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5CF959" w14:textId="3792AE77" w:rsidR="001904B2" w:rsidRPr="00942374" w:rsidRDefault="00ED2CDE" w:rsidP="006D3B5A">
      <w:pPr>
        <w:pStyle w:val="StdContestTitle"/>
        <w:rPr>
          <w:rFonts w:asciiTheme="minorHAnsi" w:hAnsiTheme="minorHAnsi" w:cstheme="minorHAnsi"/>
        </w:rPr>
      </w:pPr>
      <w:r w:rsidRPr="00942374">
        <w:rPr>
          <w:rFonts w:asciiTheme="minorHAnsi" w:hAnsiTheme="minorHAnsi" w:cstheme="minorHAnsi"/>
        </w:rPr>
        <w:t xml:space="preserve">Milk Quality and </w:t>
      </w:r>
      <w:r w:rsidR="00C968E9">
        <w:rPr>
          <w:rFonts w:asciiTheme="minorHAnsi" w:hAnsiTheme="minorHAnsi" w:cstheme="minorHAnsi"/>
        </w:rPr>
        <w:t>Products</w:t>
      </w:r>
    </w:p>
    <w:p w14:paraId="31D6AA1E" w14:textId="4E6A6C87" w:rsidR="001904B2" w:rsidRDefault="001904B2" w:rsidP="00ED2CDE">
      <w:pPr>
        <w:pStyle w:val="StdContestSubHeading"/>
        <w:rPr>
          <w:rFonts w:asciiTheme="minorHAnsi" w:hAnsiTheme="minorHAnsi" w:cstheme="minorHAnsi"/>
        </w:rPr>
      </w:pPr>
      <w:r w:rsidRPr="00942374">
        <w:rPr>
          <w:rFonts w:asciiTheme="minorHAnsi" w:hAnsiTheme="minorHAnsi" w:cstheme="minorHAnsi"/>
        </w:rPr>
        <w:t>Revised 6/</w:t>
      </w:r>
      <w:r w:rsidR="00994AC6" w:rsidRPr="00942374">
        <w:rPr>
          <w:rFonts w:asciiTheme="minorHAnsi" w:hAnsiTheme="minorHAnsi" w:cstheme="minorHAnsi"/>
        </w:rPr>
        <w:t>20</w:t>
      </w:r>
      <w:r w:rsidR="008E29D8" w:rsidRPr="00942374">
        <w:rPr>
          <w:rFonts w:asciiTheme="minorHAnsi" w:hAnsiTheme="minorHAnsi" w:cstheme="minorHAnsi"/>
        </w:rPr>
        <w:t>2</w:t>
      </w:r>
      <w:r w:rsidR="00C968E9">
        <w:rPr>
          <w:rFonts w:asciiTheme="minorHAnsi" w:hAnsiTheme="minorHAnsi" w:cstheme="minorHAnsi"/>
        </w:rPr>
        <w:t>4</w:t>
      </w:r>
    </w:p>
    <w:p w14:paraId="57A0AF9C" w14:textId="77777777" w:rsidR="003F4774" w:rsidRPr="003F4774" w:rsidRDefault="003F4774" w:rsidP="003F4774"/>
    <w:p w14:paraId="13491220" w14:textId="77777777" w:rsidR="008D5B56" w:rsidRPr="003F4774" w:rsidRDefault="008D5B56" w:rsidP="008D5B56">
      <w:pPr>
        <w:pStyle w:val="StdContestSubHeading"/>
        <w:rPr>
          <w:rFonts w:asciiTheme="minorHAnsi" w:hAnsiTheme="minorHAnsi" w:cstheme="minorHAnsi"/>
          <w:sz w:val="28"/>
          <w:szCs w:val="32"/>
        </w:rPr>
      </w:pPr>
      <w:r w:rsidRPr="003F4774">
        <w:rPr>
          <w:rFonts w:asciiTheme="minorHAnsi" w:hAnsiTheme="minorHAnsi" w:cstheme="minorHAnsi"/>
          <w:sz w:val="28"/>
          <w:szCs w:val="32"/>
        </w:rPr>
        <w:t xml:space="preserve">Purpose and Standards </w:t>
      </w:r>
    </w:p>
    <w:p w14:paraId="516A4519" w14:textId="77777777" w:rsidR="008E29D8" w:rsidRPr="00942374" w:rsidRDefault="008E29D8" w:rsidP="008E29D8">
      <w:pPr>
        <w:rPr>
          <w:rFonts w:asciiTheme="minorHAnsi" w:hAnsiTheme="minorHAnsi" w:cstheme="minorHAnsi"/>
        </w:rPr>
      </w:pPr>
      <w:r w:rsidRPr="00942374">
        <w:rPr>
          <w:rFonts w:asciiTheme="minorHAnsi" w:hAnsiTheme="minorHAnsi" w:cstheme="minorHAnsi"/>
        </w:rPr>
        <w:t>The purpose of the California FFA Milk Quality and Products Career Development Event is to promote</w:t>
      </w:r>
    </w:p>
    <w:p w14:paraId="74E9A6D9" w14:textId="77777777" w:rsidR="008E29D8" w:rsidRPr="00942374" w:rsidRDefault="008E29D8" w:rsidP="008E29D8">
      <w:pPr>
        <w:rPr>
          <w:rFonts w:asciiTheme="minorHAnsi" w:hAnsiTheme="minorHAnsi" w:cstheme="minorHAnsi"/>
        </w:rPr>
      </w:pPr>
      <w:r w:rsidRPr="00942374">
        <w:rPr>
          <w:rFonts w:asciiTheme="minorHAnsi" w:hAnsiTheme="minorHAnsi" w:cstheme="minorHAnsi"/>
        </w:rPr>
        <w:t>practical learning activities in milk quality and dairy products while assisting students in developing</w:t>
      </w:r>
    </w:p>
    <w:p w14:paraId="42B2B9B5" w14:textId="77777777" w:rsidR="008E29D8" w:rsidRPr="00942374" w:rsidRDefault="008E29D8" w:rsidP="008E29D8">
      <w:pPr>
        <w:rPr>
          <w:rFonts w:asciiTheme="minorHAnsi" w:hAnsiTheme="minorHAnsi" w:cstheme="minorHAnsi"/>
        </w:rPr>
      </w:pPr>
      <w:r w:rsidRPr="00942374">
        <w:rPr>
          <w:rFonts w:asciiTheme="minorHAnsi" w:hAnsiTheme="minorHAnsi" w:cstheme="minorHAnsi"/>
        </w:rPr>
        <w:t>team decision-making skills.</w:t>
      </w:r>
    </w:p>
    <w:p w14:paraId="5D8B3DBA" w14:textId="77777777" w:rsidR="008E29D8" w:rsidRPr="00942374" w:rsidRDefault="008E29D8" w:rsidP="008E29D8">
      <w:pPr>
        <w:rPr>
          <w:rFonts w:asciiTheme="minorHAnsi" w:hAnsiTheme="minorHAnsi" w:cstheme="minorHAnsi"/>
        </w:rPr>
      </w:pPr>
    </w:p>
    <w:p w14:paraId="41CBF4C4" w14:textId="77777777" w:rsidR="008E29D8" w:rsidRPr="00942374" w:rsidRDefault="008E29D8" w:rsidP="008E29D8">
      <w:pPr>
        <w:rPr>
          <w:rFonts w:asciiTheme="minorHAnsi" w:hAnsiTheme="minorHAnsi" w:cstheme="minorHAnsi"/>
        </w:rPr>
      </w:pPr>
      <w:r w:rsidRPr="00942374">
        <w:rPr>
          <w:rFonts w:asciiTheme="minorHAnsi" w:hAnsiTheme="minorHAnsi" w:cstheme="minorHAnsi"/>
        </w:rPr>
        <w:t>The focus of the California FFA Milk Quality and Products CDE is raw milk quality, dairy products, federal</w:t>
      </w:r>
    </w:p>
    <w:p w14:paraId="4879E822" w14:textId="77777777" w:rsidR="008E29D8" w:rsidRPr="00942374" w:rsidRDefault="008E29D8" w:rsidP="008E29D8">
      <w:pPr>
        <w:rPr>
          <w:rFonts w:asciiTheme="minorHAnsi" w:hAnsiTheme="minorHAnsi" w:cstheme="minorHAnsi"/>
        </w:rPr>
      </w:pPr>
      <w:r w:rsidRPr="00942374">
        <w:rPr>
          <w:rFonts w:asciiTheme="minorHAnsi" w:hAnsiTheme="minorHAnsi" w:cstheme="minorHAnsi"/>
        </w:rPr>
        <w:t>milk marketing orders and attributes of selected milk products. The five general areas that contribute</w:t>
      </w:r>
    </w:p>
    <w:p w14:paraId="3DFD6220" w14:textId="0334F4D4" w:rsidR="008D5B56" w:rsidRPr="00942374" w:rsidRDefault="008E29D8" w:rsidP="008E29D8">
      <w:pPr>
        <w:rPr>
          <w:rFonts w:asciiTheme="minorHAnsi" w:hAnsiTheme="minorHAnsi" w:cstheme="minorHAnsi"/>
        </w:rPr>
      </w:pPr>
      <w:r w:rsidRPr="00942374">
        <w:rPr>
          <w:rFonts w:asciiTheme="minorHAnsi" w:hAnsiTheme="minorHAnsi" w:cstheme="minorHAnsi"/>
        </w:rPr>
        <w:t>to milk quality and consumer demand are:</w:t>
      </w:r>
    </w:p>
    <w:p w14:paraId="21A121AA" w14:textId="77777777" w:rsidR="008E29D8" w:rsidRPr="00942374" w:rsidRDefault="008E29D8" w:rsidP="008E29D8">
      <w:pPr>
        <w:rPr>
          <w:rFonts w:asciiTheme="minorHAnsi" w:hAnsiTheme="minorHAnsi" w:cstheme="minorHAnsi"/>
        </w:rPr>
      </w:pPr>
    </w:p>
    <w:p w14:paraId="2EBA660B" w14:textId="77777777" w:rsidR="008E29D8" w:rsidRPr="00942374" w:rsidRDefault="008D5B56" w:rsidP="00F343C8">
      <w:pPr>
        <w:pStyle w:val="ListParagraph"/>
        <w:numPr>
          <w:ilvl w:val="0"/>
          <w:numId w:val="24"/>
        </w:numPr>
        <w:rPr>
          <w:rFonts w:asciiTheme="minorHAnsi" w:hAnsiTheme="minorHAnsi" w:cstheme="minorHAnsi"/>
          <w:sz w:val="24"/>
          <w:szCs w:val="24"/>
        </w:rPr>
      </w:pPr>
      <w:r w:rsidRPr="00942374">
        <w:rPr>
          <w:rFonts w:asciiTheme="minorHAnsi" w:hAnsiTheme="minorHAnsi" w:cstheme="minorHAnsi"/>
          <w:sz w:val="24"/>
          <w:szCs w:val="24"/>
        </w:rPr>
        <w:t>Milk production.</w:t>
      </w:r>
    </w:p>
    <w:p w14:paraId="67BF4784" w14:textId="629796A3" w:rsidR="008D5B56" w:rsidRPr="00942374" w:rsidRDefault="008E29D8" w:rsidP="00F343C8">
      <w:pPr>
        <w:pStyle w:val="ListParagraph"/>
        <w:numPr>
          <w:ilvl w:val="0"/>
          <w:numId w:val="24"/>
        </w:numPr>
        <w:rPr>
          <w:rFonts w:asciiTheme="minorHAnsi" w:hAnsiTheme="minorHAnsi" w:cstheme="minorHAnsi"/>
          <w:sz w:val="24"/>
          <w:szCs w:val="24"/>
        </w:rPr>
      </w:pPr>
      <w:r w:rsidRPr="00942374">
        <w:rPr>
          <w:rFonts w:asciiTheme="minorHAnsi" w:hAnsiTheme="minorHAnsi" w:cstheme="minorHAnsi"/>
          <w:sz w:val="24"/>
          <w:szCs w:val="24"/>
        </w:rPr>
        <w:t>Milk and dairy product quality and safety.</w:t>
      </w:r>
      <w:r w:rsidR="008D5B56" w:rsidRPr="00942374">
        <w:rPr>
          <w:rFonts w:asciiTheme="minorHAnsi" w:hAnsiTheme="minorHAnsi" w:cstheme="minorHAnsi"/>
          <w:sz w:val="24"/>
          <w:szCs w:val="24"/>
        </w:rPr>
        <w:t xml:space="preserve"> </w:t>
      </w:r>
    </w:p>
    <w:p w14:paraId="76E6B27D" w14:textId="77777777" w:rsidR="008D5B56" w:rsidRPr="00942374" w:rsidRDefault="008D5B56" w:rsidP="00F343C8">
      <w:pPr>
        <w:pStyle w:val="ListParagraph"/>
        <w:numPr>
          <w:ilvl w:val="0"/>
          <w:numId w:val="24"/>
        </w:numPr>
        <w:rPr>
          <w:rFonts w:asciiTheme="minorHAnsi" w:hAnsiTheme="minorHAnsi" w:cstheme="minorHAnsi"/>
          <w:sz w:val="24"/>
          <w:szCs w:val="24"/>
        </w:rPr>
      </w:pPr>
      <w:r w:rsidRPr="00942374">
        <w:rPr>
          <w:rFonts w:asciiTheme="minorHAnsi" w:hAnsiTheme="minorHAnsi" w:cstheme="minorHAnsi"/>
          <w:sz w:val="24"/>
          <w:szCs w:val="24"/>
        </w:rPr>
        <w:t xml:space="preserve">Milk processing or manufacturing. </w:t>
      </w:r>
    </w:p>
    <w:p w14:paraId="0B5A585B" w14:textId="13AAAD7C" w:rsidR="008D5B56" w:rsidRPr="00942374" w:rsidRDefault="008E29D8" w:rsidP="00F343C8">
      <w:pPr>
        <w:pStyle w:val="ListParagraph"/>
        <w:numPr>
          <w:ilvl w:val="0"/>
          <w:numId w:val="24"/>
        </w:numPr>
        <w:rPr>
          <w:rFonts w:asciiTheme="minorHAnsi" w:hAnsiTheme="minorHAnsi" w:cstheme="minorHAnsi"/>
          <w:sz w:val="24"/>
          <w:szCs w:val="24"/>
        </w:rPr>
      </w:pPr>
      <w:r w:rsidRPr="00942374">
        <w:rPr>
          <w:rFonts w:asciiTheme="minorHAnsi" w:hAnsiTheme="minorHAnsi" w:cstheme="minorHAnsi"/>
          <w:sz w:val="24"/>
          <w:szCs w:val="24"/>
        </w:rPr>
        <w:t>Raw milk marketing</w:t>
      </w:r>
      <w:r w:rsidR="008D5B56" w:rsidRPr="00942374">
        <w:rPr>
          <w:rFonts w:asciiTheme="minorHAnsi" w:hAnsiTheme="minorHAnsi" w:cstheme="minorHAnsi"/>
          <w:sz w:val="24"/>
          <w:szCs w:val="24"/>
        </w:rPr>
        <w:t xml:space="preserve">. </w:t>
      </w:r>
    </w:p>
    <w:p w14:paraId="15CE2A38" w14:textId="5FADFCB2" w:rsidR="008E29D8" w:rsidRPr="00942374" w:rsidRDefault="008E29D8" w:rsidP="00F343C8">
      <w:pPr>
        <w:pStyle w:val="ListParagraph"/>
        <w:numPr>
          <w:ilvl w:val="0"/>
          <w:numId w:val="24"/>
        </w:numPr>
        <w:rPr>
          <w:rFonts w:asciiTheme="minorHAnsi" w:hAnsiTheme="minorHAnsi" w:cstheme="minorHAnsi"/>
          <w:sz w:val="24"/>
          <w:szCs w:val="24"/>
        </w:rPr>
      </w:pPr>
      <w:r w:rsidRPr="00942374">
        <w:rPr>
          <w:rFonts w:asciiTheme="minorHAnsi" w:hAnsiTheme="minorHAnsi" w:cstheme="minorHAnsi"/>
          <w:sz w:val="24"/>
          <w:szCs w:val="24"/>
        </w:rPr>
        <w:t>Facility operations:</w:t>
      </w:r>
    </w:p>
    <w:p w14:paraId="30C41820" w14:textId="754AAC33" w:rsidR="008E29D8" w:rsidRPr="00942374" w:rsidRDefault="008E29D8" w:rsidP="00F343C8">
      <w:pPr>
        <w:pStyle w:val="ListParagraph"/>
        <w:numPr>
          <w:ilvl w:val="1"/>
          <w:numId w:val="24"/>
        </w:numPr>
        <w:rPr>
          <w:rFonts w:asciiTheme="minorHAnsi" w:hAnsiTheme="minorHAnsi" w:cstheme="minorHAnsi"/>
          <w:sz w:val="24"/>
          <w:szCs w:val="24"/>
        </w:rPr>
      </w:pPr>
      <w:r w:rsidRPr="00942374">
        <w:rPr>
          <w:rFonts w:asciiTheme="minorHAnsi" w:hAnsiTheme="minorHAnsi" w:cstheme="minorHAnsi"/>
          <w:sz w:val="24"/>
          <w:szCs w:val="24"/>
        </w:rPr>
        <w:t>Safety/Sanitation</w:t>
      </w:r>
    </w:p>
    <w:p w14:paraId="4CBD2812" w14:textId="39C5FCE6" w:rsidR="008E29D8" w:rsidRPr="00942374" w:rsidRDefault="008E29D8" w:rsidP="00F343C8">
      <w:pPr>
        <w:pStyle w:val="ListParagraph"/>
        <w:numPr>
          <w:ilvl w:val="1"/>
          <w:numId w:val="24"/>
        </w:numPr>
        <w:rPr>
          <w:rFonts w:asciiTheme="minorHAnsi" w:hAnsiTheme="minorHAnsi" w:cstheme="minorHAnsi"/>
          <w:sz w:val="24"/>
          <w:szCs w:val="24"/>
        </w:rPr>
      </w:pPr>
      <w:r w:rsidRPr="00942374">
        <w:rPr>
          <w:rFonts w:asciiTheme="minorHAnsi" w:hAnsiTheme="minorHAnsi" w:cstheme="minorHAnsi"/>
          <w:sz w:val="24"/>
          <w:szCs w:val="24"/>
        </w:rPr>
        <w:t>Labor</w:t>
      </w:r>
    </w:p>
    <w:p w14:paraId="23FC40C0" w14:textId="663E060A" w:rsidR="008D5B56" w:rsidRPr="00942374" w:rsidRDefault="008E29D8" w:rsidP="008E29D8">
      <w:pPr>
        <w:rPr>
          <w:rFonts w:asciiTheme="minorHAnsi" w:hAnsiTheme="minorHAnsi" w:cstheme="minorHAnsi"/>
        </w:rPr>
      </w:pPr>
      <w:r w:rsidRPr="00942374">
        <w:rPr>
          <w:rFonts w:asciiTheme="minorHAnsi" w:hAnsiTheme="minorHAnsi" w:cstheme="minorHAnsi"/>
        </w:rPr>
        <w:t>Fresh raw milk should possess a sweet bland flavor, be free of feed flavors and contain a low number of somatic cells and bacteria. Mixed milk from several cows (herd milk) is expected to contain approximately 3.5 percent milk fat, 3.1 percent protein and 4.8 percent lactose, the main characterizing constituents. Milk is the most important source of calcium in the diet of the average American, supplying approximately 70 percent of the dietary calcium. The production of high-quality raw milk requires the following:</w:t>
      </w:r>
    </w:p>
    <w:p w14:paraId="747A9328" w14:textId="77777777" w:rsidR="008E29D8" w:rsidRPr="00942374" w:rsidRDefault="008E29D8" w:rsidP="008E29D8">
      <w:pPr>
        <w:rPr>
          <w:rFonts w:asciiTheme="minorHAnsi" w:hAnsiTheme="minorHAnsi" w:cstheme="minorHAnsi"/>
        </w:rPr>
      </w:pPr>
    </w:p>
    <w:p w14:paraId="1F4CC73D" w14:textId="77777777" w:rsidR="008D5B56" w:rsidRPr="00942374" w:rsidRDefault="008D5B56" w:rsidP="00F343C8">
      <w:pPr>
        <w:pStyle w:val="ListParagraph"/>
        <w:numPr>
          <w:ilvl w:val="0"/>
          <w:numId w:val="25"/>
        </w:numPr>
        <w:rPr>
          <w:rFonts w:asciiTheme="minorHAnsi" w:hAnsiTheme="minorHAnsi" w:cstheme="minorHAnsi"/>
          <w:sz w:val="24"/>
          <w:szCs w:val="24"/>
        </w:rPr>
      </w:pPr>
      <w:r w:rsidRPr="00942374">
        <w:rPr>
          <w:rFonts w:asciiTheme="minorHAnsi" w:hAnsiTheme="minorHAnsi" w:cstheme="minorHAnsi"/>
          <w:sz w:val="24"/>
          <w:szCs w:val="24"/>
        </w:rPr>
        <w:t xml:space="preserve">Clean and healthy cows. </w:t>
      </w:r>
    </w:p>
    <w:p w14:paraId="5F843F8E" w14:textId="77777777" w:rsidR="008D5B56" w:rsidRPr="00942374" w:rsidRDefault="008D5B56" w:rsidP="00F343C8">
      <w:pPr>
        <w:pStyle w:val="ListParagraph"/>
        <w:numPr>
          <w:ilvl w:val="0"/>
          <w:numId w:val="25"/>
        </w:numPr>
        <w:rPr>
          <w:rFonts w:asciiTheme="minorHAnsi" w:hAnsiTheme="minorHAnsi" w:cstheme="minorHAnsi"/>
          <w:sz w:val="24"/>
          <w:szCs w:val="24"/>
        </w:rPr>
      </w:pPr>
      <w:r w:rsidRPr="00942374">
        <w:rPr>
          <w:rFonts w:asciiTheme="minorHAnsi" w:hAnsiTheme="minorHAnsi" w:cstheme="minorHAnsi"/>
          <w:sz w:val="24"/>
          <w:szCs w:val="24"/>
        </w:rPr>
        <w:t xml:space="preserve">Equipment that is constructed appropriately from approved materials. </w:t>
      </w:r>
    </w:p>
    <w:p w14:paraId="78F34414" w14:textId="77777777" w:rsidR="008E29D8" w:rsidRPr="00942374" w:rsidRDefault="008E29D8" w:rsidP="00F343C8">
      <w:pPr>
        <w:pStyle w:val="ListParagraph"/>
        <w:numPr>
          <w:ilvl w:val="0"/>
          <w:numId w:val="25"/>
        </w:numPr>
        <w:rPr>
          <w:rFonts w:asciiTheme="minorHAnsi" w:hAnsiTheme="minorHAnsi" w:cstheme="minorHAnsi"/>
        </w:rPr>
      </w:pPr>
      <w:r w:rsidRPr="00942374">
        <w:rPr>
          <w:rFonts w:asciiTheme="minorHAnsi" w:hAnsiTheme="minorHAnsi" w:cstheme="minorHAnsi"/>
        </w:rPr>
        <w:t>Proper installation, cleaning, sanitizing and operation of the equipment.</w:t>
      </w:r>
    </w:p>
    <w:p w14:paraId="3B9EF729" w14:textId="77777777" w:rsidR="007033A5" w:rsidRPr="00942374" w:rsidRDefault="007033A5" w:rsidP="00F343C8">
      <w:pPr>
        <w:pStyle w:val="ListParagraph"/>
        <w:numPr>
          <w:ilvl w:val="0"/>
          <w:numId w:val="25"/>
        </w:numPr>
        <w:rPr>
          <w:rFonts w:asciiTheme="minorHAnsi" w:hAnsiTheme="minorHAnsi" w:cstheme="minorHAnsi"/>
        </w:rPr>
      </w:pPr>
      <w:r w:rsidRPr="00942374">
        <w:rPr>
          <w:rFonts w:asciiTheme="minorHAnsi" w:hAnsiTheme="minorHAnsi" w:cstheme="minorHAnsi"/>
        </w:rPr>
        <w:t>Rapid cooling of milk in compliance with regulatory requirements.</w:t>
      </w:r>
    </w:p>
    <w:p w14:paraId="5C7CA32E" w14:textId="73C8DEE8" w:rsidR="007033A5" w:rsidRPr="00942374" w:rsidRDefault="007033A5" w:rsidP="00F343C8">
      <w:pPr>
        <w:pStyle w:val="ListParagraph"/>
        <w:numPr>
          <w:ilvl w:val="0"/>
          <w:numId w:val="25"/>
        </w:numPr>
        <w:rPr>
          <w:rFonts w:asciiTheme="minorHAnsi" w:hAnsiTheme="minorHAnsi" w:cstheme="minorHAnsi"/>
        </w:rPr>
      </w:pPr>
      <w:r w:rsidRPr="00942374">
        <w:rPr>
          <w:rFonts w:asciiTheme="minorHAnsi" w:hAnsiTheme="minorHAnsi" w:cstheme="minorHAnsi"/>
        </w:rPr>
        <w:t>Delivery of milk to the processor within 48 hours.</w:t>
      </w:r>
    </w:p>
    <w:p w14:paraId="348CF9E6" w14:textId="094EEA0C" w:rsidR="007033A5" w:rsidRPr="00942374" w:rsidRDefault="007033A5" w:rsidP="00F343C8">
      <w:pPr>
        <w:pStyle w:val="ListParagraph"/>
        <w:numPr>
          <w:ilvl w:val="0"/>
          <w:numId w:val="25"/>
        </w:numPr>
        <w:rPr>
          <w:rFonts w:asciiTheme="minorHAnsi" w:hAnsiTheme="minorHAnsi" w:cstheme="minorHAnsi"/>
        </w:rPr>
      </w:pPr>
      <w:r w:rsidRPr="00942374">
        <w:rPr>
          <w:rFonts w:asciiTheme="minorHAnsi" w:hAnsiTheme="minorHAnsi" w:cstheme="minorHAnsi"/>
        </w:rPr>
        <w:t xml:space="preserve">Prevention of milk adulterants such as water, antibiotics, pesticides, cleaning and sanitizing chemicals, medicinal </w:t>
      </w:r>
      <w:r w:rsidR="00D15987" w:rsidRPr="00942374">
        <w:rPr>
          <w:rFonts w:asciiTheme="minorHAnsi" w:hAnsiTheme="minorHAnsi" w:cstheme="minorHAnsi"/>
        </w:rPr>
        <w:t>agents,</w:t>
      </w:r>
      <w:r w:rsidRPr="00942374">
        <w:rPr>
          <w:rFonts w:asciiTheme="minorHAnsi" w:hAnsiTheme="minorHAnsi" w:cstheme="minorHAnsi"/>
        </w:rPr>
        <w:t xml:space="preserve"> and any other extraneous materials.</w:t>
      </w:r>
    </w:p>
    <w:p w14:paraId="1F5BAC65" w14:textId="7B58C326" w:rsidR="007033A5" w:rsidRPr="00942374" w:rsidRDefault="007033A5" w:rsidP="00F343C8">
      <w:pPr>
        <w:pStyle w:val="ListParagraph"/>
        <w:numPr>
          <w:ilvl w:val="0"/>
          <w:numId w:val="25"/>
        </w:numPr>
        <w:rPr>
          <w:rFonts w:asciiTheme="minorHAnsi" w:hAnsiTheme="minorHAnsi" w:cstheme="minorHAnsi"/>
        </w:rPr>
      </w:pPr>
      <w:r w:rsidRPr="00942374">
        <w:rPr>
          <w:rFonts w:asciiTheme="minorHAnsi" w:hAnsiTheme="minorHAnsi" w:cstheme="minorHAnsi"/>
        </w:rPr>
        <w:t>Application of tests for acceptability of milk.</w:t>
      </w:r>
    </w:p>
    <w:p w14:paraId="5723E5FC" w14:textId="77777777" w:rsidR="007977B5" w:rsidRPr="00942374" w:rsidRDefault="007977B5" w:rsidP="008D5B56">
      <w:pPr>
        <w:rPr>
          <w:rFonts w:asciiTheme="minorHAnsi" w:hAnsiTheme="minorHAnsi" w:cstheme="minorHAnsi"/>
        </w:rPr>
      </w:pPr>
    </w:p>
    <w:p w14:paraId="0620D441" w14:textId="74C76D49" w:rsidR="007033A5" w:rsidRPr="00942374" w:rsidRDefault="007033A5" w:rsidP="007033A5">
      <w:pPr>
        <w:rPr>
          <w:rFonts w:asciiTheme="minorHAnsi" w:hAnsiTheme="minorHAnsi" w:cstheme="minorHAnsi"/>
        </w:rPr>
      </w:pPr>
      <w:r w:rsidRPr="00942374">
        <w:rPr>
          <w:rFonts w:asciiTheme="minorHAnsi" w:hAnsiTheme="minorHAnsi" w:cstheme="minorHAnsi"/>
        </w:rPr>
        <w:t xml:space="preserve">Students considering a career related to the subject matter in this CDE may wish to consider that persons of the </w:t>
      </w:r>
    </w:p>
    <w:p w14:paraId="347B7970" w14:textId="2B4A67FC" w:rsidR="007033A5" w:rsidRPr="00942374" w:rsidRDefault="007033A5" w:rsidP="007033A5">
      <w:pPr>
        <w:rPr>
          <w:rFonts w:asciiTheme="minorHAnsi" w:hAnsiTheme="minorHAnsi" w:cstheme="minorHAnsi"/>
        </w:rPr>
      </w:pPr>
      <w:r w:rsidRPr="00942374">
        <w:rPr>
          <w:rFonts w:asciiTheme="minorHAnsi" w:hAnsiTheme="minorHAnsi" w:cstheme="minorHAnsi"/>
        </w:rPr>
        <w:t>following groups contribute to the successful production of high-quality milk and milk products:</w:t>
      </w:r>
    </w:p>
    <w:p w14:paraId="6083FC78" w14:textId="77777777" w:rsidR="007033A5" w:rsidRPr="00942374" w:rsidRDefault="007033A5" w:rsidP="007033A5">
      <w:pPr>
        <w:rPr>
          <w:rFonts w:asciiTheme="minorHAnsi" w:hAnsiTheme="minorHAnsi" w:cstheme="minorHAnsi"/>
        </w:rPr>
      </w:pPr>
    </w:p>
    <w:p w14:paraId="29C159E6" w14:textId="77777777"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Dairy farmers and herd managers manage and milk cows and prepare milk for dealers.</w:t>
      </w:r>
    </w:p>
    <w:p w14:paraId="79A29C46" w14:textId="0A2476A4"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 xml:space="preserve">Field representatives of the buying and/or selling organizations provide advice to producers and promote milk quality for buyers. </w:t>
      </w:r>
    </w:p>
    <w:p w14:paraId="6E5233D2" w14:textId="1B305399"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Milk sanitarians enforce public health regulations.</w:t>
      </w:r>
    </w:p>
    <w:p w14:paraId="629AEC02" w14:textId="223F62B0"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lastRenderedPageBreak/>
        <w:t xml:space="preserve">Food technologists apply chemical, physical, </w:t>
      </w:r>
      <w:r w:rsidR="009E51DA" w:rsidRPr="00942374">
        <w:rPr>
          <w:rFonts w:asciiTheme="minorHAnsi" w:hAnsiTheme="minorHAnsi" w:cstheme="minorHAnsi"/>
        </w:rPr>
        <w:t>microbiological,</w:t>
      </w:r>
      <w:r w:rsidRPr="00942374">
        <w:rPr>
          <w:rFonts w:asciiTheme="minorHAnsi" w:hAnsiTheme="minorHAnsi" w:cstheme="minorHAnsi"/>
        </w:rPr>
        <w:t xml:space="preserve"> and sensory tests to determine the quality and safety of milk and milk products.</w:t>
      </w:r>
    </w:p>
    <w:p w14:paraId="6C5CF824" w14:textId="4E8DAB01"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Manufacturers and dealers of dairy equipment supply and service equipment.</w:t>
      </w:r>
    </w:p>
    <w:p w14:paraId="45A8811A" w14:textId="7EB3B48D"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Suppliers of chemicals used in cleaning and sanitizing provide chemicals and advice on proper use.</w:t>
      </w:r>
    </w:p>
    <w:p w14:paraId="6C6D9E61" w14:textId="16865B15"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Veterinarians treat diseased animals and advise producers on disease prevention.</w:t>
      </w:r>
    </w:p>
    <w:p w14:paraId="4461EA92" w14:textId="5E0CCAF8"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Milk plant operators process milk into the finished product for consumers.</w:t>
      </w:r>
    </w:p>
    <w:p w14:paraId="7B70BC46" w14:textId="0F6CE983"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U. S. Food and Drug Administration manages the regulation of grade A milk.</w:t>
      </w:r>
    </w:p>
    <w:p w14:paraId="2EF3D672" w14:textId="69AD5C93"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U. S. Department of Agriculture manages the regulation of manufacturing grade milk and provides grading services to manufacturers of butter, cheese and nonfat dry milk.</w:t>
      </w:r>
    </w:p>
    <w:p w14:paraId="5B76A78F" w14:textId="2C120228"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Officials and technicians of the USDA Federal Milk Marketing Orders sample, test and account for milk marketed under federal orders. They also apply regulations to marketing raw milk.</w:t>
      </w:r>
    </w:p>
    <w:p w14:paraId="7206F21C" w14:textId="5D649926"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State departments of agriculture and/or public health manage the public health regulations applied to milk at the state level.</w:t>
      </w:r>
    </w:p>
    <w:p w14:paraId="0F832239" w14:textId="6F653B79"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State dairy extension agents provide advice to dairymen regarding production and sale of milk.</w:t>
      </w:r>
    </w:p>
    <w:p w14:paraId="34C49689" w14:textId="2DF7B3E7"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Accountants and financial advisors with knowledge of the milk industry.</w:t>
      </w:r>
    </w:p>
    <w:p w14:paraId="74CFD797" w14:textId="2A2E84AB"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Dairy food scientists.</w:t>
      </w:r>
    </w:p>
    <w:p w14:paraId="648EA32E" w14:textId="37F95E1A"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Agricultural economists with a knowledge of milk pricing, exporting and milking procedures of dairy cattle.</w:t>
      </w:r>
    </w:p>
    <w:p w14:paraId="4F170822" w14:textId="04B8B858"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Dairy food nutritionist international marketing specialist with bilingual abilities</w:t>
      </w:r>
    </w:p>
    <w:p w14:paraId="419FD3D2" w14:textId="510A4AAB"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Feed nutritionists.</w:t>
      </w:r>
    </w:p>
    <w:p w14:paraId="2B8E0678" w14:textId="79C0503D"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Information technologists.</w:t>
      </w:r>
    </w:p>
    <w:p w14:paraId="029AE1A5" w14:textId="3F1C32EB" w:rsidR="007033A5" w:rsidRPr="00942374" w:rsidRDefault="007033A5" w:rsidP="00F343C8">
      <w:pPr>
        <w:pStyle w:val="ListParagraph"/>
        <w:numPr>
          <w:ilvl w:val="0"/>
          <w:numId w:val="26"/>
        </w:numPr>
        <w:rPr>
          <w:rFonts w:asciiTheme="minorHAnsi" w:hAnsiTheme="minorHAnsi" w:cstheme="minorHAnsi"/>
        </w:rPr>
      </w:pPr>
      <w:r w:rsidRPr="00942374">
        <w:rPr>
          <w:rFonts w:asciiTheme="minorHAnsi" w:hAnsiTheme="minorHAnsi" w:cstheme="minorHAnsi"/>
        </w:rPr>
        <w:t>Milk haulers</w:t>
      </w:r>
    </w:p>
    <w:p w14:paraId="6B858107" w14:textId="77777777" w:rsidR="00593286" w:rsidRPr="00942374" w:rsidRDefault="00593286" w:rsidP="00593286">
      <w:pPr>
        <w:rPr>
          <w:rFonts w:asciiTheme="minorHAnsi" w:hAnsiTheme="minorHAnsi" w:cstheme="minorHAnsi"/>
        </w:rPr>
      </w:pPr>
    </w:p>
    <w:p w14:paraId="7C39CE90" w14:textId="24627889" w:rsidR="007033A5" w:rsidRPr="00942374" w:rsidRDefault="00B625C5" w:rsidP="007033A5">
      <w:pPr>
        <w:rPr>
          <w:rFonts w:asciiTheme="minorHAnsi" w:hAnsiTheme="minorHAnsi" w:cstheme="minorHAnsi"/>
        </w:rPr>
      </w:pPr>
      <w:r w:rsidRPr="00942374">
        <w:rPr>
          <w:rFonts w:asciiTheme="minorHAnsi" w:hAnsiTheme="minorHAnsi" w:cstheme="minorHAnsi"/>
        </w:rPr>
        <w:t xml:space="preserve">Foundation Standards:  </w:t>
      </w:r>
      <w:r w:rsidR="007033A5" w:rsidRPr="00942374">
        <w:rPr>
          <w:rFonts w:asciiTheme="minorHAnsi" w:hAnsiTheme="minorHAnsi" w:cstheme="minorHAnsi"/>
        </w:rPr>
        <w:tab/>
        <w:t>Academics 1.0</w:t>
      </w:r>
      <w:r w:rsidRPr="00942374">
        <w:rPr>
          <w:rFonts w:asciiTheme="minorHAnsi" w:hAnsiTheme="minorHAnsi" w:cstheme="minorHAnsi"/>
        </w:rPr>
        <w:t xml:space="preserve">; </w:t>
      </w:r>
      <w:r w:rsidR="007033A5" w:rsidRPr="00942374">
        <w:rPr>
          <w:rFonts w:asciiTheme="minorHAnsi" w:hAnsiTheme="minorHAnsi" w:cstheme="minorHAnsi"/>
        </w:rPr>
        <w:tab/>
        <w:t>Communications 2.0, 2.1, 2.2, 2.3, 2.5</w:t>
      </w:r>
      <w:r w:rsidRPr="00942374">
        <w:rPr>
          <w:rFonts w:asciiTheme="minorHAnsi" w:hAnsiTheme="minorHAnsi" w:cstheme="minorHAnsi"/>
        </w:rPr>
        <w:t xml:space="preserve">; </w:t>
      </w:r>
      <w:r w:rsidR="007033A5" w:rsidRPr="00942374">
        <w:rPr>
          <w:rFonts w:asciiTheme="minorHAnsi" w:hAnsiTheme="minorHAnsi" w:cstheme="minorHAnsi"/>
        </w:rPr>
        <w:t xml:space="preserve">Career Planning and </w:t>
      </w:r>
      <w:r w:rsidRPr="00942374">
        <w:rPr>
          <w:rFonts w:asciiTheme="minorHAnsi" w:hAnsiTheme="minorHAnsi" w:cstheme="minorHAnsi"/>
        </w:rPr>
        <w:t>M</w:t>
      </w:r>
      <w:r w:rsidR="007033A5" w:rsidRPr="00942374">
        <w:rPr>
          <w:rFonts w:asciiTheme="minorHAnsi" w:hAnsiTheme="minorHAnsi" w:cstheme="minorHAnsi"/>
        </w:rPr>
        <w:t>anagement 3.0, 3.1, 3.2</w:t>
      </w:r>
      <w:r w:rsidRPr="00942374">
        <w:rPr>
          <w:rFonts w:asciiTheme="minorHAnsi" w:hAnsiTheme="minorHAnsi" w:cstheme="minorHAnsi"/>
        </w:rPr>
        <w:t xml:space="preserve">; </w:t>
      </w:r>
      <w:r w:rsidR="007033A5" w:rsidRPr="00942374">
        <w:rPr>
          <w:rFonts w:asciiTheme="minorHAnsi" w:hAnsiTheme="minorHAnsi" w:cstheme="minorHAnsi"/>
        </w:rPr>
        <w:t>Technology 4.0</w:t>
      </w:r>
      <w:r w:rsidRPr="00942374">
        <w:rPr>
          <w:rFonts w:asciiTheme="minorHAnsi" w:hAnsiTheme="minorHAnsi" w:cstheme="minorHAnsi"/>
        </w:rPr>
        <w:t xml:space="preserve">; </w:t>
      </w:r>
      <w:r w:rsidR="007033A5" w:rsidRPr="00942374">
        <w:rPr>
          <w:rFonts w:asciiTheme="minorHAnsi" w:hAnsiTheme="minorHAnsi" w:cstheme="minorHAnsi"/>
        </w:rPr>
        <w:t>Problem Solving and Critical Thinking 5.0, 5.2. 5.3, 5.4</w:t>
      </w:r>
      <w:r w:rsidRPr="00942374">
        <w:rPr>
          <w:rFonts w:asciiTheme="minorHAnsi" w:hAnsiTheme="minorHAnsi" w:cstheme="minorHAnsi"/>
        </w:rPr>
        <w:t xml:space="preserve">; </w:t>
      </w:r>
      <w:r w:rsidR="007033A5" w:rsidRPr="00942374">
        <w:rPr>
          <w:rFonts w:asciiTheme="minorHAnsi" w:hAnsiTheme="minorHAnsi" w:cstheme="minorHAnsi"/>
        </w:rPr>
        <w:t>Health and Safety 6.0, 6.2, 6.3</w:t>
      </w:r>
      <w:r w:rsidRPr="00942374">
        <w:rPr>
          <w:rFonts w:asciiTheme="minorHAnsi" w:hAnsiTheme="minorHAnsi" w:cstheme="minorHAnsi"/>
        </w:rPr>
        <w:t xml:space="preserve">; </w:t>
      </w:r>
      <w:r w:rsidR="007033A5" w:rsidRPr="00942374">
        <w:rPr>
          <w:rFonts w:asciiTheme="minorHAnsi" w:hAnsiTheme="minorHAnsi" w:cstheme="minorHAnsi"/>
        </w:rPr>
        <w:t>Responsibility and Flexibility 7.0, 7.4</w:t>
      </w:r>
      <w:r w:rsidRPr="00942374">
        <w:rPr>
          <w:rFonts w:asciiTheme="minorHAnsi" w:hAnsiTheme="minorHAnsi" w:cstheme="minorHAnsi"/>
        </w:rPr>
        <w:t xml:space="preserve">; </w:t>
      </w:r>
      <w:r w:rsidR="007033A5" w:rsidRPr="00942374">
        <w:rPr>
          <w:rFonts w:asciiTheme="minorHAnsi" w:hAnsiTheme="minorHAnsi" w:cstheme="minorHAnsi"/>
        </w:rPr>
        <w:t xml:space="preserve">Leadership and Teamwork 9.0, 9.2, 9.6, </w:t>
      </w:r>
      <w:r w:rsidR="0048683D" w:rsidRPr="00942374">
        <w:rPr>
          <w:rFonts w:asciiTheme="minorHAnsi" w:hAnsiTheme="minorHAnsi" w:cstheme="minorHAnsi"/>
        </w:rPr>
        <w:t>9</w:t>
      </w:r>
      <w:r w:rsidR="007033A5" w:rsidRPr="00942374">
        <w:rPr>
          <w:rFonts w:asciiTheme="minorHAnsi" w:hAnsiTheme="minorHAnsi" w:cstheme="minorHAnsi"/>
        </w:rPr>
        <w:t>.7, 9.8, 9.9, 9.10, 9.12, 9.13</w:t>
      </w:r>
      <w:r w:rsidRPr="00942374">
        <w:rPr>
          <w:rFonts w:asciiTheme="minorHAnsi" w:hAnsiTheme="minorHAnsi" w:cstheme="minorHAnsi"/>
        </w:rPr>
        <w:t xml:space="preserve">; </w:t>
      </w:r>
      <w:r w:rsidR="007033A5" w:rsidRPr="00942374">
        <w:rPr>
          <w:rFonts w:asciiTheme="minorHAnsi" w:hAnsiTheme="minorHAnsi" w:cstheme="minorHAnsi"/>
        </w:rPr>
        <w:t>Technical Knowledge and Skills 10.0, 10.1, 10.2, 10.4</w:t>
      </w:r>
      <w:r w:rsidRPr="00942374">
        <w:rPr>
          <w:rFonts w:asciiTheme="minorHAnsi" w:hAnsiTheme="minorHAnsi" w:cstheme="minorHAnsi"/>
        </w:rPr>
        <w:t xml:space="preserve">; </w:t>
      </w:r>
      <w:r w:rsidR="007033A5" w:rsidRPr="00942374">
        <w:rPr>
          <w:rFonts w:asciiTheme="minorHAnsi" w:hAnsiTheme="minorHAnsi" w:cstheme="minorHAnsi"/>
        </w:rPr>
        <w:t>Demonstration and Application 11.0</w:t>
      </w:r>
    </w:p>
    <w:p w14:paraId="70B6DA49" w14:textId="0BD3D80D" w:rsidR="0048683D" w:rsidRPr="00942374" w:rsidRDefault="0048683D" w:rsidP="007033A5">
      <w:pPr>
        <w:rPr>
          <w:rFonts w:asciiTheme="minorHAnsi" w:hAnsiTheme="minorHAnsi" w:cstheme="minorHAnsi"/>
        </w:rPr>
      </w:pPr>
    </w:p>
    <w:p w14:paraId="430588AD" w14:textId="69CECBCB" w:rsidR="007033A5" w:rsidRPr="00942374" w:rsidRDefault="0048683D" w:rsidP="0048683D">
      <w:pPr>
        <w:rPr>
          <w:rFonts w:asciiTheme="minorHAnsi" w:hAnsiTheme="minorHAnsi" w:cstheme="minorHAnsi"/>
        </w:rPr>
      </w:pPr>
      <w:r w:rsidRPr="00942374">
        <w:rPr>
          <w:rFonts w:asciiTheme="minorHAnsi" w:hAnsiTheme="minorHAnsi" w:cstheme="minorHAnsi"/>
        </w:rPr>
        <w:t xml:space="preserve">Pathway Standards:  </w:t>
      </w:r>
      <w:r w:rsidR="007033A5" w:rsidRPr="00942374">
        <w:rPr>
          <w:rFonts w:asciiTheme="minorHAnsi" w:hAnsiTheme="minorHAnsi" w:cstheme="minorHAnsi"/>
        </w:rPr>
        <w:t>Ag Business Pathway A8.1, A8.3</w:t>
      </w:r>
      <w:r w:rsidRPr="00942374">
        <w:rPr>
          <w:rFonts w:asciiTheme="minorHAnsi" w:hAnsiTheme="minorHAnsi" w:cstheme="minorHAnsi"/>
        </w:rPr>
        <w:t xml:space="preserve">; </w:t>
      </w:r>
      <w:r w:rsidR="007033A5" w:rsidRPr="00942374">
        <w:rPr>
          <w:rFonts w:asciiTheme="minorHAnsi" w:hAnsiTheme="minorHAnsi" w:cstheme="minorHAnsi"/>
        </w:rPr>
        <w:t>Agriscience Pathway C1.1, C1.3, C1.4, C1.6, C1.7, C3.1, C3.2, C3.5, C4.1, C4.3, C4.4, C5.1, C5.4, C6.1, C8.1, C8.2C8.3, C9.1, C9.2, C9.3, C9.4, C9.5</w:t>
      </w:r>
      <w:r w:rsidRPr="00942374">
        <w:rPr>
          <w:rFonts w:asciiTheme="minorHAnsi" w:hAnsiTheme="minorHAnsi" w:cstheme="minorHAnsi"/>
        </w:rPr>
        <w:t xml:space="preserve">; </w:t>
      </w:r>
      <w:r w:rsidR="007033A5" w:rsidRPr="00942374">
        <w:rPr>
          <w:rFonts w:asciiTheme="minorHAnsi" w:hAnsiTheme="minorHAnsi" w:cstheme="minorHAnsi"/>
        </w:rPr>
        <w:t>Animal Science Pathway D1.0, D2.0, D3.0, D6.0, D9.0, D12.0</w:t>
      </w:r>
      <w:r w:rsidRPr="00942374">
        <w:rPr>
          <w:rFonts w:asciiTheme="minorHAnsi" w:hAnsiTheme="minorHAnsi" w:cstheme="minorHAnsi"/>
        </w:rPr>
        <w:t>.</w:t>
      </w:r>
    </w:p>
    <w:p w14:paraId="3BDF66F7" w14:textId="78720BBC" w:rsidR="007977B5" w:rsidRPr="00942374" w:rsidRDefault="007977B5" w:rsidP="007977B5">
      <w:pPr>
        <w:rPr>
          <w:rFonts w:asciiTheme="minorHAnsi" w:hAnsiTheme="minorHAnsi" w:cstheme="minorHAnsi"/>
        </w:rPr>
      </w:pPr>
    </w:p>
    <w:p w14:paraId="68FDC3B6" w14:textId="77777777" w:rsidR="00392E0E" w:rsidRPr="00942374" w:rsidRDefault="00392E0E" w:rsidP="007977B5">
      <w:pPr>
        <w:rPr>
          <w:rFonts w:asciiTheme="minorHAnsi" w:hAnsiTheme="minorHAnsi" w:cstheme="minorHAnsi"/>
          <w:b/>
          <w:bCs/>
        </w:rPr>
      </w:pPr>
    </w:p>
    <w:p w14:paraId="4A391685" w14:textId="3CDB9354" w:rsidR="00392E0E" w:rsidRPr="003F4774" w:rsidRDefault="00392E0E" w:rsidP="007977B5">
      <w:pPr>
        <w:rPr>
          <w:rFonts w:asciiTheme="minorHAnsi" w:hAnsiTheme="minorHAnsi" w:cstheme="minorHAnsi"/>
          <w:b/>
          <w:bCs/>
          <w:sz w:val="28"/>
          <w:szCs w:val="32"/>
        </w:rPr>
      </w:pPr>
      <w:r w:rsidRPr="003F4774">
        <w:rPr>
          <w:rFonts w:asciiTheme="minorHAnsi" w:hAnsiTheme="minorHAnsi" w:cstheme="minorHAnsi"/>
          <w:b/>
          <w:bCs/>
          <w:sz w:val="28"/>
          <w:szCs w:val="32"/>
        </w:rPr>
        <w:t>Objectives</w:t>
      </w:r>
    </w:p>
    <w:p w14:paraId="1D2C9677" w14:textId="7D1B72CA" w:rsidR="00392E0E" w:rsidRPr="00942374" w:rsidRDefault="00392E0E" w:rsidP="007977B5">
      <w:pPr>
        <w:rPr>
          <w:rFonts w:asciiTheme="minorHAnsi" w:hAnsiTheme="minorHAnsi" w:cstheme="minorHAnsi"/>
          <w:b/>
          <w:bCs/>
        </w:rPr>
      </w:pPr>
    </w:p>
    <w:p w14:paraId="37890740" w14:textId="036791D5" w:rsidR="00392E0E" w:rsidRPr="00942374" w:rsidRDefault="00392E0E" w:rsidP="00392E0E">
      <w:pPr>
        <w:rPr>
          <w:rFonts w:asciiTheme="minorHAnsi" w:hAnsiTheme="minorHAnsi" w:cstheme="minorHAnsi"/>
          <w:b/>
        </w:rPr>
      </w:pPr>
      <w:r w:rsidRPr="00942374">
        <w:rPr>
          <w:rFonts w:asciiTheme="minorHAnsi" w:hAnsiTheme="minorHAnsi" w:cstheme="minorHAnsi"/>
          <w:i/>
        </w:rPr>
        <w:t xml:space="preserve">This Event Will Provide </w:t>
      </w:r>
      <w:r w:rsidR="00C95A7A" w:rsidRPr="00942374">
        <w:rPr>
          <w:rFonts w:asciiTheme="minorHAnsi" w:hAnsiTheme="minorHAnsi" w:cstheme="minorHAnsi"/>
          <w:i/>
        </w:rPr>
        <w:t>the</w:t>
      </w:r>
      <w:r w:rsidRPr="00942374">
        <w:rPr>
          <w:rFonts w:asciiTheme="minorHAnsi" w:hAnsiTheme="minorHAnsi" w:cstheme="minorHAnsi"/>
          <w:i/>
        </w:rPr>
        <w:t xml:space="preserve"> Participant With The Ability To Do The Following:</w:t>
      </w:r>
    </w:p>
    <w:p w14:paraId="36A807CD" w14:textId="77777777" w:rsidR="00392E0E" w:rsidRPr="00942374" w:rsidRDefault="00392E0E" w:rsidP="00392E0E">
      <w:pPr>
        <w:rPr>
          <w:rFonts w:asciiTheme="minorHAnsi" w:hAnsiTheme="minorHAnsi" w:cstheme="minorHAnsi"/>
        </w:rPr>
      </w:pPr>
    </w:p>
    <w:p w14:paraId="412139AC" w14:textId="38FB7C32" w:rsidR="00392E0E" w:rsidRPr="00557B8D" w:rsidRDefault="00392E0E" w:rsidP="00392E0E">
      <w:pPr>
        <w:rPr>
          <w:rFonts w:asciiTheme="minorHAnsi" w:hAnsiTheme="minorHAnsi" w:cstheme="minorHAnsi"/>
          <w:b/>
          <w:bCs/>
          <w:u w:val="single"/>
        </w:rPr>
      </w:pPr>
      <w:r w:rsidRPr="00557B8D">
        <w:rPr>
          <w:rFonts w:asciiTheme="minorHAnsi" w:hAnsiTheme="minorHAnsi" w:cstheme="minorHAnsi"/>
          <w:b/>
          <w:bCs/>
          <w:u w:val="single"/>
        </w:rPr>
        <w:t>Utilize knowledge of milk quality related to</w:t>
      </w:r>
      <w:r w:rsidR="00557B8D">
        <w:rPr>
          <w:rFonts w:asciiTheme="minorHAnsi" w:hAnsiTheme="minorHAnsi" w:cstheme="minorHAnsi"/>
          <w:b/>
          <w:bCs/>
          <w:u w:val="single"/>
        </w:rPr>
        <w:t>:</w:t>
      </w:r>
    </w:p>
    <w:p w14:paraId="32AE4524" w14:textId="77777777" w:rsidR="00392E0E" w:rsidRPr="00942374" w:rsidRDefault="00392E0E" w:rsidP="00392E0E">
      <w:pPr>
        <w:rPr>
          <w:rFonts w:asciiTheme="minorHAnsi" w:hAnsiTheme="minorHAnsi" w:cstheme="minorHAnsi"/>
        </w:rPr>
      </w:pPr>
    </w:p>
    <w:p w14:paraId="629F3EC2" w14:textId="77777777" w:rsidR="00392E0E" w:rsidRPr="00942374" w:rsidRDefault="00392E0E" w:rsidP="00F343C8">
      <w:pPr>
        <w:pStyle w:val="ListParagraph"/>
        <w:numPr>
          <w:ilvl w:val="0"/>
          <w:numId w:val="15"/>
        </w:numPr>
        <w:spacing w:after="0" w:line="240" w:lineRule="auto"/>
        <w:rPr>
          <w:rFonts w:asciiTheme="minorHAnsi" w:hAnsiTheme="minorHAnsi" w:cstheme="minorHAnsi"/>
        </w:rPr>
      </w:pPr>
      <w:r w:rsidRPr="00942374">
        <w:rPr>
          <w:rFonts w:asciiTheme="minorHAnsi" w:hAnsiTheme="minorHAnsi" w:cstheme="minorHAnsi"/>
        </w:rPr>
        <w:t>Producing quality milk:</w:t>
      </w:r>
    </w:p>
    <w:p w14:paraId="123779A9" w14:textId="77777777" w:rsidR="00392E0E" w:rsidRPr="00942374" w:rsidRDefault="00392E0E" w:rsidP="00F343C8">
      <w:pPr>
        <w:pStyle w:val="ListParagraph"/>
        <w:numPr>
          <w:ilvl w:val="1"/>
          <w:numId w:val="27"/>
        </w:numPr>
        <w:spacing w:after="0" w:line="240" w:lineRule="auto"/>
        <w:rPr>
          <w:rFonts w:asciiTheme="minorHAnsi" w:hAnsiTheme="minorHAnsi" w:cstheme="minorHAnsi"/>
        </w:rPr>
      </w:pPr>
      <w:r w:rsidRPr="00942374">
        <w:rPr>
          <w:rFonts w:asciiTheme="minorHAnsi" w:hAnsiTheme="minorHAnsi" w:cstheme="minorHAnsi"/>
        </w:rPr>
        <w:t>Regulations</w:t>
      </w:r>
    </w:p>
    <w:p w14:paraId="7543126C" w14:textId="77777777" w:rsidR="00392E0E" w:rsidRPr="00942374" w:rsidRDefault="00392E0E" w:rsidP="00F343C8">
      <w:pPr>
        <w:pStyle w:val="ListParagraph"/>
        <w:numPr>
          <w:ilvl w:val="1"/>
          <w:numId w:val="27"/>
        </w:numPr>
        <w:spacing w:after="0" w:line="240" w:lineRule="auto"/>
        <w:rPr>
          <w:rFonts w:asciiTheme="minorHAnsi" w:hAnsiTheme="minorHAnsi" w:cstheme="minorHAnsi"/>
        </w:rPr>
      </w:pPr>
      <w:r w:rsidRPr="00942374">
        <w:rPr>
          <w:rFonts w:asciiTheme="minorHAnsi" w:hAnsiTheme="minorHAnsi" w:cstheme="minorHAnsi"/>
        </w:rPr>
        <w:t>Grades and classes of milk</w:t>
      </w:r>
    </w:p>
    <w:p w14:paraId="2926A4C2" w14:textId="77777777" w:rsidR="00392E0E" w:rsidRPr="00942374" w:rsidRDefault="00392E0E" w:rsidP="00F343C8">
      <w:pPr>
        <w:pStyle w:val="ListParagraph"/>
        <w:numPr>
          <w:ilvl w:val="1"/>
          <w:numId w:val="27"/>
        </w:numPr>
        <w:spacing w:after="0" w:line="240" w:lineRule="auto"/>
        <w:rPr>
          <w:rFonts w:asciiTheme="minorHAnsi" w:hAnsiTheme="minorHAnsi" w:cstheme="minorHAnsi"/>
        </w:rPr>
      </w:pPr>
      <w:r w:rsidRPr="00942374">
        <w:rPr>
          <w:rFonts w:asciiTheme="minorHAnsi" w:hAnsiTheme="minorHAnsi" w:cstheme="minorHAnsi"/>
        </w:rPr>
        <w:t>Factors necessary to produce quality milk</w:t>
      </w:r>
    </w:p>
    <w:p w14:paraId="4A8B7321" w14:textId="77777777" w:rsidR="00392E0E" w:rsidRPr="00942374" w:rsidRDefault="00392E0E" w:rsidP="00F343C8">
      <w:pPr>
        <w:pStyle w:val="ListParagraph"/>
        <w:numPr>
          <w:ilvl w:val="0"/>
          <w:numId w:val="15"/>
        </w:numPr>
        <w:spacing w:after="0" w:line="240" w:lineRule="auto"/>
        <w:rPr>
          <w:rFonts w:asciiTheme="minorHAnsi" w:hAnsiTheme="minorHAnsi" w:cstheme="minorHAnsi"/>
        </w:rPr>
      </w:pPr>
      <w:r w:rsidRPr="00942374">
        <w:rPr>
          <w:rFonts w:asciiTheme="minorHAnsi" w:hAnsiTheme="minorHAnsi" w:cstheme="minorHAnsi"/>
        </w:rPr>
        <w:t>Cleaning and sanitizing:</w:t>
      </w:r>
    </w:p>
    <w:p w14:paraId="62CC8BDB" w14:textId="77777777" w:rsidR="00392E0E" w:rsidRPr="00942374" w:rsidRDefault="00392E0E" w:rsidP="00F343C8">
      <w:pPr>
        <w:pStyle w:val="ListParagraph"/>
        <w:numPr>
          <w:ilvl w:val="1"/>
          <w:numId w:val="28"/>
        </w:numPr>
        <w:spacing w:after="0" w:line="240" w:lineRule="auto"/>
        <w:rPr>
          <w:rFonts w:asciiTheme="minorHAnsi" w:hAnsiTheme="minorHAnsi" w:cstheme="minorHAnsi"/>
        </w:rPr>
      </w:pPr>
      <w:r w:rsidRPr="00942374">
        <w:rPr>
          <w:rFonts w:asciiTheme="minorHAnsi" w:hAnsiTheme="minorHAnsi" w:cstheme="minorHAnsi"/>
        </w:rPr>
        <w:t>General types of cleaners and sanitizers</w:t>
      </w:r>
    </w:p>
    <w:p w14:paraId="5C1E4CB7" w14:textId="77777777" w:rsidR="00392E0E" w:rsidRPr="00942374" w:rsidRDefault="00392E0E" w:rsidP="00F343C8">
      <w:pPr>
        <w:pStyle w:val="ListParagraph"/>
        <w:numPr>
          <w:ilvl w:val="1"/>
          <w:numId w:val="28"/>
        </w:numPr>
        <w:spacing w:after="0" w:line="240" w:lineRule="auto"/>
        <w:rPr>
          <w:rFonts w:asciiTheme="minorHAnsi" w:hAnsiTheme="minorHAnsi" w:cstheme="minorHAnsi"/>
        </w:rPr>
      </w:pPr>
      <w:r w:rsidRPr="00942374">
        <w:rPr>
          <w:rFonts w:asciiTheme="minorHAnsi" w:hAnsiTheme="minorHAnsi" w:cstheme="minorHAnsi"/>
        </w:rPr>
        <w:t>Water hardness</w:t>
      </w:r>
    </w:p>
    <w:p w14:paraId="1171E180" w14:textId="77777777" w:rsidR="00392E0E" w:rsidRPr="00942374" w:rsidRDefault="00392E0E" w:rsidP="00F343C8">
      <w:pPr>
        <w:pStyle w:val="ListParagraph"/>
        <w:numPr>
          <w:ilvl w:val="1"/>
          <w:numId w:val="28"/>
        </w:numPr>
        <w:spacing w:after="0" w:line="240" w:lineRule="auto"/>
        <w:rPr>
          <w:rFonts w:asciiTheme="minorHAnsi" w:hAnsiTheme="minorHAnsi" w:cstheme="minorHAnsi"/>
        </w:rPr>
      </w:pPr>
      <w:r w:rsidRPr="00942374">
        <w:rPr>
          <w:rFonts w:asciiTheme="minorHAnsi" w:hAnsiTheme="minorHAnsi" w:cstheme="minorHAnsi"/>
        </w:rPr>
        <w:lastRenderedPageBreak/>
        <w:t>Milkstone</w:t>
      </w:r>
    </w:p>
    <w:p w14:paraId="58E496E2" w14:textId="77777777" w:rsidR="00392E0E" w:rsidRPr="00942374" w:rsidRDefault="00392E0E" w:rsidP="00F343C8">
      <w:pPr>
        <w:pStyle w:val="ListParagraph"/>
        <w:numPr>
          <w:ilvl w:val="1"/>
          <w:numId w:val="28"/>
        </w:numPr>
        <w:spacing w:after="0" w:line="240" w:lineRule="auto"/>
        <w:rPr>
          <w:rFonts w:asciiTheme="minorHAnsi" w:hAnsiTheme="minorHAnsi" w:cstheme="minorHAnsi"/>
        </w:rPr>
      </w:pPr>
      <w:r w:rsidRPr="00942374">
        <w:rPr>
          <w:rFonts w:asciiTheme="minorHAnsi" w:hAnsiTheme="minorHAnsi" w:cstheme="minorHAnsi"/>
        </w:rPr>
        <w:t>Approved milking equipment and design</w:t>
      </w:r>
    </w:p>
    <w:p w14:paraId="547D3C75" w14:textId="77777777" w:rsidR="00392E0E" w:rsidRPr="00942374" w:rsidRDefault="00392E0E" w:rsidP="00F343C8">
      <w:pPr>
        <w:pStyle w:val="ListParagraph"/>
        <w:numPr>
          <w:ilvl w:val="1"/>
          <w:numId w:val="28"/>
        </w:numPr>
        <w:spacing w:after="0" w:line="240" w:lineRule="auto"/>
        <w:rPr>
          <w:rFonts w:asciiTheme="minorHAnsi" w:hAnsiTheme="minorHAnsi" w:cstheme="minorHAnsi"/>
        </w:rPr>
      </w:pPr>
      <w:r w:rsidRPr="00942374">
        <w:rPr>
          <w:rFonts w:asciiTheme="minorHAnsi" w:hAnsiTheme="minorHAnsi" w:cstheme="minorHAnsi"/>
        </w:rPr>
        <w:t>Proper milking procedures</w:t>
      </w:r>
    </w:p>
    <w:p w14:paraId="638544F8" w14:textId="77777777" w:rsidR="00392E0E" w:rsidRPr="00942374" w:rsidRDefault="00392E0E" w:rsidP="00F343C8">
      <w:pPr>
        <w:pStyle w:val="ListParagraph"/>
        <w:numPr>
          <w:ilvl w:val="0"/>
          <w:numId w:val="15"/>
        </w:numPr>
        <w:spacing w:after="0" w:line="240" w:lineRule="auto"/>
        <w:rPr>
          <w:rFonts w:asciiTheme="minorHAnsi" w:hAnsiTheme="minorHAnsi" w:cstheme="minorHAnsi"/>
        </w:rPr>
      </w:pPr>
      <w:r w:rsidRPr="00942374">
        <w:rPr>
          <w:rFonts w:asciiTheme="minorHAnsi" w:hAnsiTheme="minorHAnsi" w:cstheme="minorHAnsi"/>
        </w:rPr>
        <w:t>Cooling milk.</w:t>
      </w:r>
    </w:p>
    <w:p w14:paraId="0AB3D096" w14:textId="77777777" w:rsidR="00392E0E" w:rsidRPr="00942374" w:rsidRDefault="00392E0E" w:rsidP="00F343C8">
      <w:pPr>
        <w:pStyle w:val="ListParagraph"/>
        <w:numPr>
          <w:ilvl w:val="0"/>
          <w:numId w:val="15"/>
        </w:numPr>
        <w:spacing w:after="0" w:line="240" w:lineRule="auto"/>
        <w:rPr>
          <w:rFonts w:asciiTheme="minorHAnsi" w:hAnsiTheme="minorHAnsi" w:cstheme="minorHAnsi"/>
        </w:rPr>
      </w:pPr>
      <w:r w:rsidRPr="00942374">
        <w:rPr>
          <w:rFonts w:asciiTheme="minorHAnsi" w:hAnsiTheme="minorHAnsi" w:cstheme="minorHAnsi"/>
        </w:rPr>
        <w:t>Identifying diseases transmitted to consumers via milk.</w:t>
      </w:r>
    </w:p>
    <w:p w14:paraId="2F55D2F3" w14:textId="77777777" w:rsidR="00392E0E" w:rsidRPr="00942374" w:rsidRDefault="00392E0E" w:rsidP="00F343C8">
      <w:pPr>
        <w:pStyle w:val="ListParagraph"/>
        <w:numPr>
          <w:ilvl w:val="0"/>
          <w:numId w:val="15"/>
        </w:numPr>
        <w:spacing w:after="0" w:line="240" w:lineRule="auto"/>
        <w:rPr>
          <w:rFonts w:asciiTheme="minorHAnsi" w:hAnsiTheme="minorHAnsi" w:cstheme="minorHAnsi"/>
        </w:rPr>
      </w:pPr>
      <w:r w:rsidRPr="00942374">
        <w:rPr>
          <w:rFonts w:asciiTheme="minorHAnsi" w:hAnsiTheme="minorHAnsi" w:cstheme="minorHAnsi"/>
        </w:rPr>
        <w:t>Recognizing causes of off flavors in milk.</w:t>
      </w:r>
    </w:p>
    <w:p w14:paraId="0A8A808F" w14:textId="77777777" w:rsidR="00392E0E" w:rsidRPr="00942374" w:rsidRDefault="00392E0E" w:rsidP="00392E0E">
      <w:pPr>
        <w:rPr>
          <w:rFonts w:asciiTheme="minorHAnsi" w:hAnsiTheme="minorHAnsi" w:cstheme="minorHAnsi"/>
        </w:rPr>
      </w:pPr>
    </w:p>
    <w:p w14:paraId="7E729DFA" w14:textId="28904C38" w:rsidR="00392E0E" w:rsidRPr="00202B41" w:rsidRDefault="00392E0E" w:rsidP="00202B41">
      <w:pPr>
        <w:rPr>
          <w:rFonts w:asciiTheme="minorHAnsi" w:hAnsiTheme="minorHAnsi" w:cstheme="minorHAnsi"/>
          <w:b/>
          <w:bCs/>
          <w:u w:val="single"/>
        </w:rPr>
      </w:pPr>
      <w:r w:rsidRPr="00202B41">
        <w:rPr>
          <w:rFonts w:asciiTheme="minorHAnsi" w:hAnsiTheme="minorHAnsi" w:cstheme="minorHAnsi"/>
          <w:b/>
          <w:bCs/>
          <w:u w:val="single"/>
        </w:rPr>
        <w:t>Utilize knowledge of milk pricing related to</w:t>
      </w:r>
      <w:r w:rsidR="00202B41" w:rsidRPr="00202B41">
        <w:rPr>
          <w:rFonts w:asciiTheme="minorHAnsi" w:hAnsiTheme="minorHAnsi" w:cstheme="minorHAnsi"/>
          <w:b/>
          <w:bCs/>
          <w:u w:val="single"/>
        </w:rPr>
        <w:t>:</w:t>
      </w:r>
    </w:p>
    <w:p w14:paraId="0E236A39" w14:textId="77777777" w:rsidR="00392E0E" w:rsidRPr="00942374" w:rsidRDefault="00392E0E" w:rsidP="00392E0E">
      <w:pPr>
        <w:rPr>
          <w:rFonts w:asciiTheme="minorHAnsi" w:hAnsiTheme="minorHAnsi" w:cstheme="minorHAnsi"/>
        </w:rPr>
      </w:pPr>
    </w:p>
    <w:p w14:paraId="7FAEBD7B" w14:textId="77777777" w:rsidR="00392E0E" w:rsidRPr="00942374" w:rsidRDefault="00392E0E" w:rsidP="00F343C8">
      <w:pPr>
        <w:pStyle w:val="ListParagraph"/>
        <w:numPr>
          <w:ilvl w:val="0"/>
          <w:numId w:val="16"/>
        </w:numPr>
        <w:spacing w:after="0" w:line="240" w:lineRule="auto"/>
        <w:rPr>
          <w:rFonts w:asciiTheme="minorHAnsi" w:hAnsiTheme="minorHAnsi" w:cstheme="minorHAnsi"/>
        </w:rPr>
      </w:pPr>
      <w:r w:rsidRPr="00942374">
        <w:rPr>
          <w:rFonts w:asciiTheme="minorHAnsi" w:hAnsiTheme="minorHAnsi" w:cstheme="minorHAnsi"/>
        </w:rPr>
        <w:t>Marketing and marketing concepts:</w:t>
      </w:r>
    </w:p>
    <w:p w14:paraId="6DA82166" w14:textId="77777777" w:rsidR="00392E0E" w:rsidRPr="00942374" w:rsidRDefault="00392E0E" w:rsidP="00F343C8">
      <w:pPr>
        <w:pStyle w:val="ListParagraph"/>
        <w:numPr>
          <w:ilvl w:val="1"/>
          <w:numId w:val="29"/>
        </w:numPr>
        <w:spacing w:after="0" w:line="240" w:lineRule="auto"/>
        <w:rPr>
          <w:rFonts w:asciiTheme="minorHAnsi" w:hAnsiTheme="minorHAnsi" w:cstheme="minorHAnsi"/>
        </w:rPr>
      </w:pPr>
      <w:r w:rsidRPr="00942374">
        <w:rPr>
          <w:rFonts w:asciiTheme="minorHAnsi" w:hAnsiTheme="minorHAnsi" w:cstheme="minorHAnsi"/>
        </w:rPr>
        <w:t>Pricing trends</w:t>
      </w:r>
    </w:p>
    <w:p w14:paraId="661640DC" w14:textId="77777777" w:rsidR="00392E0E" w:rsidRPr="00942374" w:rsidRDefault="00392E0E" w:rsidP="00F343C8">
      <w:pPr>
        <w:pStyle w:val="ListParagraph"/>
        <w:numPr>
          <w:ilvl w:val="1"/>
          <w:numId w:val="29"/>
        </w:numPr>
        <w:spacing w:after="0" w:line="240" w:lineRule="auto"/>
        <w:rPr>
          <w:rFonts w:asciiTheme="minorHAnsi" w:hAnsiTheme="minorHAnsi" w:cstheme="minorHAnsi"/>
        </w:rPr>
      </w:pPr>
      <w:r w:rsidRPr="00942374">
        <w:rPr>
          <w:rFonts w:asciiTheme="minorHAnsi" w:hAnsiTheme="minorHAnsi" w:cstheme="minorHAnsi"/>
        </w:rPr>
        <w:t>Economics</w:t>
      </w:r>
    </w:p>
    <w:p w14:paraId="7EC32D08" w14:textId="77777777" w:rsidR="00392E0E" w:rsidRPr="00942374" w:rsidRDefault="00392E0E" w:rsidP="00F343C8">
      <w:pPr>
        <w:pStyle w:val="ListParagraph"/>
        <w:numPr>
          <w:ilvl w:val="1"/>
          <w:numId w:val="29"/>
        </w:numPr>
        <w:spacing w:after="0" w:line="240" w:lineRule="auto"/>
        <w:rPr>
          <w:rFonts w:asciiTheme="minorHAnsi" w:hAnsiTheme="minorHAnsi" w:cstheme="minorHAnsi"/>
        </w:rPr>
      </w:pPr>
      <w:r w:rsidRPr="00942374">
        <w:rPr>
          <w:rFonts w:asciiTheme="minorHAnsi" w:hAnsiTheme="minorHAnsi" w:cstheme="minorHAnsi"/>
        </w:rPr>
        <w:t>Supply and demand</w:t>
      </w:r>
    </w:p>
    <w:p w14:paraId="20A38870" w14:textId="2A0E3FF4" w:rsidR="00392E0E" w:rsidRPr="00942374" w:rsidRDefault="00392E0E" w:rsidP="00F343C8">
      <w:pPr>
        <w:pStyle w:val="ListParagraph"/>
        <w:numPr>
          <w:ilvl w:val="0"/>
          <w:numId w:val="16"/>
        </w:numPr>
        <w:spacing w:after="0" w:line="240" w:lineRule="auto"/>
        <w:rPr>
          <w:rFonts w:asciiTheme="minorHAnsi" w:hAnsiTheme="minorHAnsi" w:cstheme="minorHAnsi"/>
        </w:rPr>
      </w:pPr>
      <w:r w:rsidRPr="00942374">
        <w:rPr>
          <w:rFonts w:asciiTheme="minorHAnsi" w:hAnsiTheme="minorHAnsi" w:cstheme="minorHAnsi"/>
        </w:rPr>
        <w:t xml:space="preserve">Federal milk marketing orders, </w:t>
      </w:r>
      <w:r w:rsidR="009E51DA" w:rsidRPr="00942374">
        <w:rPr>
          <w:rFonts w:asciiTheme="minorHAnsi" w:hAnsiTheme="minorHAnsi" w:cstheme="minorHAnsi"/>
        </w:rPr>
        <w:t>economics,</w:t>
      </w:r>
      <w:r w:rsidRPr="00942374">
        <w:rPr>
          <w:rFonts w:asciiTheme="minorHAnsi" w:hAnsiTheme="minorHAnsi" w:cstheme="minorHAnsi"/>
        </w:rPr>
        <w:t xml:space="preserve"> and distribution:</w:t>
      </w:r>
    </w:p>
    <w:p w14:paraId="3CB60655" w14:textId="77777777" w:rsidR="00392E0E" w:rsidRPr="00942374" w:rsidRDefault="00392E0E" w:rsidP="00F343C8">
      <w:pPr>
        <w:pStyle w:val="ListParagraph"/>
        <w:numPr>
          <w:ilvl w:val="1"/>
          <w:numId w:val="30"/>
        </w:numPr>
        <w:spacing w:after="0" w:line="240" w:lineRule="auto"/>
        <w:rPr>
          <w:rFonts w:asciiTheme="minorHAnsi" w:hAnsiTheme="minorHAnsi" w:cstheme="minorHAnsi"/>
        </w:rPr>
      </w:pPr>
      <w:r w:rsidRPr="00942374">
        <w:rPr>
          <w:rFonts w:asciiTheme="minorHAnsi" w:hAnsiTheme="minorHAnsi" w:cstheme="minorHAnsi"/>
        </w:rPr>
        <w:t>Transportation costs</w:t>
      </w:r>
    </w:p>
    <w:p w14:paraId="2E1DB5F5" w14:textId="77777777" w:rsidR="00392E0E" w:rsidRPr="00942374" w:rsidRDefault="00392E0E" w:rsidP="00F343C8">
      <w:pPr>
        <w:pStyle w:val="ListParagraph"/>
        <w:numPr>
          <w:ilvl w:val="1"/>
          <w:numId w:val="30"/>
        </w:numPr>
        <w:spacing w:after="0" w:line="240" w:lineRule="auto"/>
        <w:rPr>
          <w:rFonts w:asciiTheme="minorHAnsi" w:hAnsiTheme="minorHAnsi" w:cstheme="minorHAnsi"/>
        </w:rPr>
      </w:pPr>
      <w:r w:rsidRPr="00942374">
        <w:rPr>
          <w:rFonts w:asciiTheme="minorHAnsi" w:hAnsiTheme="minorHAnsi" w:cstheme="minorHAnsi"/>
        </w:rPr>
        <w:t>Cooperatives</w:t>
      </w:r>
    </w:p>
    <w:p w14:paraId="44DA51FE" w14:textId="77777777" w:rsidR="00392E0E" w:rsidRPr="00942374" w:rsidRDefault="00392E0E" w:rsidP="00F343C8">
      <w:pPr>
        <w:pStyle w:val="ListParagraph"/>
        <w:numPr>
          <w:ilvl w:val="1"/>
          <w:numId w:val="30"/>
        </w:numPr>
        <w:spacing w:after="0" w:line="240" w:lineRule="auto"/>
        <w:rPr>
          <w:rFonts w:asciiTheme="minorHAnsi" w:hAnsiTheme="minorHAnsi" w:cstheme="minorHAnsi"/>
        </w:rPr>
      </w:pPr>
      <w:r w:rsidRPr="00942374">
        <w:rPr>
          <w:rFonts w:asciiTheme="minorHAnsi" w:hAnsiTheme="minorHAnsi" w:cstheme="minorHAnsi"/>
        </w:rPr>
        <w:t>Pricing</w:t>
      </w:r>
    </w:p>
    <w:p w14:paraId="06885CE3" w14:textId="77777777" w:rsidR="00392E0E" w:rsidRPr="00942374" w:rsidRDefault="00392E0E" w:rsidP="00392E0E">
      <w:pPr>
        <w:rPr>
          <w:rFonts w:asciiTheme="minorHAnsi" w:hAnsiTheme="minorHAnsi" w:cstheme="minorHAnsi"/>
        </w:rPr>
      </w:pPr>
    </w:p>
    <w:p w14:paraId="38601B40" w14:textId="0E760C25" w:rsidR="00392E0E" w:rsidRPr="00202B41" w:rsidRDefault="00392E0E" w:rsidP="00202B41">
      <w:pPr>
        <w:rPr>
          <w:rFonts w:asciiTheme="minorHAnsi" w:hAnsiTheme="minorHAnsi" w:cstheme="minorHAnsi"/>
          <w:b/>
          <w:bCs/>
          <w:u w:val="single"/>
        </w:rPr>
      </w:pPr>
      <w:r w:rsidRPr="00202B41">
        <w:rPr>
          <w:rFonts w:asciiTheme="minorHAnsi" w:hAnsiTheme="minorHAnsi" w:cstheme="minorHAnsi"/>
          <w:b/>
          <w:bCs/>
          <w:u w:val="single"/>
        </w:rPr>
        <w:t>Utilize knowledge of the composition and quality characteristics of raw and pasteurized milk and milk</w:t>
      </w:r>
      <w:r w:rsidR="00202B41" w:rsidRPr="00202B41">
        <w:rPr>
          <w:rFonts w:asciiTheme="minorHAnsi" w:hAnsiTheme="minorHAnsi" w:cstheme="minorHAnsi"/>
          <w:b/>
          <w:bCs/>
          <w:u w:val="single"/>
        </w:rPr>
        <w:t xml:space="preserve"> products including:</w:t>
      </w:r>
    </w:p>
    <w:p w14:paraId="21C0B6C8" w14:textId="77777777" w:rsidR="00392E0E" w:rsidRPr="00942374" w:rsidRDefault="00392E0E" w:rsidP="00392E0E">
      <w:pPr>
        <w:rPr>
          <w:rFonts w:asciiTheme="minorHAnsi" w:hAnsiTheme="minorHAnsi" w:cstheme="minorHAnsi"/>
        </w:rPr>
      </w:pPr>
    </w:p>
    <w:p w14:paraId="7930DFC8" w14:textId="77777777" w:rsidR="00392E0E" w:rsidRPr="00942374" w:rsidRDefault="00392E0E" w:rsidP="00F343C8">
      <w:pPr>
        <w:pStyle w:val="ListParagraph"/>
        <w:numPr>
          <w:ilvl w:val="0"/>
          <w:numId w:val="17"/>
        </w:numPr>
        <w:spacing w:after="0" w:line="240" w:lineRule="auto"/>
        <w:rPr>
          <w:rFonts w:asciiTheme="minorHAnsi" w:hAnsiTheme="minorHAnsi" w:cstheme="minorHAnsi"/>
        </w:rPr>
      </w:pPr>
      <w:r w:rsidRPr="00942374">
        <w:rPr>
          <w:rFonts w:asciiTheme="minorHAnsi" w:hAnsiTheme="minorHAnsi" w:cstheme="minorHAnsi"/>
        </w:rPr>
        <w:t>Nonfat solids portion:</w:t>
      </w:r>
    </w:p>
    <w:p w14:paraId="630606A5" w14:textId="77777777" w:rsidR="00392E0E" w:rsidRPr="00942374" w:rsidRDefault="00392E0E" w:rsidP="00F343C8">
      <w:pPr>
        <w:pStyle w:val="ListParagraph"/>
        <w:numPr>
          <w:ilvl w:val="1"/>
          <w:numId w:val="31"/>
        </w:numPr>
        <w:spacing w:after="0" w:line="240" w:lineRule="auto"/>
        <w:rPr>
          <w:rFonts w:asciiTheme="minorHAnsi" w:hAnsiTheme="minorHAnsi" w:cstheme="minorHAnsi"/>
        </w:rPr>
      </w:pPr>
      <w:r w:rsidRPr="00942374">
        <w:rPr>
          <w:rFonts w:asciiTheme="minorHAnsi" w:hAnsiTheme="minorHAnsi" w:cstheme="minorHAnsi"/>
        </w:rPr>
        <w:t>Milkfat</w:t>
      </w:r>
    </w:p>
    <w:p w14:paraId="7939E60B" w14:textId="77777777" w:rsidR="00392E0E" w:rsidRPr="00942374" w:rsidRDefault="00392E0E" w:rsidP="00F343C8">
      <w:pPr>
        <w:pStyle w:val="ListParagraph"/>
        <w:numPr>
          <w:ilvl w:val="1"/>
          <w:numId w:val="31"/>
        </w:numPr>
        <w:spacing w:after="0" w:line="240" w:lineRule="auto"/>
        <w:rPr>
          <w:rFonts w:asciiTheme="minorHAnsi" w:hAnsiTheme="minorHAnsi" w:cstheme="minorHAnsi"/>
        </w:rPr>
      </w:pPr>
      <w:r w:rsidRPr="00942374">
        <w:rPr>
          <w:rFonts w:asciiTheme="minorHAnsi" w:hAnsiTheme="minorHAnsi" w:cstheme="minorHAnsi"/>
        </w:rPr>
        <w:t>Adulterants, including water</w:t>
      </w:r>
    </w:p>
    <w:p w14:paraId="3D3B28BC" w14:textId="77777777" w:rsidR="00392E0E" w:rsidRPr="00942374" w:rsidRDefault="00392E0E" w:rsidP="00F343C8">
      <w:pPr>
        <w:pStyle w:val="ListParagraph"/>
        <w:numPr>
          <w:ilvl w:val="1"/>
          <w:numId w:val="31"/>
        </w:numPr>
        <w:spacing w:after="0" w:line="240" w:lineRule="auto"/>
        <w:rPr>
          <w:rFonts w:asciiTheme="minorHAnsi" w:hAnsiTheme="minorHAnsi" w:cstheme="minorHAnsi"/>
        </w:rPr>
      </w:pPr>
      <w:r w:rsidRPr="00942374">
        <w:rPr>
          <w:rFonts w:asciiTheme="minorHAnsi" w:hAnsiTheme="minorHAnsi" w:cstheme="minorHAnsi"/>
        </w:rPr>
        <w:t>Bacterial standards and testing</w:t>
      </w:r>
    </w:p>
    <w:p w14:paraId="21968E23" w14:textId="77777777" w:rsidR="00392E0E" w:rsidRPr="00942374" w:rsidRDefault="00392E0E" w:rsidP="00F343C8">
      <w:pPr>
        <w:pStyle w:val="ListParagraph"/>
        <w:numPr>
          <w:ilvl w:val="1"/>
          <w:numId w:val="31"/>
        </w:numPr>
        <w:spacing w:after="0" w:line="240" w:lineRule="auto"/>
        <w:rPr>
          <w:rFonts w:asciiTheme="minorHAnsi" w:hAnsiTheme="minorHAnsi" w:cstheme="minorHAnsi"/>
        </w:rPr>
      </w:pPr>
      <w:r w:rsidRPr="00942374">
        <w:rPr>
          <w:rFonts w:asciiTheme="minorHAnsi" w:hAnsiTheme="minorHAnsi" w:cstheme="minorHAnsi"/>
        </w:rPr>
        <w:t>Quality testing</w:t>
      </w:r>
    </w:p>
    <w:p w14:paraId="27D7A663" w14:textId="77777777" w:rsidR="00392E0E" w:rsidRPr="00942374" w:rsidRDefault="00392E0E" w:rsidP="00392E0E">
      <w:pPr>
        <w:ind w:left="720" w:firstLine="720"/>
        <w:rPr>
          <w:rFonts w:asciiTheme="minorHAnsi" w:hAnsiTheme="minorHAnsi" w:cstheme="minorHAnsi"/>
        </w:rPr>
      </w:pPr>
    </w:p>
    <w:p w14:paraId="04E93F69" w14:textId="2D8D5B05" w:rsidR="00392E0E" w:rsidRPr="00942374" w:rsidRDefault="00392E0E" w:rsidP="00F343C8">
      <w:pPr>
        <w:pStyle w:val="ListParagraph"/>
        <w:numPr>
          <w:ilvl w:val="0"/>
          <w:numId w:val="17"/>
        </w:numPr>
        <w:rPr>
          <w:rFonts w:asciiTheme="minorHAnsi" w:hAnsiTheme="minorHAnsi" w:cstheme="minorHAnsi"/>
        </w:rPr>
      </w:pPr>
      <w:r w:rsidRPr="00942374">
        <w:rPr>
          <w:rFonts w:asciiTheme="minorHAnsi" w:hAnsiTheme="minorHAnsi" w:cstheme="minorHAnsi"/>
        </w:rPr>
        <w:t>Understanding the causes and control of mastitis, its influences on milk quality and cheese yield and the use of mastitis detection methods in controlling the disease, specifically including the following:</w:t>
      </w:r>
    </w:p>
    <w:p w14:paraId="22E9A31D" w14:textId="77777777" w:rsidR="00392E0E" w:rsidRPr="00942374" w:rsidRDefault="00392E0E" w:rsidP="00392E0E">
      <w:pPr>
        <w:pStyle w:val="ListParagraph"/>
        <w:ind w:left="1080"/>
        <w:rPr>
          <w:rFonts w:asciiTheme="minorHAnsi" w:hAnsiTheme="minorHAnsi" w:cstheme="minorHAnsi"/>
        </w:rPr>
      </w:pPr>
    </w:p>
    <w:p w14:paraId="033259AB" w14:textId="77777777" w:rsidR="00392E0E" w:rsidRPr="00942374" w:rsidRDefault="00392E0E" w:rsidP="00F343C8">
      <w:pPr>
        <w:pStyle w:val="ListParagraph"/>
        <w:numPr>
          <w:ilvl w:val="1"/>
          <w:numId w:val="32"/>
        </w:numPr>
        <w:spacing w:after="0" w:line="240" w:lineRule="auto"/>
        <w:rPr>
          <w:rFonts w:asciiTheme="minorHAnsi" w:hAnsiTheme="minorHAnsi" w:cstheme="minorHAnsi"/>
        </w:rPr>
      </w:pPr>
      <w:r w:rsidRPr="00942374">
        <w:rPr>
          <w:rFonts w:asciiTheme="minorHAnsi" w:hAnsiTheme="minorHAnsi" w:cstheme="minorHAnsi"/>
        </w:rPr>
        <w:t>Causes</w:t>
      </w:r>
    </w:p>
    <w:p w14:paraId="3DA6A347" w14:textId="77777777" w:rsidR="00392E0E" w:rsidRPr="00942374" w:rsidRDefault="00392E0E" w:rsidP="00F343C8">
      <w:pPr>
        <w:pStyle w:val="ListParagraph"/>
        <w:numPr>
          <w:ilvl w:val="1"/>
          <w:numId w:val="32"/>
        </w:numPr>
        <w:spacing w:after="0" w:line="240" w:lineRule="auto"/>
        <w:rPr>
          <w:rFonts w:asciiTheme="minorHAnsi" w:hAnsiTheme="minorHAnsi" w:cstheme="minorHAnsi"/>
        </w:rPr>
      </w:pPr>
      <w:r w:rsidRPr="00942374">
        <w:rPr>
          <w:rFonts w:asciiTheme="minorHAnsi" w:hAnsiTheme="minorHAnsi" w:cstheme="minorHAnsi"/>
        </w:rPr>
        <w:t>Prevention</w:t>
      </w:r>
    </w:p>
    <w:p w14:paraId="3CD2B070" w14:textId="77777777" w:rsidR="00392E0E" w:rsidRPr="00942374" w:rsidRDefault="00392E0E" w:rsidP="00F343C8">
      <w:pPr>
        <w:pStyle w:val="ListParagraph"/>
        <w:numPr>
          <w:ilvl w:val="1"/>
          <w:numId w:val="32"/>
        </w:numPr>
        <w:spacing w:after="0" w:line="240" w:lineRule="auto"/>
        <w:rPr>
          <w:rFonts w:asciiTheme="minorHAnsi" w:hAnsiTheme="minorHAnsi" w:cstheme="minorHAnsi"/>
        </w:rPr>
      </w:pPr>
      <w:r w:rsidRPr="00942374">
        <w:rPr>
          <w:rFonts w:asciiTheme="minorHAnsi" w:hAnsiTheme="minorHAnsi" w:cstheme="minorHAnsi"/>
        </w:rPr>
        <w:t>Detection (California Mastitis Test and Direct Microscopic Somatic Cell Count)</w:t>
      </w:r>
    </w:p>
    <w:p w14:paraId="79C79AC4" w14:textId="77777777" w:rsidR="00392E0E" w:rsidRPr="00942374" w:rsidRDefault="00392E0E" w:rsidP="00F343C8">
      <w:pPr>
        <w:pStyle w:val="ListParagraph"/>
        <w:numPr>
          <w:ilvl w:val="1"/>
          <w:numId w:val="32"/>
        </w:numPr>
        <w:spacing w:after="0" w:line="240" w:lineRule="auto"/>
        <w:rPr>
          <w:rFonts w:asciiTheme="minorHAnsi" w:hAnsiTheme="minorHAnsi" w:cstheme="minorHAnsi"/>
        </w:rPr>
      </w:pPr>
      <w:r w:rsidRPr="00942374">
        <w:rPr>
          <w:rFonts w:asciiTheme="minorHAnsi" w:hAnsiTheme="minorHAnsi" w:cstheme="minorHAnsi"/>
        </w:rPr>
        <w:t>Treatment</w:t>
      </w:r>
    </w:p>
    <w:p w14:paraId="7989487C" w14:textId="77777777" w:rsidR="00392E0E" w:rsidRPr="00942374" w:rsidRDefault="00392E0E" w:rsidP="00F343C8">
      <w:pPr>
        <w:pStyle w:val="ListParagraph"/>
        <w:numPr>
          <w:ilvl w:val="1"/>
          <w:numId w:val="32"/>
        </w:numPr>
        <w:spacing w:after="0" w:line="240" w:lineRule="auto"/>
        <w:rPr>
          <w:rFonts w:asciiTheme="minorHAnsi" w:hAnsiTheme="minorHAnsi" w:cstheme="minorHAnsi"/>
        </w:rPr>
      </w:pPr>
      <w:r w:rsidRPr="00942374">
        <w:rPr>
          <w:rFonts w:asciiTheme="minorHAnsi" w:hAnsiTheme="minorHAnsi" w:cstheme="minorHAnsi"/>
        </w:rPr>
        <w:t>Regulatory programs</w:t>
      </w:r>
    </w:p>
    <w:p w14:paraId="22AEC3D8" w14:textId="77777777" w:rsidR="00392E0E" w:rsidRPr="00942374" w:rsidRDefault="00392E0E" w:rsidP="00392E0E">
      <w:pPr>
        <w:ind w:left="720" w:firstLine="720"/>
        <w:rPr>
          <w:rFonts w:asciiTheme="minorHAnsi" w:hAnsiTheme="minorHAnsi" w:cstheme="minorHAnsi"/>
        </w:rPr>
      </w:pPr>
    </w:p>
    <w:p w14:paraId="259C069E" w14:textId="77777777" w:rsidR="00392E0E" w:rsidRPr="00942374" w:rsidRDefault="00392E0E" w:rsidP="00F343C8">
      <w:pPr>
        <w:pStyle w:val="ListParagraph"/>
        <w:numPr>
          <w:ilvl w:val="0"/>
          <w:numId w:val="17"/>
        </w:numPr>
        <w:spacing w:after="0" w:line="240" w:lineRule="auto"/>
        <w:rPr>
          <w:rFonts w:asciiTheme="minorHAnsi" w:hAnsiTheme="minorHAnsi" w:cstheme="minorHAnsi"/>
        </w:rPr>
      </w:pPr>
      <w:r w:rsidRPr="00942374">
        <w:rPr>
          <w:rFonts w:asciiTheme="minorHAnsi" w:hAnsiTheme="minorHAnsi" w:cstheme="minorHAnsi"/>
        </w:rPr>
        <w:t>Identification of cheese varieties and characterize properties</w:t>
      </w:r>
    </w:p>
    <w:p w14:paraId="6DB6AA5F" w14:textId="77777777" w:rsidR="00392E0E" w:rsidRPr="00942374" w:rsidRDefault="00392E0E" w:rsidP="00F343C8">
      <w:pPr>
        <w:pStyle w:val="ListParagraph"/>
        <w:numPr>
          <w:ilvl w:val="0"/>
          <w:numId w:val="17"/>
        </w:numPr>
        <w:spacing w:after="0" w:line="240" w:lineRule="auto"/>
        <w:rPr>
          <w:rFonts w:asciiTheme="minorHAnsi" w:hAnsiTheme="minorHAnsi" w:cstheme="minorHAnsi"/>
        </w:rPr>
      </w:pPr>
      <w:r w:rsidRPr="00942374">
        <w:rPr>
          <w:rFonts w:asciiTheme="minorHAnsi" w:hAnsiTheme="minorHAnsi" w:cstheme="minorHAnsi"/>
        </w:rPr>
        <w:t>Identification flavor defects and evaluate milk quality</w:t>
      </w:r>
    </w:p>
    <w:p w14:paraId="13B2E996" w14:textId="77777777" w:rsidR="00392E0E" w:rsidRPr="00942374" w:rsidRDefault="00392E0E" w:rsidP="00F343C8">
      <w:pPr>
        <w:pStyle w:val="ListParagraph"/>
        <w:numPr>
          <w:ilvl w:val="0"/>
          <w:numId w:val="17"/>
        </w:numPr>
        <w:spacing w:after="0" w:line="240" w:lineRule="auto"/>
        <w:rPr>
          <w:rFonts w:asciiTheme="minorHAnsi" w:hAnsiTheme="minorHAnsi" w:cstheme="minorHAnsi"/>
        </w:rPr>
      </w:pPr>
      <w:r w:rsidRPr="00942374">
        <w:rPr>
          <w:rFonts w:asciiTheme="minorHAnsi" w:hAnsiTheme="minorHAnsi" w:cstheme="minorHAnsi"/>
        </w:rPr>
        <w:t>Understanding the importance of dairy food safety programs</w:t>
      </w:r>
    </w:p>
    <w:p w14:paraId="51B7E8B2" w14:textId="77777777" w:rsidR="00392E0E" w:rsidRPr="00942374" w:rsidRDefault="00392E0E" w:rsidP="00F343C8">
      <w:pPr>
        <w:pStyle w:val="ListParagraph"/>
        <w:numPr>
          <w:ilvl w:val="0"/>
          <w:numId w:val="17"/>
        </w:numPr>
        <w:spacing w:after="0" w:line="240" w:lineRule="auto"/>
        <w:rPr>
          <w:rFonts w:asciiTheme="minorHAnsi" w:hAnsiTheme="minorHAnsi" w:cstheme="minorHAnsi"/>
        </w:rPr>
      </w:pPr>
      <w:r w:rsidRPr="00942374">
        <w:rPr>
          <w:rFonts w:asciiTheme="minorHAnsi" w:hAnsiTheme="minorHAnsi" w:cstheme="minorHAnsi"/>
        </w:rPr>
        <w:t>Identification and comparison of dairy vs. non-dairy products</w:t>
      </w:r>
    </w:p>
    <w:p w14:paraId="210FAF36" w14:textId="77777777" w:rsidR="00392E0E" w:rsidRPr="00942374" w:rsidRDefault="00392E0E" w:rsidP="007977B5">
      <w:pPr>
        <w:rPr>
          <w:rFonts w:asciiTheme="minorHAnsi" w:hAnsiTheme="minorHAnsi" w:cstheme="minorHAnsi"/>
          <w:b/>
          <w:bCs/>
        </w:rPr>
      </w:pPr>
    </w:p>
    <w:p w14:paraId="523F4E54" w14:textId="77777777" w:rsidR="003F4774" w:rsidRDefault="003F4774" w:rsidP="00BD0BE5">
      <w:pPr>
        <w:rPr>
          <w:rFonts w:asciiTheme="minorHAnsi" w:hAnsiTheme="minorHAnsi" w:cstheme="minorHAnsi"/>
          <w:b/>
          <w:bCs/>
          <w:sz w:val="28"/>
          <w:szCs w:val="32"/>
        </w:rPr>
      </w:pPr>
    </w:p>
    <w:p w14:paraId="6F991EA3" w14:textId="77777777" w:rsidR="003F4774" w:rsidRDefault="003F4774" w:rsidP="00BD0BE5">
      <w:pPr>
        <w:rPr>
          <w:rFonts w:asciiTheme="minorHAnsi" w:hAnsiTheme="minorHAnsi" w:cstheme="minorHAnsi"/>
          <w:b/>
          <w:bCs/>
          <w:sz w:val="28"/>
          <w:szCs w:val="32"/>
        </w:rPr>
      </w:pPr>
    </w:p>
    <w:p w14:paraId="125060E6" w14:textId="77777777" w:rsidR="003F4774" w:rsidRDefault="003F4774" w:rsidP="00BD0BE5">
      <w:pPr>
        <w:rPr>
          <w:rFonts w:asciiTheme="minorHAnsi" w:hAnsiTheme="minorHAnsi" w:cstheme="minorHAnsi"/>
          <w:b/>
          <w:bCs/>
          <w:sz w:val="28"/>
          <w:szCs w:val="32"/>
        </w:rPr>
      </w:pPr>
    </w:p>
    <w:p w14:paraId="562605B4" w14:textId="77777777" w:rsidR="003F4774" w:rsidRDefault="003F4774" w:rsidP="00BD0BE5">
      <w:pPr>
        <w:rPr>
          <w:rFonts w:asciiTheme="minorHAnsi" w:hAnsiTheme="minorHAnsi" w:cstheme="minorHAnsi"/>
          <w:b/>
          <w:bCs/>
          <w:sz w:val="28"/>
          <w:szCs w:val="32"/>
        </w:rPr>
      </w:pPr>
    </w:p>
    <w:p w14:paraId="536A1198" w14:textId="77777777" w:rsidR="003F4774" w:rsidRDefault="003F4774" w:rsidP="00BD0BE5">
      <w:pPr>
        <w:rPr>
          <w:rFonts w:asciiTheme="minorHAnsi" w:hAnsiTheme="minorHAnsi" w:cstheme="minorHAnsi"/>
          <w:b/>
          <w:bCs/>
          <w:sz w:val="28"/>
          <w:szCs w:val="32"/>
        </w:rPr>
      </w:pPr>
    </w:p>
    <w:p w14:paraId="3F306ACD" w14:textId="77777777" w:rsidR="003F4774" w:rsidRDefault="003F4774" w:rsidP="00BD0BE5">
      <w:pPr>
        <w:rPr>
          <w:rFonts w:asciiTheme="minorHAnsi" w:hAnsiTheme="minorHAnsi" w:cstheme="minorHAnsi"/>
          <w:b/>
          <w:bCs/>
          <w:sz w:val="28"/>
          <w:szCs w:val="32"/>
        </w:rPr>
      </w:pPr>
    </w:p>
    <w:p w14:paraId="5C51DBEA" w14:textId="0C68D535" w:rsidR="00BD0BE5" w:rsidRPr="003F4774" w:rsidRDefault="00BD0BE5" w:rsidP="00BD0BE5">
      <w:pPr>
        <w:rPr>
          <w:rFonts w:asciiTheme="minorHAnsi" w:hAnsiTheme="minorHAnsi" w:cstheme="minorHAnsi"/>
          <w:b/>
          <w:bCs/>
          <w:sz w:val="28"/>
          <w:szCs w:val="32"/>
        </w:rPr>
      </w:pPr>
      <w:r w:rsidRPr="003F4774">
        <w:rPr>
          <w:rFonts w:asciiTheme="minorHAnsi" w:hAnsiTheme="minorHAnsi" w:cstheme="minorHAnsi"/>
          <w:b/>
          <w:bCs/>
          <w:sz w:val="28"/>
          <w:szCs w:val="32"/>
        </w:rPr>
        <w:lastRenderedPageBreak/>
        <w:t>Scoring</w:t>
      </w:r>
    </w:p>
    <w:p w14:paraId="31A9BA19" w14:textId="5356E734" w:rsidR="00BD0BE5" w:rsidRPr="00942374" w:rsidRDefault="00BD0BE5" w:rsidP="00BD0BE5">
      <w:pPr>
        <w:rPr>
          <w:rFonts w:asciiTheme="minorHAnsi" w:hAnsiTheme="minorHAnsi" w:cstheme="minorHAnsi"/>
        </w:rPr>
      </w:pPr>
    </w:p>
    <w:p w14:paraId="47F0A635" w14:textId="77777777" w:rsidR="00BD0BE5" w:rsidRPr="00942374" w:rsidRDefault="00BD0BE5" w:rsidP="00BD0BE5">
      <w:pPr>
        <w:rPr>
          <w:rFonts w:asciiTheme="minorHAnsi" w:hAnsiTheme="minorHAnsi" w:cstheme="minorHAnsi"/>
        </w:rPr>
      </w:pPr>
    </w:p>
    <w:tbl>
      <w:tblPr>
        <w:tblStyle w:val="TableGrid"/>
        <w:tblW w:w="9610" w:type="dxa"/>
        <w:tblInd w:w="715" w:type="dxa"/>
        <w:tblLook w:val="04A0" w:firstRow="1" w:lastRow="0" w:firstColumn="1" w:lastColumn="0" w:noHBand="0" w:noVBand="1"/>
      </w:tblPr>
      <w:tblGrid>
        <w:gridCol w:w="3780"/>
        <w:gridCol w:w="2638"/>
        <w:gridCol w:w="1259"/>
        <w:gridCol w:w="1040"/>
        <w:gridCol w:w="893"/>
      </w:tblGrid>
      <w:tr w:rsidR="00BD0BE5" w:rsidRPr="00942374" w14:paraId="67C95BE0" w14:textId="77777777" w:rsidTr="00DA40A9">
        <w:tc>
          <w:tcPr>
            <w:tcW w:w="3780" w:type="dxa"/>
          </w:tcPr>
          <w:p w14:paraId="4B6E7D12"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Activity</w:t>
            </w:r>
          </w:p>
        </w:tc>
        <w:tc>
          <w:tcPr>
            <w:tcW w:w="2638" w:type="dxa"/>
          </w:tcPr>
          <w:p w14:paraId="68C0E5F1"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Points/Sample</w:t>
            </w:r>
          </w:p>
        </w:tc>
        <w:tc>
          <w:tcPr>
            <w:tcW w:w="1259" w:type="dxa"/>
          </w:tcPr>
          <w:p w14:paraId="4B42368D"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Samples</w:t>
            </w:r>
          </w:p>
        </w:tc>
        <w:tc>
          <w:tcPr>
            <w:tcW w:w="1040" w:type="dxa"/>
          </w:tcPr>
          <w:p w14:paraId="46339D8F"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Individual Points</w:t>
            </w:r>
          </w:p>
        </w:tc>
        <w:tc>
          <w:tcPr>
            <w:tcW w:w="893" w:type="dxa"/>
          </w:tcPr>
          <w:p w14:paraId="453044BA"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Team Points</w:t>
            </w:r>
          </w:p>
        </w:tc>
      </w:tr>
      <w:tr w:rsidR="00BD0BE5" w:rsidRPr="00942374" w14:paraId="50CEF184" w14:textId="77777777" w:rsidTr="00DA40A9">
        <w:tc>
          <w:tcPr>
            <w:tcW w:w="3780" w:type="dxa"/>
          </w:tcPr>
          <w:p w14:paraId="32D68514" w14:textId="77777777" w:rsidR="00BD0BE5" w:rsidRPr="00942374" w:rsidRDefault="00BD0BE5" w:rsidP="00DA40A9">
            <w:pPr>
              <w:rPr>
                <w:rFonts w:asciiTheme="minorHAnsi" w:hAnsiTheme="minorHAnsi" w:cstheme="minorHAnsi"/>
                <w:b/>
                <w:sz w:val="20"/>
              </w:rPr>
            </w:pPr>
            <w:r w:rsidRPr="00942374">
              <w:rPr>
                <w:rFonts w:asciiTheme="minorHAnsi" w:hAnsiTheme="minorHAnsi" w:cstheme="minorHAnsi"/>
                <w:sz w:val="20"/>
                <w:szCs w:val="20"/>
              </w:rPr>
              <w:t>Milk Flavor Identification and Evaluation</w:t>
            </w:r>
          </w:p>
        </w:tc>
        <w:tc>
          <w:tcPr>
            <w:tcW w:w="2638" w:type="dxa"/>
          </w:tcPr>
          <w:p w14:paraId="6ABC2EE6"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 xml:space="preserve">5 pts for flavor defect / 10 points for intensity range </w:t>
            </w:r>
          </w:p>
        </w:tc>
        <w:tc>
          <w:tcPr>
            <w:tcW w:w="1259" w:type="dxa"/>
          </w:tcPr>
          <w:p w14:paraId="50601734"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10</w:t>
            </w:r>
          </w:p>
          <w:p w14:paraId="11670414"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samples</w:t>
            </w:r>
          </w:p>
        </w:tc>
        <w:tc>
          <w:tcPr>
            <w:tcW w:w="1040" w:type="dxa"/>
          </w:tcPr>
          <w:p w14:paraId="3814331B" w14:textId="77777777" w:rsidR="00BD0BE5" w:rsidRPr="00942374" w:rsidRDefault="00BD0BE5" w:rsidP="00DA40A9">
            <w:pPr>
              <w:jc w:val="center"/>
              <w:rPr>
                <w:rFonts w:asciiTheme="minorHAnsi" w:hAnsiTheme="minorHAnsi" w:cstheme="minorHAnsi"/>
                <w:b/>
                <w:sz w:val="20"/>
              </w:rPr>
            </w:pPr>
          </w:p>
          <w:p w14:paraId="79F9635A"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150</w:t>
            </w:r>
          </w:p>
        </w:tc>
        <w:tc>
          <w:tcPr>
            <w:tcW w:w="893" w:type="dxa"/>
          </w:tcPr>
          <w:p w14:paraId="6F657E03" w14:textId="77777777" w:rsidR="00BD0BE5" w:rsidRPr="00942374" w:rsidRDefault="00BD0BE5" w:rsidP="00DA40A9">
            <w:pPr>
              <w:jc w:val="center"/>
              <w:rPr>
                <w:rFonts w:asciiTheme="minorHAnsi" w:hAnsiTheme="minorHAnsi" w:cstheme="minorHAnsi"/>
                <w:b/>
                <w:sz w:val="20"/>
              </w:rPr>
            </w:pPr>
          </w:p>
          <w:p w14:paraId="23A01EEB"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600</w:t>
            </w:r>
          </w:p>
        </w:tc>
      </w:tr>
      <w:tr w:rsidR="00BD0BE5" w:rsidRPr="00942374" w14:paraId="751F0650" w14:textId="77777777" w:rsidTr="00DA40A9">
        <w:tc>
          <w:tcPr>
            <w:tcW w:w="3780" w:type="dxa"/>
          </w:tcPr>
          <w:p w14:paraId="2E142E1F" w14:textId="77777777" w:rsidR="00BD0BE5" w:rsidRPr="00942374" w:rsidRDefault="00BD0BE5" w:rsidP="00DA40A9">
            <w:pPr>
              <w:rPr>
                <w:rFonts w:asciiTheme="minorHAnsi" w:hAnsiTheme="minorHAnsi" w:cstheme="minorHAnsi"/>
                <w:sz w:val="20"/>
              </w:rPr>
            </w:pPr>
            <w:r w:rsidRPr="00942374">
              <w:rPr>
                <w:rFonts w:asciiTheme="minorHAnsi" w:hAnsiTheme="minorHAnsi" w:cstheme="minorHAnsi"/>
                <w:sz w:val="20"/>
              </w:rPr>
              <w:t>Cheese Identification</w:t>
            </w:r>
          </w:p>
        </w:tc>
        <w:tc>
          <w:tcPr>
            <w:tcW w:w="2638" w:type="dxa"/>
          </w:tcPr>
          <w:p w14:paraId="573A1495"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10 pts/sample</w:t>
            </w:r>
          </w:p>
        </w:tc>
        <w:tc>
          <w:tcPr>
            <w:tcW w:w="1259" w:type="dxa"/>
          </w:tcPr>
          <w:p w14:paraId="6A34703E"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10</w:t>
            </w:r>
          </w:p>
          <w:p w14:paraId="78C2EBBD"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samples</w:t>
            </w:r>
          </w:p>
        </w:tc>
        <w:tc>
          <w:tcPr>
            <w:tcW w:w="1040" w:type="dxa"/>
          </w:tcPr>
          <w:p w14:paraId="68DA9D1B" w14:textId="77777777" w:rsidR="00BD0BE5" w:rsidRPr="00942374" w:rsidRDefault="00BD0BE5" w:rsidP="00DA40A9">
            <w:pPr>
              <w:jc w:val="center"/>
              <w:rPr>
                <w:rFonts w:asciiTheme="minorHAnsi" w:hAnsiTheme="minorHAnsi" w:cstheme="minorHAnsi"/>
                <w:b/>
                <w:sz w:val="20"/>
              </w:rPr>
            </w:pPr>
          </w:p>
          <w:p w14:paraId="25CA00EF"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100</w:t>
            </w:r>
          </w:p>
        </w:tc>
        <w:tc>
          <w:tcPr>
            <w:tcW w:w="893" w:type="dxa"/>
          </w:tcPr>
          <w:p w14:paraId="5192886C" w14:textId="77777777" w:rsidR="00BD0BE5" w:rsidRPr="00942374" w:rsidRDefault="00BD0BE5" w:rsidP="00DA40A9">
            <w:pPr>
              <w:jc w:val="center"/>
              <w:rPr>
                <w:rFonts w:asciiTheme="minorHAnsi" w:hAnsiTheme="minorHAnsi" w:cstheme="minorHAnsi"/>
                <w:b/>
                <w:sz w:val="20"/>
              </w:rPr>
            </w:pPr>
          </w:p>
          <w:p w14:paraId="7D886887"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400</w:t>
            </w:r>
          </w:p>
        </w:tc>
      </w:tr>
      <w:tr w:rsidR="00BD0BE5" w:rsidRPr="00942374" w14:paraId="39327ECD" w14:textId="77777777" w:rsidTr="00DA40A9">
        <w:tc>
          <w:tcPr>
            <w:tcW w:w="3780" w:type="dxa"/>
          </w:tcPr>
          <w:p w14:paraId="42423442" w14:textId="77777777" w:rsidR="00BD0BE5" w:rsidRPr="00942374" w:rsidRDefault="00BD0BE5" w:rsidP="00DA40A9">
            <w:pPr>
              <w:rPr>
                <w:rFonts w:asciiTheme="minorHAnsi" w:hAnsiTheme="minorHAnsi" w:cstheme="minorHAnsi"/>
                <w:sz w:val="20"/>
              </w:rPr>
            </w:pPr>
            <w:r w:rsidRPr="00942374">
              <w:rPr>
                <w:rFonts w:asciiTheme="minorHAnsi" w:hAnsiTheme="minorHAnsi" w:cstheme="minorHAnsi"/>
                <w:sz w:val="20"/>
              </w:rPr>
              <w:t>Dairy vs Non-Dairy Identification / Fat %</w:t>
            </w:r>
          </w:p>
        </w:tc>
        <w:tc>
          <w:tcPr>
            <w:tcW w:w="2638" w:type="dxa"/>
          </w:tcPr>
          <w:p w14:paraId="00DB91EF"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6 pts for product identification / 4 pts for fat %</w:t>
            </w:r>
          </w:p>
        </w:tc>
        <w:tc>
          <w:tcPr>
            <w:tcW w:w="1259" w:type="dxa"/>
          </w:tcPr>
          <w:p w14:paraId="027A3C05"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10</w:t>
            </w:r>
          </w:p>
          <w:p w14:paraId="265D3627"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samples</w:t>
            </w:r>
          </w:p>
        </w:tc>
        <w:tc>
          <w:tcPr>
            <w:tcW w:w="1040" w:type="dxa"/>
          </w:tcPr>
          <w:p w14:paraId="60F34D31" w14:textId="77777777" w:rsidR="00BD0BE5" w:rsidRPr="00942374" w:rsidRDefault="00BD0BE5" w:rsidP="00DA40A9">
            <w:pPr>
              <w:jc w:val="center"/>
              <w:rPr>
                <w:rFonts w:asciiTheme="minorHAnsi" w:hAnsiTheme="minorHAnsi" w:cstheme="minorHAnsi"/>
                <w:b/>
                <w:sz w:val="20"/>
              </w:rPr>
            </w:pPr>
          </w:p>
          <w:p w14:paraId="70E54C3E"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100</w:t>
            </w:r>
          </w:p>
        </w:tc>
        <w:tc>
          <w:tcPr>
            <w:tcW w:w="893" w:type="dxa"/>
          </w:tcPr>
          <w:p w14:paraId="27AADD36" w14:textId="77777777" w:rsidR="00BD0BE5" w:rsidRPr="00942374" w:rsidRDefault="00BD0BE5" w:rsidP="00DA40A9">
            <w:pPr>
              <w:jc w:val="center"/>
              <w:rPr>
                <w:rFonts w:asciiTheme="minorHAnsi" w:hAnsiTheme="minorHAnsi" w:cstheme="minorHAnsi"/>
                <w:b/>
                <w:sz w:val="20"/>
              </w:rPr>
            </w:pPr>
          </w:p>
          <w:p w14:paraId="60F52FAA"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400</w:t>
            </w:r>
          </w:p>
        </w:tc>
      </w:tr>
      <w:tr w:rsidR="00BD0BE5" w:rsidRPr="00942374" w14:paraId="36979325" w14:textId="77777777" w:rsidTr="00DA40A9">
        <w:tc>
          <w:tcPr>
            <w:tcW w:w="3780" w:type="dxa"/>
          </w:tcPr>
          <w:p w14:paraId="6137437B" w14:textId="77777777" w:rsidR="00BD0BE5" w:rsidRPr="00942374" w:rsidRDefault="00BD0BE5" w:rsidP="00DA40A9">
            <w:pPr>
              <w:rPr>
                <w:rFonts w:asciiTheme="minorHAnsi" w:hAnsiTheme="minorHAnsi" w:cstheme="minorHAnsi"/>
                <w:sz w:val="20"/>
              </w:rPr>
            </w:pPr>
            <w:r w:rsidRPr="00942374">
              <w:rPr>
                <w:rFonts w:asciiTheme="minorHAnsi" w:hAnsiTheme="minorHAnsi" w:cstheme="minorHAnsi"/>
                <w:sz w:val="20"/>
              </w:rPr>
              <w:t>Written Exam</w:t>
            </w:r>
          </w:p>
        </w:tc>
        <w:tc>
          <w:tcPr>
            <w:tcW w:w="2638" w:type="dxa"/>
          </w:tcPr>
          <w:p w14:paraId="2024AAB0"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2 pts / question</w:t>
            </w:r>
          </w:p>
        </w:tc>
        <w:tc>
          <w:tcPr>
            <w:tcW w:w="1259" w:type="dxa"/>
          </w:tcPr>
          <w:p w14:paraId="39B4F615"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50</w:t>
            </w:r>
          </w:p>
          <w:p w14:paraId="6E515CCB" w14:textId="77777777" w:rsidR="00BD0BE5" w:rsidRPr="00942374" w:rsidRDefault="00BD0BE5" w:rsidP="00DA40A9">
            <w:pPr>
              <w:jc w:val="center"/>
              <w:rPr>
                <w:rFonts w:asciiTheme="minorHAnsi" w:hAnsiTheme="minorHAnsi" w:cstheme="minorHAnsi"/>
                <w:sz w:val="20"/>
              </w:rPr>
            </w:pPr>
            <w:r w:rsidRPr="00942374">
              <w:rPr>
                <w:rFonts w:asciiTheme="minorHAnsi" w:hAnsiTheme="minorHAnsi" w:cstheme="minorHAnsi"/>
                <w:sz w:val="20"/>
              </w:rPr>
              <w:t>questions</w:t>
            </w:r>
          </w:p>
        </w:tc>
        <w:tc>
          <w:tcPr>
            <w:tcW w:w="1040" w:type="dxa"/>
          </w:tcPr>
          <w:p w14:paraId="4261B76E" w14:textId="77777777" w:rsidR="00BD0BE5" w:rsidRPr="00942374" w:rsidRDefault="00BD0BE5" w:rsidP="00DA40A9">
            <w:pPr>
              <w:jc w:val="center"/>
              <w:rPr>
                <w:rFonts w:asciiTheme="minorHAnsi" w:hAnsiTheme="minorHAnsi" w:cstheme="minorHAnsi"/>
                <w:b/>
                <w:sz w:val="20"/>
              </w:rPr>
            </w:pPr>
          </w:p>
          <w:p w14:paraId="39C6CF27"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100</w:t>
            </w:r>
          </w:p>
        </w:tc>
        <w:tc>
          <w:tcPr>
            <w:tcW w:w="893" w:type="dxa"/>
          </w:tcPr>
          <w:p w14:paraId="1B05DCFE" w14:textId="77777777" w:rsidR="00BD0BE5" w:rsidRPr="00942374" w:rsidRDefault="00BD0BE5" w:rsidP="00DA40A9">
            <w:pPr>
              <w:jc w:val="center"/>
              <w:rPr>
                <w:rFonts w:asciiTheme="minorHAnsi" w:hAnsiTheme="minorHAnsi" w:cstheme="minorHAnsi"/>
                <w:b/>
                <w:sz w:val="20"/>
              </w:rPr>
            </w:pPr>
          </w:p>
          <w:p w14:paraId="4AFBBD3C"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400</w:t>
            </w:r>
          </w:p>
        </w:tc>
      </w:tr>
      <w:tr w:rsidR="00BD0BE5" w:rsidRPr="00942374" w14:paraId="39D5B4EA" w14:textId="77777777" w:rsidTr="00DA40A9">
        <w:trPr>
          <w:trHeight w:val="432"/>
        </w:trPr>
        <w:tc>
          <w:tcPr>
            <w:tcW w:w="7677" w:type="dxa"/>
            <w:gridSpan w:val="3"/>
            <w:vAlign w:val="center"/>
          </w:tcPr>
          <w:p w14:paraId="6FF4BEF1" w14:textId="77777777" w:rsidR="00BD0BE5" w:rsidRPr="00942374" w:rsidRDefault="00BD0BE5" w:rsidP="00DA40A9">
            <w:pPr>
              <w:jc w:val="right"/>
              <w:rPr>
                <w:rFonts w:asciiTheme="minorHAnsi" w:hAnsiTheme="minorHAnsi" w:cstheme="minorHAnsi"/>
                <w:b/>
                <w:sz w:val="20"/>
              </w:rPr>
            </w:pPr>
            <w:r w:rsidRPr="00942374">
              <w:rPr>
                <w:rFonts w:asciiTheme="minorHAnsi" w:hAnsiTheme="minorHAnsi" w:cstheme="minorHAnsi"/>
                <w:b/>
                <w:sz w:val="20"/>
              </w:rPr>
              <w:t>Total Possible Individual Points</w:t>
            </w:r>
          </w:p>
        </w:tc>
        <w:tc>
          <w:tcPr>
            <w:tcW w:w="1040" w:type="dxa"/>
            <w:vAlign w:val="center"/>
          </w:tcPr>
          <w:p w14:paraId="1B4E0EDA"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450</w:t>
            </w:r>
          </w:p>
        </w:tc>
        <w:tc>
          <w:tcPr>
            <w:tcW w:w="893" w:type="dxa"/>
            <w:vAlign w:val="center"/>
          </w:tcPr>
          <w:p w14:paraId="1C9C78DF"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1800</w:t>
            </w:r>
          </w:p>
        </w:tc>
      </w:tr>
      <w:tr w:rsidR="00BD0BE5" w:rsidRPr="00942374" w14:paraId="6DAFDFC8" w14:textId="77777777" w:rsidTr="00DA40A9">
        <w:trPr>
          <w:trHeight w:val="432"/>
        </w:trPr>
        <w:tc>
          <w:tcPr>
            <w:tcW w:w="8717" w:type="dxa"/>
            <w:gridSpan w:val="4"/>
            <w:vAlign w:val="center"/>
          </w:tcPr>
          <w:p w14:paraId="568A4DCC" w14:textId="77777777" w:rsidR="00BD0BE5" w:rsidRPr="00942374" w:rsidRDefault="00BD0BE5" w:rsidP="00DA40A9">
            <w:pPr>
              <w:jc w:val="right"/>
              <w:rPr>
                <w:rFonts w:asciiTheme="minorHAnsi" w:hAnsiTheme="minorHAnsi" w:cstheme="minorHAnsi"/>
                <w:b/>
                <w:sz w:val="20"/>
              </w:rPr>
            </w:pPr>
            <w:r w:rsidRPr="00942374">
              <w:rPr>
                <w:rFonts w:asciiTheme="minorHAnsi" w:hAnsiTheme="minorHAnsi" w:cstheme="minorHAnsi"/>
                <w:b/>
                <w:sz w:val="20"/>
              </w:rPr>
              <w:t>Team Activity</w:t>
            </w:r>
          </w:p>
        </w:tc>
        <w:tc>
          <w:tcPr>
            <w:tcW w:w="893" w:type="dxa"/>
            <w:vAlign w:val="center"/>
          </w:tcPr>
          <w:p w14:paraId="12D76E51"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390</w:t>
            </w:r>
          </w:p>
        </w:tc>
      </w:tr>
      <w:tr w:rsidR="00BD0BE5" w:rsidRPr="00942374" w14:paraId="762B9076" w14:textId="77777777" w:rsidTr="00DA40A9">
        <w:tc>
          <w:tcPr>
            <w:tcW w:w="8717" w:type="dxa"/>
            <w:gridSpan w:val="4"/>
          </w:tcPr>
          <w:p w14:paraId="0F28EB01" w14:textId="77777777" w:rsidR="00BD0BE5" w:rsidRPr="00942374" w:rsidRDefault="00BD0BE5" w:rsidP="00DA40A9">
            <w:pPr>
              <w:jc w:val="center"/>
              <w:rPr>
                <w:rFonts w:asciiTheme="minorHAnsi" w:hAnsiTheme="minorHAnsi" w:cstheme="minorHAnsi"/>
                <w:b/>
                <w:sz w:val="20"/>
              </w:rPr>
            </w:pPr>
          </w:p>
          <w:p w14:paraId="2FCC35D8" w14:textId="77777777" w:rsidR="00BD0BE5" w:rsidRPr="00942374" w:rsidRDefault="00BD0BE5" w:rsidP="00DA40A9">
            <w:pPr>
              <w:jc w:val="right"/>
              <w:rPr>
                <w:rFonts w:asciiTheme="minorHAnsi" w:hAnsiTheme="minorHAnsi" w:cstheme="minorHAnsi"/>
                <w:b/>
                <w:sz w:val="20"/>
              </w:rPr>
            </w:pPr>
            <w:r w:rsidRPr="00942374">
              <w:rPr>
                <w:rFonts w:asciiTheme="minorHAnsi" w:hAnsiTheme="minorHAnsi" w:cstheme="minorHAnsi"/>
                <w:b/>
                <w:sz w:val="20"/>
              </w:rPr>
              <w:t>Total Points Per Team</w:t>
            </w:r>
          </w:p>
          <w:p w14:paraId="483A66F3" w14:textId="77777777" w:rsidR="00BD0BE5" w:rsidRPr="00942374" w:rsidRDefault="00BD0BE5" w:rsidP="00DA40A9">
            <w:pPr>
              <w:jc w:val="center"/>
              <w:rPr>
                <w:rFonts w:asciiTheme="minorHAnsi" w:hAnsiTheme="minorHAnsi" w:cstheme="minorHAnsi"/>
                <w:b/>
                <w:sz w:val="20"/>
              </w:rPr>
            </w:pPr>
          </w:p>
        </w:tc>
        <w:tc>
          <w:tcPr>
            <w:tcW w:w="893" w:type="dxa"/>
          </w:tcPr>
          <w:p w14:paraId="038C5D0F" w14:textId="77777777" w:rsidR="00BD0BE5" w:rsidRPr="00942374" w:rsidRDefault="00BD0BE5" w:rsidP="00DA40A9">
            <w:pPr>
              <w:jc w:val="center"/>
              <w:rPr>
                <w:rFonts w:asciiTheme="minorHAnsi" w:hAnsiTheme="minorHAnsi" w:cstheme="minorHAnsi"/>
                <w:b/>
                <w:sz w:val="20"/>
              </w:rPr>
            </w:pPr>
          </w:p>
          <w:p w14:paraId="3ADAC7B0" w14:textId="77777777" w:rsidR="00BD0BE5" w:rsidRPr="00942374" w:rsidRDefault="00BD0BE5" w:rsidP="00DA40A9">
            <w:pPr>
              <w:jc w:val="center"/>
              <w:rPr>
                <w:rFonts w:asciiTheme="minorHAnsi" w:hAnsiTheme="minorHAnsi" w:cstheme="minorHAnsi"/>
                <w:b/>
                <w:sz w:val="20"/>
              </w:rPr>
            </w:pPr>
            <w:r w:rsidRPr="00942374">
              <w:rPr>
                <w:rFonts w:asciiTheme="minorHAnsi" w:hAnsiTheme="minorHAnsi" w:cstheme="minorHAnsi"/>
                <w:b/>
                <w:sz w:val="20"/>
              </w:rPr>
              <w:t>2190</w:t>
            </w:r>
          </w:p>
        </w:tc>
      </w:tr>
    </w:tbl>
    <w:p w14:paraId="3C788372" w14:textId="57B32429" w:rsidR="00ED2CDE" w:rsidRDefault="00ED2CDE" w:rsidP="00ED2CDE">
      <w:pPr>
        <w:pStyle w:val="StdContestSubHeading"/>
        <w:rPr>
          <w:rFonts w:asciiTheme="minorHAnsi" w:hAnsiTheme="minorHAnsi" w:cstheme="minorHAnsi"/>
          <w:sz w:val="28"/>
          <w:szCs w:val="32"/>
        </w:rPr>
      </w:pPr>
      <w:r w:rsidRPr="003F4774">
        <w:rPr>
          <w:rFonts w:asciiTheme="minorHAnsi" w:hAnsiTheme="minorHAnsi" w:cstheme="minorHAnsi"/>
          <w:sz w:val="28"/>
          <w:szCs w:val="32"/>
        </w:rPr>
        <w:t>Tie Breaker</w:t>
      </w:r>
    </w:p>
    <w:p w14:paraId="0E7F216C" w14:textId="77777777" w:rsidR="003F4774" w:rsidRPr="003F4774" w:rsidRDefault="003F4774" w:rsidP="003F4774"/>
    <w:p w14:paraId="14017AE2" w14:textId="0A90B4F0" w:rsidR="00506C84" w:rsidRPr="00942374" w:rsidRDefault="00506C84" w:rsidP="00506C84">
      <w:pPr>
        <w:rPr>
          <w:rFonts w:asciiTheme="minorHAnsi" w:hAnsiTheme="minorHAnsi" w:cstheme="minorHAnsi"/>
        </w:rPr>
      </w:pPr>
      <w:r w:rsidRPr="00942374">
        <w:rPr>
          <w:rFonts w:asciiTheme="minorHAnsi" w:hAnsiTheme="minorHAnsi" w:cstheme="minorHAnsi"/>
        </w:rPr>
        <w:t>If ties occur, the following events, in this order, will be used to determine award recipients:</w:t>
      </w:r>
    </w:p>
    <w:p w14:paraId="17D3F03E" w14:textId="77777777" w:rsidR="00506C84" w:rsidRPr="00942374" w:rsidRDefault="00506C84" w:rsidP="00506C84">
      <w:pPr>
        <w:rPr>
          <w:rFonts w:asciiTheme="minorHAnsi" w:hAnsiTheme="minorHAnsi" w:cstheme="minorHAnsi"/>
        </w:rPr>
      </w:pPr>
    </w:p>
    <w:p w14:paraId="38B44095" w14:textId="77777777" w:rsidR="00506C84" w:rsidRPr="00557B8D" w:rsidRDefault="00506C84" w:rsidP="00506C84">
      <w:pPr>
        <w:rPr>
          <w:rFonts w:asciiTheme="minorHAnsi" w:hAnsiTheme="minorHAnsi" w:cstheme="minorHAnsi"/>
          <w:u w:val="single"/>
        </w:rPr>
      </w:pPr>
      <w:r w:rsidRPr="00942374">
        <w:rPr>
          <w:rFonts w:asciiTheme="minorHAnsi" w:hAnsiTheme="minorHAnsi" w:cstheme="minorHAnsi"/>
        </w:rPr>
        <w:tab/>
      </w:r>
      <w:r w:rsidRPr="00557B8D">
        <w:rPr>
          <w:rFonts w:asciiTheme="minorHAnsi" w:hAnsiTheme="minorHAnsi" w:cstheme="minorHAnsi"/>
          <w:u w:val="single"/>
        </w:rPr>
        <w:t>Team</w:t>
      </w:r>
    </w:p>
    <w:p w14:paraId="07793FC3" w14:textId="77777777" w:rsidR="00506C84" w:rsidRPr="00942374" w:rsidRDefault="00506C84" w:rsidP="00F343C8">
      <w:pPr>
        <w:pStyle w:val="ListParagraph"/>
        <w:numPr>
          <w:ilvl w:val="0"/>
          <w:numId w:val="33"/>
        </w:numPr>
        <w:spacing w:after="0" w:line="240" w:lineRule="auto"/>
        <w:rPr>
          <w:rFonts w:asciiTheme="minorHAnsi" w:hAnsiTheme="minorHAnsi" w:cstheme="minorHAnsi"/>
        </w:rPr>
      </w:pPr>
      <w:r w:rsidRPr="00942374">
        <w:rPr>
          <w:rFonts w:asciiTheme="minorHAnsi" w:hAnsiTheme="minorHAnsi" w:cstheme="minorHAnsi"/>
        </w:rPr>
        <w:t>Team activity</w:t>
      </w:r>
    </w:p>
    <w:p w14:paraId="518FD3F6" w14:textId="77777777" w:rsidR="00506C84" w:rsidRPr="00942374" w:rsidRDefault="00506C84" w:rsidP="00F343C8">
      <w:pPr>
        <w:pStyle w:val="ListParagraph"/>
        <w:numPr>
          <w:ilvl w:val="0"/>
          <w:numId w:val="33"/>
        </w:numPr>
        <w:spacing w:after="0" w:line="240" w:lineRule="auto"/>
        <w:rPr>
          <w:rFonts w:asciiTheme="minorHAnsi" w:hAnsiTheme="minorHAnsi" w:cstheme="minorHAnsi"/>
        </w:rPr>
      </w:pPr>
      <w:r w:rsidRPr="00942374">
        <w:rPr>
          <w:rFonts w:asciiTheme="minorHAnsi" w:hAnsiTheme="minorHAnsi" w:cstheme="minorHAnsi"/>
        </w:rPr>
        <w:t>Milk identification total score of all team members</w:t>
      </w:r>
    </w:p>
    <w:p w14:paraId="15C36015" w14:textId="77777777" w:rsidR="00506C84" w:rsidRPr="00942374" w:rsidRDefault="00506C84" w:rsidP="00F343C8">
      <w:pPr>
        <w:pStyle w:val="ListParagraph"/>
        <w:numPr>
          <w:ilvl w:val="0"/>
          <w:numId w:val="33"/>
        </w:numPr>
        <w:spacing w:after="0" w:line="240" w:lineRule="auto"/>
        <w:rPr>
          <w:rFonts w:asciiTheme="minorHAnsi" w:hAnsiTheme="minorHAnsi" w:cstheme="minorHAnsi"/>
        </w:rPr>
      </w:pPr>
      <w:r w:rsidRPr="00942374">
        <w:rPr>
          <w:rFonts w:asciiTheme="minorHAnsi" w:hAnsiTheme="minorHAnsi" w:cstheme="minorHAnsi"/>
        </w:rPr>
        <w:t>Cheese identification score for all team members</w:t>
      </w:r>
    </w:p>
    <w:p w14:paraId="0349C5B2" w14:textId="77777777" w:rsidR="00506C84" w:rsidRPr="00942374" w:rsidRDefault="00506C84" w:rsidP="00F343C8">
      <w:pPr>
        <w:pStyle w:val="ListParagraph"/>
        <w:numPr>
          <w:ilvl w:val="0"/>
          <w:numId w:val="33"/>
        </w:numPr>
        <w:spacing w:after="0" w:line="240" w:lineRule="auto"/>
        <w:rPr>
          <w:rFonts w:asciiTheme="minorHAnsi" w:hAnsiTheme="minorHAnsi" w:cstheme="minorHAnsi"/>
        </w:rPr>
      </w:pPr>
      <w:r w:rsidRPr="00942374">
        <w:rPr>
          <w:rFonts w:asciiTheme="minorHAnsi" w:hAnsiTheme="minorHAnsi" w:cstheme="minorHAnsi"/>
        </w:rPr>
        <w:t>Dairy vs Non-Dairy score for all team members</w:t>
      </w:r>
    </w:p>
    <w:p w14:paraId="4031FCC1" w14:textId="77777777" w:rsidR="00506C84" w:rsidRPr="00942374" w:rsidRDefault="00506C84" w:rsidP="00F343C8">
      <w:pPr>
        <w:pStyle w:val="ListParagraph"/>
        <w:numPr>
          <w:ilvl w:val="0"/>
          <w:numId w:val="33"/>
        </w:numPr>
        <w:spacing w:after="0" w:line="240" w:lineRule="auto"/>
        <w:rPr>
          <w:rFonts w:asciiTheme="minorHAnsi" w:hAnsiTheme="minorHAnsi" w:cstheme="minorHAnsi"/>
        </w:rPr>
      </w:pPr>
      <w:r w:rsidRPr="00942374">
        <w:rPr>
          <w:rFonts w:asciiTheme="minorHAnsi" w:hAnsiTheme="minorHAnsi" w:cstheme="minorHAnsi"/>
        </w:rPr>
        <w:t>Written exam score for all team members</w:t>
      </w:r>
    </w:p>
    <w:p w14:paraId="58BA4FB5" w14:textId="77777777" w:rsidR="00506C84" w:rsidRPr="00942374" w:rsidRDefault="00506C84" w:rsidP="00506C84">
      <w:pPr>
        <w:rPr>
          <w:rFonts w:asciiTheme="minorHAnsi" w:hAnsiTheme="minorHAnsi" w:cstheme="minorHAnsi"/>
        </w:rPr>
      </w:pPr>
    </w:p>
    <w:p w14:paraId="7E90AA31" w14:textId="77777777" w:rsidR="00506C84" w:rsidRPr="00557B8D" w:rsidRDefault="00506C84" w:rsidP="00506C84">
      <w:pPr>
        <w:ind w:left="720"/>
        <w:rPr>
          <w:rFonts w:asciiTheme="minorHAnsi" w:hAnsiTheme="minorHAnsi" w:cstheme="minorHAnsi"/>
          <w:u w:val="single"/>
        </w:rPr>
      </w:pPr>
      <w:r w:rsidRPr="00557B8D">
        <w:rPr>
          <w:rFonts w:asciiTheme="minorHAnsi" w:hAnsiTheme="minorHAnsi" w:cstheme="minorHAnsi"/>
          <w:u w:val="single"/>
        </w:rPr>
        <w:t>Individual</w:t>
      </w:r>
    </w:p>
    <w:p w14:paraId="79730BDD" w14:textId="77777777" w:rsidR="00506C84" w:rsidRPr="00942374" w:rsidRDefault="00506C84" w:rsidP="00F343C8">
      <w:pPr>
        <w:pStyle w:val="ListParagraph"/>
        <w:numPr>
          <w:ilvl w:val="0"/>
          <w:numId w:val="34"/>
        </w:numPr>
        <w:spacing w:after="0" w:line="240" w:lineRule="auto"/>
        <w:rPr>
          <w:rFonts w:asciiTheme="minorHAnsi" w:hAnsiTheme="minorHAnsi" w:cstheme="minorHAnsi"/>
        </w:rPr>
      </w:pPr>
      <w:r w:rsidRPr="00942374">
        <w:rPr>
          <w:rFonts w:asciiTheme="minorHAnsi" w:hAnsiTheme="minorHAnsi" w:cstheme="minorHAnsi"/>
        </w:rPr>
        <w:t>Milk identification score</w:t>
      </w:r>
    </w:p>
    <w:p w14:paraId="4D9B13D2" w14:textId="77777777" w:rsidR="00506C84" w:rsidRPr="00942374" w:rsidRDefault="00506C84" w:rsidP="00F343C8">
      <w:pPr>
        <w:pStyle w:val="ListParagraph"/>
        <w:numPr>
          <w:ilvl w:val="0"/>
          <w:numId w:val="34"/>
        </w:numPr>
        <w:spacing w:after="0" w:line="240" w:lineRule="auto"/>
        <w:rPr>
          <w:rFonts w:asciiTheme="minorHAnsi" w:hAnsiTheme="minorHAnsi" w:cstheme="minorHAnsi"/>
        </w:rPr>
      </w:pPr>
      <w:r w:rsidRPr="00942374">
        <w:rPr>
          <w:rFonts w:asciiTheme="minorHAnsi" w:hAnsiTheme="minorHAnsi" w:cstheme="minorHAnsi"/>
        </w:rPr>
        <w:t>Cheese identification score</w:t>
      </w:r>
    </w:p>
    <w:p w14:paraId="515446EA" w14:textId="77777777" w:rsidR="00506C84" w:rsidRPr="00942374" w:rsidRDefault="00506C84" w:rsidP="00F343C8">
      <w:pPr>
        <w:pStyle w:val="ListParagraph"/>
        <w:numPr>
          <w:ilvl w:val="0"/>
          <w:numId w:val="34"/>
        </w:numPr>
        <w:spacing w:after="0" w:line="240" w:lineRule="auto"/>
        <w:rPr>
          <w:rFonts w:asciiTheme="minorHAnsi" w:hAnsiTheme="minorHAnsi" w:cstheme="minorHAnsi"/>
        </w:rPr>
      </w:pPr>
      <w:r w:rsidRPr="00942374">
        <w:rPr>
          <w:rFonts w:asciiTheme="minorHAnsi" w:hAnsiTheme="minorHAnsi" w:cstheme="minorHAnsi"/>
        </w:rPr>
        <w:t>Dairy vs Non-Dairy score</w:t>
      </w:r>
    </w:p>
    <w:p w14:paraId="293160DE" w14:textId="77777777" w:rsidR="00506C84" w:rsidRPr="00942374" w:rsidRDefault="00506C84" w:rsidP="00F343C8">
      <w:pPr>
        <w:pStyle w:val="ListParagraph"/>
        <w:numPr>
          <w:ilvl w:val="0"/>
          <w:numId w:val="34"/>
        </w:numPr>
        <w:spacing w:after="0" w:line="240" w:lineRule="auto"/>
        <w:rPr>
          <w:rFonts w:asciiTheme="minorHAnsi" w:hAnsiTheme="minorHAnsi" w:cstheme="minorHAnsi"/>
        </w:rPr>
      </w:pPr>
      <w:r w:rsidRPr="00942374">
        <w:rPr>
          <w:rFonts w:asciiTheme="minorHAnsi" w:hAnsiTheme="minorHAnsi" w:cstheme="minorHAnsi"/>
        </w:rPr>
        <w:t>Written exam score</w:t>
      </w:r>
    </w:p>
    <w:p w14:paraId="1464D8B5" w14:textId="77777777" w:rsidR="00760C4A" w:rsidRPr="00942374" w:rsidRDefault="00760C4A" w:rsidP="00ED2CDE">
      <w:pPr>
        <w:rPr>
          <w:rFonts w:asciiTheme="minorHAnsi" w:hAnsiTheme="minorHAnsi" w:cstheme="minorHAnsi"/>
        </w:rPr>
      </w:pPr>
    </w:p>
    <w:p w14:paraId="0A7C6135" w14:textId="79334116" w:rsidR="00957795" w:rsidRPr="00942374" w:rsidRDefault="00957795" w:rsidP="00957795">
      <w:pPr>
        <w:pStyle w:val="RulesOutline"/>
        <w:numPr>
          <w:ilvl w:val="0"/>
          <w:numId w:val="0"/>
        </w:numPr>
        <w:rPr>
          <w:rFonts w:asciiTheme="minorHAnsi" w:hAnsiTheme="minorHAnsi" w:cstheme="minorHAnsi"/>
          <w:b/>
          <w:bCs/>
        </w:rPr>
      </w:pPr>
      <w:r>
        <w:rPr>
          <w:rFonts w:asciiTheme="minorHAnsi" w:hAnsiTheme="minorHAnsi" w:cstheme="minorHAnsi"/>
          <w:b/>
          <w:bCs/>
          <w:sz w:val="28"/>
          <w:szCs w:val="32"/>
        </w:rPr>
        <w:t xml:space="preserve">Sub-contest </w:t>
      </w:r>
      <w:r w:rsidRPr="008E101C">
        <w:rPr>
          <w:rFonts w:asciiTheme="minorHAnsi" w:hAnsiTheme="minorHAnsi" w:cstheme="minorHAnsi"/>
          <w:b/>
          <w:bCs/>
          <w:sz w:val="28"/>
          <w:szCs w:val="32"/>
        </w:rPr>
        <w:t>Awards</w:t>
      </w:r>
      <w:r w:rsidR="0007646F">
        <w:rPr>
          <w:rFonts w:asciiTheme="minorHAnsi" w:hAnsiTheme="minorHAnsi" w:cstheme="minorHAnsi"/>
          <w:b/>
          <w:bCs/>
          <w:sz w:val="28"/>
          <w:szCs w:val="32"/>
        </w:rPr>
        <w:br/>
      </w:r>
    </w:p>
    <w:p w14:paraId="4DFC1C09" w14:textId="09DAD333" w:rsidR="00B37CBB" w:rsidRDefault="00B37CBB" w:rsidP="00B37CBB">
      <w:pPr>
        <w:rPr>
          <w:szCs w:val="22"/>
        </w:rPr>
      </w:pPr>
      <w:r>
        <w:t xml:space="preserve">Team and individual awards will be given in the following </w:t>
      </w:r>
      <w:r w:rsidR="0007646F">
        <w:t>five</w:t>
      </w:r>
      <w:r>
        <w:t xml:space="preserve"> areas: Milk Flavor Identification, Cheese Identification, Dairy vs Non-Dairy and Fat </w:t>
      </w:r>
      <w:r w:rsidR="0007646F">
        <w:t>percentage</w:t>
      </w:r>
      <w:r>
        <w:t>, Written Exam, and Team Presentation.</w:t>
      </w:r>
    </w:p>
    <w:p w14:paraId="44C667FC" w14:textId="77777777" w:rsidR="00B37CBB" w:rsidRDefault="00B37CBB" w:rsidP="00ED2CDE">
      <w:pPr>
        <w:pStyle w:val="StdContestSubHeading"/>
        <w:rPr>
          <w:rFonts w:asciiTheme="minorHAnsi" w:hAnsiTheme="minorHAnsi" w:cstheme="minorHAnsi"/>
          <w:sz w:val="28"/>
          <w:szCs w:val="32"/>
        </w:rPr>
      </w:pPr>
    </w:p>
    <w:p w14:paraId="540B35D8" w14:textId="77777777" w:rsidR="00B37CBB" w:rsidRDefault="00B37CBB" w:rsidP="00ED2CDE">
      <w:pPr>
        <w:pStyle w:val="StdContestSubHeading"/>
        <w:rPr>
          <w:rFonts w:asciiTheme="minorHAnsi" w:hAnsiTheme="minorHAnsi" w:cstheme="minorHAnsi"/>
          <w:sz w:val="28"/>
          <w:szCs w:val="32"/>
        </w:rPr>
      </w:pPr>
    </w:p>
    <w:p w14:paraId="05358516" w14:textId="77777777" w:rsidR="00D03BD8" w:rsidRDefault="00D03BD8" w:rsidP="00ED2CDE">
      <w:pPr>
        <w:pStyle w:val="StdContestSubHeading"/>
        <w:rPr>
          <w:rFonts w:asciiTheme="minorHAnsi" w:hAnsiTheme="minorHAnsi" w:cstheme="minorHAnsi"/>
          <w:sz w:val="28"/>
          <w:szCs w:val="32"/>
        </w:rPr>
      </w:pPr>
    </w:p>
    <w:p w14:paraId="4130FC43" w14:textId="77777777" w:rsidR="00D03BD8" w:rsidRDefault="00D03BD8" w:rsidP="00ED2CDE">
      <w:pPr>
        <w:pStyle w:val="StdContestSubHeading"/>
        <w:rPr>
          <w:rFonts w:asciiTheme="minorHAnsi" w:hAnsiTheme="minorHAnsi" w:cstheme="minorHAnsi"/>
          <w:sz w:val="28"/>
          <w:szCs w:val="32"/>
        </w:rPr>
      </w:pPr>
    </w:p>
    <w:p w14:paraId="0575CFB1" w14:textId="77777777" w:rsidR="00D03BD8" w:rsidRDefault="00D03BD8" w:rsidP="00ED2CDE">
      <w:pPr>
        <w:pStyle w:val="StdContestSubHeading"/>
        <w:rPr>
          <w:rFonts w:asciiTheme="minorHAnsi" w:hAnsiTheme="minorHAnsi" w:cstheme="minorHAnsi"/>
          <w:sz w:val="28"/>
          <w:szCs w:val="32"/>
        </w:rPr>
      </w:pPr>
    </w:p>
    <w:p w14:paraId="7BDA423C" w14:textId="16EC61EF" w:rsidR="001904B2" w:rsidRPr="003F4774" w:rsidRDefault="00ED2CDE" w:rsidP="00ED2CDE">
      <w:pPr>
        <w:pStyle w:val="StdContestSubHeading"/>
        <w:rPr>
          <w:rFonts w:asciiTheme="minorHAnsi" w:hAnsiTheme="minorHAnsi" w:cstheme="minorHAnsi"/>
          <w:sz w:val="28"/>
          <w:szCs w:val="32"/>
        </w:rPr>
      </w:pPr>
      <w:r w:rsidRPr="003F4774">
        <w:rPr>
          <w:rFonts w:asciiTheme="minorHAnsi" w:hAnsiTheme="minorHAnsi" w:cstheme="minorHAnsi"/>
          <w:sz w:val="28"/>
          <w:szCs w:val="32"/>
        </w:rPr>
        <w:lastRenderedPageBreak/>
        <w:t>Rules</w:t>
      </w:r>
    </w:p>
    <w:p w14:paraId="782C3503" w14:textId="51749372" w:rsidR="00BD0BE5" w:rsidRPr="00942374" w:rsidRDefault="00BD0BE5" w:rsidP="00BD0BE5">
      <w:pPr>
        <w:rPr>
          <w:rFonts w:asciiTheme="minorHAnsi" w:hAnsiTheme="minorHAnsi" w:cstheme="minorHAnsi"/>
        </w:rPr>
      </w:pPr>
    </w:p>
    <w:p w14:paraId="5C7CBEC6" w14:textId="77777777" w:rsidR="00BD0BE5" w:rsidRPr="00942374" w:rsidRDefault="00BD0BE5" w:rsidP="00F343C8">
      <w:pPr>
        <w:pStyle w:val="ListParagraph"/>
        <w:numPr>
          <w:ilvl w:val="0"/>
          <w:numId w:val="18"/>
        </w:numPr>
        <w:spacing w:after="0" w:line="240" w:lineRule="auto"/>
        <w:rPr>
          <w:rFonts w:asciiTheme="minorHAnsi" w:hAnsiTheme="minorHAnsi" w:cstheme="minorHAnsi"/>
        </w:rPr>
      </w:pPr>
      <w:r w:rsidRPr="00942374">
        <w:rPr>
          <w:rFonts w:asciiTheme="minorHAnsi" w:hAnsiTheme="minorHAnsi" w:cstheme="minorHAnsi"/>
        </w:rPr>
        <w:t>Teams will consist of four members.</w:t>
      </w:r>
    </w:p>
    <w:p w14:paraId="38AFAA0A" w14:textId="77777777" w:rsidR="00BD0BE5" w:rsidRPr="00942374" w:rsidRDefault="00BD0BE5" w:rsidP="00F343C8">
      <w:pPr>
        <w:pStyle w:val="ListParagraph"/>
        <w:numPr>
          <w:ilvl w:val="0"/>
          <w:numId w:val="18"/>
        </w:numPr>
        <w:spacing w:after="0" w:line="240" w:lineRule="auto"/>
        <w:rPr>
          <w:rFonts w:asciiTheme="minorHAnsi" w:hAnsiTheme="minorHAnsi" w:cstheme="minorHAnsi"/>
        </w:rPr>
      </w:pPr>
      <w:r w:rsidRPr="00942374">
        <w:rPr>
          <w:rFonts w:asciiTheme="minorHAnsi" w:hAnsiTheme="minorHAnsi" w:cstheme="minorHAnsi"/>
        </w:rPr>
        <w:t>Team ranking is determined by combining the scores of all team participants.</w:t>
      </w:r>
    </w:p>
    <w:p w14:paraId="19F3D761" w14:textId="77777777" w:rsidR="00BD0BE5" w:rsidRPr="00942374" w:rsidRDefault="00BD0BE5" w:rsidP="00F343C8">
      <w:pPr>
        <w:pStyle w:val="ListParagraph"/>
        <w:numPr>
          <w:ilvl w:val="0"/>
          <w:numId w:val="18"/>
        </w:numPr>
        <w:spacing w:after="0" w:line="240" w:lineRule="auto"/>
        <w:rPr>
          <w:rFonts w:asciiTheme="minorHAnsi" w:hAnsiTheme="minorHAnsi" w:cstheme="minorHAnsi"/>
        </w:rPr>
      </w:pPr>
      <w:r w:rsidRPr="00942374">
        <w:rPr>
          <w:rFonts w:asciiTheme="minorHAnsi" w:hAnsiTheme="minorHAnsi" w:cstheme="minorHAnsi"/>
        </w:rPr>
        <w:t>Any participant in possession of an electronic device in the event area is subject to disqualification.</w:t>
      </w:r>
    </w:p>
    <w:p w14:paraId="3A9A705E" w14:textId="43864337" w:rsidR="00BD0BE5" w:rsidRPr="00942374" w:rsidRDefault="00BD0BE5" w:rsidP="00F343C8">
      <w:pPr>
        <w:pStyle w:val="ListParagraph"/>
        <w:numPr>
          <w:ilvl w:val="0"/>
          <w:numId w:val="18"/>
        </w:numPr>
        <w:spacing w:after="0" w:line="259" w:lineRule="auto"/>
        <w:rPr>
          <w:rFonts w:asciiTheme="minorHAnsi" w:hAnsiTheme="minorHAnsi" w:cstheme="minorHAnsi"/>
        </w:rPr>
      </w:pPr>
      <w:r w:rsidRPr="00942374">
        <w:rPr>
          <w:rFonts w:asciiTheme="minorHAnsi" w:hAnsiTheme="minorHAnsi" w:cstheme="minorHAnsi"/>
        </w:rPr>
        <w:t xml:space="preserve">Prior to the start of the state finals, </w:t>
      </w:r>
      <w:r w:rsidR="00C968E9">
        <w:rPr>
          <w:rFonts w:asciiTheme="minorHAnsi" w:hAnsiTheme="minorHAnsi" w:cstheme="minorHAnsi"/>
        </w:rPr>
        <w:t>one coach from each of the top five winning teams from the previous year’s state finals will assess/confirm the scoring of the state-qualifying milk classes.  Final official scores will be determined by a majority consensus of the top five coaches represented, the State Finals CDE State Staff Arbitrator, and the host facility contest chair.</w:t>
      </w:r>
    </w:p>
    <w:p w14:paraId="194B9DD2" w14:textId="77777777" w:rsidR="00BD0BE5" w:rsidRPr="00942374" w:rsidRDefault="00BD0BE5" w:rsidP="00BD0BE5">
      <w:pPr>
        <w:rPr>
          <w:rFonts w:asciiTheme="minorHAnsi" w:hAnsiTheme="minorHAnsi" w:cstheme="minorHAnsi"/>
          <w:b/>
          <w:bCs/>
        </w:rPr>
      </w:pPr>
    </w:p>
    <w:p w14:paraId="5A3CCBD6" w14:textId="77777777" w:rsidR="00557B8D" w:rsidRDefault="00557B8D" w:rsidP="00BD0BE5">
      <w:pPr>
        <w:rPr>
          <w:rFonts w:asciiTheme="minorHAnsi" w:hAnsiTheme="minorHAnsi" w:cstheme="minorHAnsi"/>
          <w:b/>
          <w:bCs/>
          <w:sz w:val="28"/>
          <w:szCs w:val="32"/>
        </w:rPr>
      </w:pPr>
    </w:p>
    <w:p w14:paraId="00495E20" w14:textId="323C9C16" w:rsidR="00BD0BE5" w:rsidRPr="003F4774" w:rsidRDefault="00BD0BE5" w:rsidP="00BD0BE5">
      <w:pPr>
        <w:rPr>
          <w:rFonts w:asciiTheme="minorHAnsi" w:hAnsiTheme="minorHAnsi" w:cstheme="minorHAnsi"/>
          <w:b/>
          <w:bCs/>
          <w:sz w:val="28"/>
          <w:szCs w:val="32"/>
        </w:rPr>
      </w:pPr>
      <w:r w:rsidRPr="003F4774">
        <w:rPr>
          <w:rFonts w:asciiTheme="minorHAnsi" w:hAnsiTheme="minorHAnsi" w:cstheme="minorHAnsi"/>
          <w:b/>
          <w:bCs/>
          <w:sz w:val="28"/>
          <w:szCs w:val="32"/>
        </w:rPr>
        <w:t>Event Format</w:t>
      </w:r>
    </w:p>
    <w:p w14:paraId="533A8EED" w14:textId="65E0B9DB" w:rsidR="00BD0BE5" w:rsidRPr="00942374" w:rsidRDefault="00BD0BE5" w:rsidP="00BD0BE5">
      <w:pPr>
        <w:rPr>
          <w:rFonts w:asciiTheme="minorHAnsi" w:hAnsiTheme="minorHAnsi" w:cstheme="minorHAnsi"/>
          <w:b/>
          <w:bCs/>
        </w:rPr>
      </w:pPr>
    </w:p>
    <w:p w14:paraId="1621E67B" w14:textId="77777777" w:rsidR="00BD0BE5" w:rsidRPr="00256AAA" w:rsidRDefault="00BD0BE5" w:rsidP="00BD0BE5">
      <w:pPr>
        <w:ind w:firstLine="720"/>
        <w:rPr>
          <w:rFonts w:asciiTheme="minorHAnsi" w:hAnsiTheme="minorHAnsi" w:cstheme="minorHAnsi"/>
          <w:b/>
          <w:bCs/>
          <w:sz w:val="24"/>
          <w:szCs w:val="28"/>
        </w:rPr>
      </w:pPr>
      <w:r w:rsidRPr="00256AAA">
        <w:rPr>
          <w:rFonts w:asciiTheme="minorHAnsi" w:hAnsiTheme="minorHAnsi" w:cstheme="minorHAnsi"/>
          <w:b/>
          <w:bCs/>
          <w:sz w:val="24"/>
          <w:szCs w:val="28"/>
        </w:rPr>
        <w:t>Equipment</w:t>
      </w:r>
    </w:p>
    <w:p w14:paraId="2D93BBD9" w14:textId="77777777" w:rsidR="00BD0BE5" w:rsidRPr="00942374" w:rsidRDefault="00BD0BE5" w:rsidP="00BD0BE5">
      <w:pPr>
        <w:rPr>
          <w:rFonts w:asciiTheme="minorHAnsi" w:hAnsiTheme="minorHAnsi" w:cstheme="minorHAnsi"/>
        </w:rPr>
      </w:pPr>
    </w:p>
    <w:p w14:paraId="179A5265" w14:textId="77777777" w:rsidR="00BD0BE5" w:rsidRPr="00942374" w:rsidRDefault="00BD0BE5" w:rsidP="00F343C8">
      <w:pPr>
        <w:pStyle w:val="ListParagraph"/>
        <w:numPr>
          <w:ilvl w:val="0"/>
          <w:numId w:val="19"/>
        </w:numPr>
        <w:spacing w:after="0" w:line="240" w:lineRule="auto"/>
        <w:rPr>
          <w:rFonts w:asciiTheme="minorHAnsi" w:hAnsiTheme="minorHAnsi" w:cstheme="minorHAnsi"/>
        </w:rPr>
      </w:pPr>
      <w:r w:rsidRPr="00942374">
        <w:rPr>
          <w:rFonts w:asciiTheme="minorHAnsi" w:hAnsiTheme="minorHAnsi" w:cstheme="minorHAnsi"/>
        </w:rPr>
        <w:t>Approved materials to be provided by the student:</w:t>
      </w:r>
    </w:p>
    <w:p w14:paraId="1657A903" w14:textId="77777777" w:rsidR="00BD0BE5" w:rsidRPr="00942374" w:rsidRDefault="00BD0BE5" w:rsidP="00F343C8">
      <w:pPr>
        <w:pStyle w:val="ListParagraph"/>
        <w:numPr>
          <w:ilvl w:val="1"/>
          <w:numId w:val="35"/>
        </w:numPr>
        <w:spacing w:after="0" w:line="240" w:lineRule="auto"/>
        <w:rPr>
          <w:rFonts w:asciiTheme="minorHAnsi" w:hAnsiTheme="minorHAnsi" w:cstheme="minorHAnsi"/>
        </w:rPr>
      </w:pPr>
      <w:r w:rsidRPr="00942374">
        <w:rPr>
          <w:rFonts w:asciiTheme="minorHAnsi" w:hAnsiTheme="minorHAnsi" w:cstheme="minorHAnsi"/>
        </w:rPr>
        <w:t>Two no. 2 pencils</w:t>
      </w:r>
    </w:p>
    <w:p w14:paraId="3BFB9408" w14:textId="77777777" w:rsidR="00BD0BE5" w:rsidRPr="00942374" w:rsidRDefault="00BD0BE5" w:rsidP="00F343C8">
      <w:pPr>
        <w:pStyle w:val="ListParagraph"/>
        <w:numPr>
          <w:ilvl w:val="1"/>
          <w:numId w:val="35"/>
        </w:numPr>
        <w:spacing w:after="0" w:line="240" w:lineRule="auto"/>
        <w:rPr>
          <w:rFonts w:asciiTheme="minorHAnsi" w:hAnsiTheme="minorHAnsi" w:cstheme="minorHAnsi"/>
        </w:rPr>
      </w:pPr>
      <w:r w:rsidRPr="00942374">
        <w:rPr>
          <w:rFonts w:asciiTheme="minorHAnsi" w:hAnsiTheme="minorHAnsi" w:cstheme="minorHAnsi"/>
        </w:rPr>
        <w:t>Clipboards</w:t>
      </w:r>
    </w:p>
    <w:p w14:paraId="3D6ADCBC" w14:textId="77777777" w:rsidR="00BD0BE5" w:rsidRPr="00942374" w:rsidRDefault="00BD0BE5" w:rsidP="00F343C8">
      <w:pPr>
        <w:pStyle w:val="ListParagraph"/>
        <w:numPr>
          <w:ilvl w:val="1"/>
          <w:numId w:val="35"/>
        </w:numPr>
        <w:spacing w:after="0" w:line="240" w:lineRule="auto"/>
        <w:rPr>
          <w:rFonts w:asciiTheme="minorHAnsi" w:hAnsiTheme="minorHAnsi" w:cstheme="minorHAnsi"/>
        </w:rPr>
      </w:pPr>
      <w:r w:rsidRPr="00942374">
        <w:rPr>
          <w:rFonts w:asciiTheme="minorHAnsi" w:hAnsiTheme="minorHAnsi" w:cstheme="minorHAnsi"/>
        </w:rPr>
        <w:t>Cover sheet (May not have any contest related information on it)</w:t>
      </w:r>
    </w:p>
    <w:p w14:paraId="47A2EC5E" w14:textId="77777777" w:rsidR="00BD0BE5" w:rsidRPr="00942374" w:rsidRDefault="00BD0BE5" w:rsidP="00F343C8">
      <w:pPr>
        <w:pStyle w:val="ListParagraph"/>
        <w:numPr>
          <w:ilvl w:val="1"/>
          <w:numId w:val="35"/>
        </w:numPr>
        <w:spacing w:after="0" w:line="240" w:lineRule="auto"/>
        <w:rPr>
          <w:rFonts w:asciiTheme="minorHAnsi" w:hAnsiTheme="minorHAnsi" w:cstheme="minorHAnsi"/>
        </w:rPr>
      </w:pPr>
      <w:r w:rsidRPr="00942374">
        <w:rPr>
          <w:rFonts w:asciiTheme="minorHAnsi" w:hAnsiTheme="minorHAnsi" w:cstheme="minorHAnsi"/>
        </w:rPr>
        <w:t xml:space="preserve">Blank scoresheet to document answers </w:t>
      </w:r>
    </w:p>
    <w:p w14:paraId="5052A458" w14:textId="77777777" w:rsidR="00BD0BE5" w:rsidRPr="00942374" w:rsidRDefault="00BD0BE5" w:rsidP="00F343C8">
      <w:pPr>
        <w:pStyle w:val="ListParagraph"/>
        <w:numPr>
          <w:ilvl w:val="1"/>
          <w:numId w:val="35"/>
        </w:numPr>
        <w:spacing w:after="0" w:line="240" w:lineRule="auto"/>
        <w:rPr>
          <w:rFonts w:asciiTheme="minorHAnsi" w:hAnsiTheme="minorHAnsi" w:cstheme="minorHAnsi"/>
        </w:rPr>
      </w:pPr>
      <w:r w:rsidRPr="00942374">
        <w:rPr>
          <w:rFonts w:asciiTheme="minorHAnsi" w:hAnsiTheme="minorHAnsi" w:cstheme="minorHAnsi"/>
        </w:rPr>
        <w:t xml:space="preserve">Bottled water (if desired) </w:t>
      </w:r>
    </w:p>
    <w:p w14:paraId="0D77A7C7" w14:textId="77777777" w:rsidR="00BD0BE5" w:rsidRPr="00942374" w:rsidRDefault="00BD0BE5" w:rsidP="00BD0BE5">
      <w:pPr>
        <w:rPr>
          <w:rFonts w:asciiTheme="minorHAnsi" w:hAnsiTheme="minorHAnsi" w:cstheme="minorHAnsi"/>
        </w:rPr>
      </w:pPr>
    </w:p>
    <w:p w14:paraId="426C2EAC" w14:textId="77777777" w:rsidR="00BD0BE5" w:rsidRPr="00942374" w:rsidRDefault="00BD0BE5" w:rsidP="00BD0BE5">
      <w:pPr>
        <w:rPr>
          <w:rFonts w:asciiTheme="minorHAnsi" w:hAnsiTheme="minorHAnsi" w:cstheme="minorHAnsi"/>
        </w:rPr>
      </w:pPr>
    </w:p>
    <w:p w14:paraId="4B474ADC" w14:textId="77777777" w:rsidR="00BD0BE5" w:rsidRPr="00942374" w:rsidRDefault="00BD0BE5" w:rsidP="00F343C8">
      <w:pPr>
        <w:pStyle w:val="ListParagraph"/>
        <w:numPr>
          <w:ilvl w:val="0"/>
          <w:numId w:val="19"/>
        </w:numPr>
        <w:spacing w:after="0" w:line="240" w:lineRule="auto"/>
        <w:rPr>
          <w:rFonts w:asciiTheme="minorHAnsi" w:hAnsiTheme="minorHAnsi" w:cstheme="minorHAnsi"/>
        </w:rPr>
      </w:pPr>
      <w:r w:rsidRPr="00942374">
        <w:rPr>
          <w:rFonts w:asciiTheme="minorHAnsi" w:hAnsiTheme="minorHAnsi" w:cstheme="minorHAnsi"/>
        </w:rPr>
        <w:t>Materials provided by the CDE committee:</w:t>
      </w:r>
    </w:p>
    <w:p w14:paraId="090FB39D" w14:textId="77777777" w:rsidR="00BD0BE5" w:rsidRPr="00942374" w:rsidRDefault="00BD0BE5" w:rsidP="00F343C8">
      <w:pPr>
        <w:pStyle w:val="ListParagraph"/>
        <w:numPr>
          <w:ilvl w:val="1"/>
          <w:numId w:val="36"/>
        </w:numPr>
        <w:spacing w:after="0" w:line="240" w:lineRule="auto"/>
        <w:rPr>
          <w:rFonts w:asciiTheme="minorHAnsi" w:hAnsiTheme="minorHAnsi" w:cstheme="minorHAnsi"/>
        </w:rPr>
      </w:pPr>
      <w:r w:rsidRPr="00942374">
        <w:rPr>
          <w:rFonts w:asciiTheme="minorHAnsi" w:hAnsiTheme="minorHAnsi" w:cstheme="minorHAnsi"/>
        </w:rPr>
        <w:t>Scorecard</w:t>
      </w:r>
    </w:p>
    <w:p w14:paraId="3A6A51C5" w14:textId="77777777" w:rsidR="00BD0BE5" w:rsidRPr="00942374" w:rsidRDefault="00BD0BE5" w:rsidP="00BD0BE5">
      <w:pPr>
        <w:rPr>
          <w:rFonts w:asciiTheme="minorHAnsi" w:hAnsiTheme="minorHAnsi" w:cstheme="minorHAnsi"/>
        </w:rPr>
      </w:pPr>
    </w:p>
    <w:p w14:paraId="1BCFD433" w14:textId="77777777" w:rsidR="00BD0BE5" w:rsidRPr="00942374" w:rsidRDefault="00BD0BE5" w:rsidP="00F343C8">
      <w:pPr>
        <w:pStyle w:val="ListParagraph"/>
        <w:numPr>
          <w:ilvl w:val="0"/>
          <w:numId w:val="19"/>
        </w:numPr>
        <w:spacing w:after="0" w:line="240" w:lineRule="auto"/>
        <w:rPr>
          <w:rFonts w:asciiTheme="minorHAnsi" w:hAnsiTheme="minorHAnsi" w:cstheme="minorHAnsi"/>
        </w:rPr>
      </w:pPr>
      <w:r w:rsidRPr="00942374">
        <w:rPr>
          <w:rFonts w:asciiTheme="minorHAnsi" w:hAnsiTheme="minorHAnsi" w:cstheme="minorHAnsi"/>
        </w:rPr>
        <w:t>Participants are not to bring these items:</w:t>
      </w:r>
    </w:p>
    <w:p w14:paraId="0F0C7602" w14:textId="77777777" w:rsidR="00BD0BE5" w:rsidRPr="00942374" w:rsidRDefault="00BD0BE5" w:rsidP="00F343C8">
      <w:pPr>
        <w:pStyle w:val="ListParagraph"/>
        <w:numPr>
          <w:ilvl w:val="1"/>
          <w:numId w:val="37"/>
        </w:numPr>
        <w:spacing w:after="0" w:line="240" w:lineRule="auto"/>
        <w:rPr>
          <w:rFonts w:asciiTheme="minorHAnsi" w:hAnsiTheme="minorHAnsi" w:cstheme="minorHAnsi"/>
        </w:rPr>
      </w:pPr>
      <w:r w:rsidRPr="00942374">
        <w:rPr>
          <w:rFonts w:asciiTheme="minorHAnsi" w:hAnsiTheme="minorHAnsi" w:cstheme="minorHAnsi"/>
        </w:rPr>
        <w:t>Glass of any kind to the event.</w:t>
      </w:r>
    </w:p>
    <w:p w14:paraId="6C17D728" w14:textId="77777777" w:rsidR="00BD0BE5" w:rsidRPr="00942374" w:rsidRDefault="00BD0BE5" w:rsidP="00F343C8">
      <w:pPr>
        <w:pStyle w:val="ListParagraph"/>
        <w:numPr>
          <w:ilvl w:val="1"/>
          <w:numId w:val="37"/>
        </w:numPr>
        <w:spacing w:after="0" w:line="240" w:lineRule="auto"/>
        <w:rPr>
          <w:rFonts w:asciiTheme="minorHAnsi" w:hAnsiTheme="minorHAnsi" w:cstheme="minorHAnsi"/>
        </w:rPr>
      </w:pPr>
      <w:r w:rsidRPr="00942374">
        <w:rPr>
          <w:rFonts w:asciiTheme="minorHAnsi" w:hAnsiTheme="minorHAnsi" w:cstheme="minorHAnsi"/>
        </w:rPr>
        <w:t>Cell phones, calculators or other electronic devices.</w:t>
      </w:r>
    </w:p>
    <w:p w14:paraId="69A60EB8" w14:textId="77777777" w:rsidR="00BD0BE5" w:rsidRPr="00942374" w:rsidRDefault="00BD0BE5" w:rsidP="00F343C8">
      <w:pPr>
        <w:pStyle w:val="ListParagraph"/>
        <w:numPr>
          <w:ilvl w:val="1"/>
          <w:numId w:val="37"/>
        </w:numPr>
        <w:spacing w:after="0" w:line="240" w:lineRule="auto"/>
        <w:rPr>
          <w:rFonts w:asciiTheme="minorHAnsi" w:hAnsiTheme="minorHAnsi" w:cstheme="minorHAnsi"/>
        </w:rPr>
      </w:pPr>
      <w:r w:rsidRPr="00942374">
        <w:rPr>
          <w:rFonts w:asciiTheme="minorHAnsi" w:hAnsiTheme="minorHAnsi" w:cstheme="minorHAnsi"/>
        </w:rPr>
        <w:t>Notes cards, information or other materials related to participation in the contest.</w:t>
      </w:r>
    </w:p>
    <w:p w14:paraId="228F85FB" w14:textId="77777777" w:rsidR="00BD0BE5" w:rsidRPr="00942374" w:rsidRDefault="00BD0BE5" w:rsidP="00BD0BE5">
      <w:pPr>
        <w:rPr>
          <w:rFonts w:asciiTheme="minorHAnsi" w:hAnsiTheme="minorHAnsi" w:cstheme="minorHAnsi"/>
        </w:rPr>
      </w:pPr>
    </w:p>
    <w:p w14:paraId="7713BF8D" w14:textId="77777777" w:rsidR="00BD0BE5" w:rsidRPr="00256AAA" w:rsidRDefault="00BD0BE5" w:rsidP="00BD0BE5">
      <w:pPr>
        <w:ind w:firstLine="720"/>
        <w:rPr>
          <w:rFonts w:asciiTheme="minorHAnsi" w:hAnsiTheme="minorHAnsi" w:cstheme="minorHAnsi"/>
          <w:b/>
          <w:bCs/>
          <w:sz w:val="24"/>
          <w:szCs w:val="28"/>
        </w:rPr>
      </w:pPr>
      <w:r w:rsidRPr="00256AAA">
        <w:rPr>
          <w:rFonts w:asciiTheme="minorHAnsi" w:hAnsiTheme="minorHAnsi" w:cstheme="minorHAnsi"/>
          <w:b/>
          <w:bCs/>
          <w:sz w:val="24"/>
          <w:szCs w:val="28"/>
        </w:rPr>
        <w:t>Flow Of Event</w:t>
      </w:r>
    </w:p>
    <w:p w14:paraId="4BA88E77" w14:textId="77777777" w:rsidR="00BD0BE5" w:rsidRPr="00942374" w:rsidRDefault="00BD0BE5" w:rsidP="00BD0BE5">
      <w:pPr>
        <w:rPr>
          <w:rFonts w:asciiTheme="minorHAnsi" w:hAnsiTheme="minorHAnsi" w:cstheme="minorHAnsi"/>
        </w:rPr>
      </w:pPr>
    </w:p>
    <w:p w14:paraId="1C6E4A04" w14:textId="77777777" w:rsidR="00BD0BE5" w:rsidRPr="00942374" w:rsidRDefault="00BD0BE5" w:rsidP="00F343C8">
      <w:pPr>
        <w:pStyle w:val="ListParagraph"/>
        <w:numPr>
          <w:ilvl w:val="0"/>
          <w:numId w:val="20"/>
        </w:numPr>
        <w:spacing w:after="0" w:line="240" w:lineRule="auto"/>
        <w:rPr>
          <w:rFonts w:asciiTheme="minorHAnsi" w:hAnsiTheme="minorHAnsi" w:cstheme="minorHAnsi"/>
        </w:rPr>
      </w:pPr>
      <w:r w:rsidRPr="00942374">
        <w:rPr>
          <w:rFonts w:asciiTheme="minorHAnsi" w:hAnsiTheme="minorHAnsi" w:cstheme="minorHAnsi"/>
        </w:rPr>
        <w:t>Milk Flavor Identification and Evaluation: 20 minutes</w:t>
      </w:r>
    </w:p>
    <w:p w14:paraId="4E1A4CAD" w14:textId="77777777" w:rsidR="00BD0BE5" w:rsidRPr="00942374" w:rsidRDefault="00BD0BE5" w:rsidP="00F343C8">
      <w:pPr>
        <w:pStyle w:val="ListParagraph"/>
        <w:numPr>
          <w:ilvl w:val="0"/>
          <w:numId w:val="20"/>
        </w:numPr>
        <w:spacing w:after="0" w:line="240" w:lineRule="auto"/>
        <w:rPr>
          <w:rFonts w:asciiTheme="minorHAnsi" w:hAnsiTheme="minorHAnsi" w:cstheme="minorHAnsi"/>
        </w:rPr>
      </w:pPr>
      <w:r w:rsidRPr="00942374">
        <w:rPr>
          <w:rFonts w:asciiTheme="minorHAnsi" w:hAnsiTheme="minorHAnsi" w:cstheme="minorHAnsi"/>
        </w:rPr>
        <w:t>Dairy vs Non-Dairy Product Identification: 20 minutes</w:t>
      </w:r>
    </w:p>
    <w:p w14:paraId="61FC5ECA" w14:textId="77777777" w:rsidR="00BD0BE5" w:rsidRPr="00942374" w:rsidRDefault="00BD0BE5" w:rsidP="00F343C8">
      <w:pPr>
        <w:pStyle w:val="ListParagraph"/>
        <w:numPr>
          <w:ilvl w:val="0"/>
          <w:numId w:val="20"/>
        </w:numPr>
        <w:spacing w:after="0" w:line="240" w:lineRule="auto"/>
        <w:rPr>
          <w:rFonts w:asciiTheme="minorHAnsi" w:hAnsiTheme="minorHAnsi" w:cstheme="minorHAnsi"/>
        </w:rPr>
      </w:pPr>
      <w:r w:rsidRPr="00942374">
        <w:rPr>
          <w:rFonts w:asciiTheme="minorHAnsi" w:hAnsiTheme="minorHAnsi" w:cstheme="minorHAnsi"/>
        </w:rPr>
        <w:t>Cheese Identification: 20 minutes</w:t>
      </w:r>
    </w:p>
    <w:p w14:paraId="29CD5256" w14:textId="77777777" w:rsidR="00BD0BE5" w:rsidRPr="00942374" w:rsidRDefault="00BD0BE5" w:rsidP="00F343C8">
      <w:pPr>
        <w:pStyle w:val="ListParagraph"/>
        <w:numPr>
          <w:ilvl w:val="0"/>
          <w:numId w:val="20"/>
        </w:numPr>
        <w:spacing w:after="0" w:line="240" w:lineRule="auto"/>
        <w:rPr>
          <w:rFonts w:asciiTheme="minorHAnsi" w:hAnsiTheme="minorHAnsi" w:cstheme="minorHAnsi"/>
        </w:rPr>
      </w:pPr>
      <w:r w:rsidRPr="00942374">
        <w:rPr>
          <w:rFonts w:asciiTheme="minorHAnsi" w:hAnsiTheme="minorHAnsi" w:cstheme="minorHAnsi"/>
        </w:rPr>
        <w:t>Written Exam: 20 minutes</w:t>
      </w:r>
    </w:p>
    <w:p w14:paraId="44DC76BF" w14:textId="77777777" w:rsidR="00BD0BE5" w:rsidRPr="00942374" w:rsidRDefault="00BD0BE5" w:rsidP="00F343C8">
      <w:pPr>
        <w:pStyle w:val="ListParagraph"/>
        <w:numPr>
          <w:ilvl w:val="0"/>
          <w:numId w:val="20"/>
        </w:numPr>
        <w:spacing w:after="0" w:line="240" w:lineRule="auto"/>
        <w:rPr>
          <w:rFonts w:asciiTheme="minorHAnsi" w:hAnsiTheme="minorHAnsi" w:cstheme="minorHAnsi"/>
        </w:rPr>
      </w:pPr>
      <w:r w:rsidRPr="00942374">
        <w:rPr>
          <w:rFonts w:asciiTheme="minorHAnsi" w:hAnsiTheme="minorHAnsi" w:cstheme="minorHAnsi"/>
        </w:rPr>
        <w:t>Team Activity: Varies based on activities</w:t>
      </w:r>
    </w:p>
    <w:p w14:paraId="58C45E7E" w14:textId="77777777" w:rsidR="00BD0BE5" w:rsidRPr="00942374" w:rsidRDefault="00BD0BE5" w:rsidP="00BD0BE5">
      <w:pPr>
        <w:rPr>
          <w:rFonts w:asciiTheme="minorHAnsi" w:hAnsiTheme="minorHAnsi" w:cstheme="minorHAnsi"/>
        </w:rPr>
      </w:pPr>
    </w:p>
    <w:p w14:paraId="0069F134" w14:textId="77777777" w:rsidR="00BD0BE5" w:rsidRPr="003F4774" w:rsidRDefault="00BD0BE5" w:rsidP="00BD0BE5">
      <w:pPr>
        <w:ind w:firstLine="720"/>
        <w:rPr>
          <w:rFonts w:asciiTheme="minorHAnsi" w:hAnsiTheme="minorHAnsi" w:cstheme="minorHAnsi"/>
          <w:b/>
          <w:bCs/>
          <w:sz w:val="24"/>
          <w:u w:val="single"/>
        </w:rPr>
      </w:pPr>
      <w:r w:rsidRPr="00256AAA">
        <w:rPr>
          <w:rFonts w:asciiTheme="minorHAnsi" w:hAnsiTheme="minorHAnsi" w:cstheme="minorHAnsi"/>
          <w:b/>
          <w:bCs/>
          <w:sz w:val="24"/>
        </w:rPr>
        <w:t>Team Activity</w:t>
      </w:r>
      <w:r w:rsidRPr="003F4774">
        <w:rPr>
          <w:rFonts w:asciiTheme="minorHAnsi" w:hAnsiTheme="minorHAnsi" w:cstheme="minorHAnsi"/>
          <w:b/>
          <w:bCs/>
          <w:sz w:val="24"/>
        </w:rPr>
        <w:t xml:space="preserve"> (390 Points)</w:t>
      </w:r>
    </w:p>
    <w:p w14:paraId="7B56FACE" w14:textId="77777777" w:rsidR="00BD0BE5" w:rsidRPr="00942374" w:rsidRDefault="00BD0BE5" w:rsidP="00BD0BE5">
      <w:pPr>
        <w:rPr>
          <w:rFonts w:asciiTheme="minorHAnsi" w:hAnsiTheme="minorHAnsi" w:cstheme="minorHAnsi"/>
        </w:rPr>
      </w:pPr>
    </w:p>
    <w:p w14:paraId="52E0A367" w14:textId="77777777" w:rsidR="00BD0BE5" w:rsidRPr="00942374" w:rsidRDefault="00BD0BE5" w:rsidP="00BD0BE5">
      <w:pPr>
        <w:ind w:left="720"/>
        <w:rPr>
          <w:rFonts w:asciiTheme="minorHAnsi" w:hAnsiTheme="minorHAnsi" w:cstheme="minorHAnsi"/>
        </w:rPr>
      </w:pPr>
      <w:r w:rsidRPr="00942374">
        <w:rPr>
          <w:rFonts w:asciiTheme="minorHAnsi" w:hAnsiTheme="minorHAnsi" w:cstheme="minorHAnsi"/>
        </w:rPr>
        <w:t>Teams will have to analyze test results representing 5 consecutive months. Team members will work together to determine producer milk acceptability based on data from the following tests.</w:t>
      </w:r>
    </w:p>
    <w:p w14:paraId="0EE9844E" w14:textId="77777777" w:rsidR="00BD0BE5" w:rsidRPr="00942374" w:rsidRDefault="00BD0BE5" w:rsidP="00BD0BE5">
      <w:pPr>
        <w:rPr>
          <w:rFonts w:asciiTheme="minorHAnsi" w:hAnsiTheme="minorHAnsi" w:cstheme="minorHAnsi"/>
        </w:rPr>
      </w:pPr>
    </w:p>
    <w:p w14:paraId="2F856EAB" w14:textId="77777777" w:rsidR="00BD0BE5" w:rsidRPr="00942374" w:rsidRDefault="00BD0BE5" w:rsidP="00BD0BE5">
      <w:pPr>
        <w:ind w:firstLine="720"/>
        <w:rPr>
          <w:rFonts w:asciiTheme="minorHAnsi" w:hAnsiTheme="minorHAnsi" w:cstheme="minorHAnsi"/>
        </w:rPr>
      </w:pPr>
      <w:r w:rsidRPr="00942374">
        <w:rPr>
          <w:rFonts w:asciiTheme="minorHAnsi" w:hAnsiTheme="minorHAnsi" w:cstheme="minorHAnsi"/>
        </w:rPr>
        <w:t>Examples of acceptability tests include the following:</w:t>
      </w:r>
    </w:p>
    <w:p w14:paraId="2CF350CB" w14:textId="77777777" w:rsidR="00BD0BE5" w:rsidRPr="00942374" w:rsidRDefault="00BD0BE5" w:rsidP="00BD0BE5">
      <w:pPr>
        <w:rPr>
          <w:rFonts w:asciiTheme="minorHAnsi" w:hAnsiTheme="minorHAnsi" w:cstheme="minorHAnsi"/>
        </w:rPr>
      </w:pPr>
    </w:p>
    <w:p w14:paraId="0D6F37D8" w14:textId="77777777" w:rsidR="00BD0BE5" w:rsidRPr="00942374" w:rsidRDefault="00BD0BE5" w:rsidP="00BD0BE5">
      <w:pPr>
        <w:rPr>
          <w:rFonts w:asciiTheme="minorHAnsi" w:hAnsiTheme="minorHAnsi" w:cstheme="minorHAnsi"/>
        </w:rPr>
        <w:sectPr w:rsidR="00BD0BE5" w:rsidRPr="00942374" w:rsidSect="00BA4937">
          <w:headerReference w:type="default" r:id="rId7"/>
          <w:footerReference w:type="default" r:id="rId8"/>
          <w:pgSz w:w="12240" w:h="15840" w:code="1"/>
          <w:pgMar w:top="1152" w:right="720" w:bottom="720" w:left="720" w:header="720" w:footer="720" w:gutter="0"/>
          <w:cols w:space="720"/>
          <w:docGrid w:linePitch="360"/>
        </w:sectPr>
      </w:pPr>
    </w:p>
    <w:p w14:paraId="7EBE0081"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lastRenderedPageBreak/>
        <w:t>Percent TA (acidity)</w:t>
      </w:r>
    </w:p>
    <w:p w14:paraId="5A26470D"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DMSCC (Direct Microscopic Somatic Cell Count)</w:t>
      </w:r>
    </w:p>
    <w:p w14:paraId="0980B709"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SPC (Standard Plate Count)</w:t>
      </w:r>
    </w:p>
    <w:p w14:paraId="29FA8AAB"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PIC (Preliminary Incubation Count)</w:t>
      </w:r>
    </w:p>
    <w:p w14:paraId="0BA69705"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Antibiotic screening test</w:t>
      </w:r>
    </w:p>
    <w:p w14:paraId="10FC4694"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Sample temperature</w:t>
      </w:r>
    </w:p>
    <w:p w14:paraId="392C523D"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Sample freezing point</w:t>
      </w:r>
    </w:p>
    <w:p w14:paraId="745BCA05"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Sanitation</w:t>
      </w:r>
    </w:p>
    <w:p w14:paraId="5AA2F1A1" w14:textId="77777777" w:rsidR="00BD0BE5" w:rsidRDefault="00BD0BE5" w:rsidP="00BD0BE5">
      <w:pPr>
        <w:rPr>
          <w:rFonts w:asciiTheme="minorHAnsi" w:hAnsiTheme="minorHAnsi" w:cstheme="minorHAnsi"/>
        </w:rPr>
      </w:pPr>
    </w:p>
    <w:p w14:paraId="2A2B84AD" w14:textId="77777777" w:rsidR="00B37CBB" w:rsidRDefault="00B37CBB" w:rsidP="00BD0BE5">
      <w:pPr>
        <w:rPr>
          <w:rFonts w:asciiTheme="minorHAnsi" w:hAnsiTheme="minorHAnsi" w:cstheme="minorHAnsi"/>
        </w:rPr>
      </w:pPr>
    </w:p>
    <w:p w14:paraId="014778F3" w14:textId="77777777" w:rsidR="00BD0BE5" w:rsidRPr="00942374" w:rsidRDefault="00BD0BE5" w:rsidP="00BD0BE5">
      <w:pPr>
        <w:ind w:firstLine="720"/>
        <w:rPr>
          <w:rFonts w:asciiTheme="minorHAnsi" w:hAnsiTheme="minorHAnsi" w:cstheme="minorHAnsi"/>
        </w:rPr>
      </w:pPr>
      <w:r w:rsidRPr="00942374">
        <w:rPr>
          <w:rFonts w:asciiTheme="minorHAnsi" w:hAnsiTheme="minorHAnsi" w:cstheme="minorHAnsi"/>
        </w:rPr>
        <w:t>Teams will present their test findings, acceptability solution and improvement recommendations to a</w:t>
      </w:r>
    </w:p>
    <w:p w14:paraId="2DF7C5F0" w14:textId="4B8BD726" w:rsidR="00BD0BE5" w:rsidRPr="00942374" w:rsidRDefault="00BD0BE5" w:rsidP="00BD0BE5">
      <w:pPr>
        <w:ind w:left="720"/>
        <w:rPr>
          <w:rFonts w:asciiTheme="minorHAnsi" w:hAnsiTheme="minorHAnsi" w:cstheme="minorHAnsi"/>
        </w:rPr>
      </w:pPr>
      <w:r w:rsidRPr="00942374">
        <w:rPr>
          <w:rFonts w:asciiTheme="minorHAnsi" w:hAnsiTheme="minorHAnsi" w:cstheme="minorHAnsi"/>
        </w:rPr>
        <w:t xml:space="preserve">panel of judges. Order of participation and presentations will be based upon a random lottery draw. </w:t>
      </w:r>
      <w:r w:rsidR="00C968E9">
        <w:rPr>
          <w:rFonts w:asciiTheme="minorHAnsi" w:hAnsiTheme="minorHAnsi" w:cstheme="minorHAnsi"/>
        </w:rPr>
        <w:t>The contest host will determine the time of the lottery.</w:t>
      </w:r>
    </w:p>
    <w:p w14:paraId="157162DB" w14:textId="77777777" w:rsidR="00BD0BE5" w:rsidRPr="00942374" w:rsidRDefault="00BD0BE5" w:rsidP="00BD0BE5">
      <w:pPr>
        <w:ind w:left="720"/>
        <w:rPr>
          <w:rFonts w:asciiTheme="minorHAnsi" w:hAnsiTheme="minorHAnsi" w:cstheme="minorHAnsi"/>
        </w:rPr>
      </w:pPr>
    </w:p>
    <w:p w14:paraId="39EA224B" w14:textId="77777777" w:rsidR="00BD0BE5" w:rsidRPr="00942374" w:rsidRDefault="00BD0BE5" w:rsidP="00BD0BE5">
      <w:pPr>
        <w:ind w:left="720"/>
        <w:rPr>
          <w:rFonts w:asciiTheme="minorHAnsi" w:hAnsiTheme="minorHAnsi" w:cstheme="minorHAnsi"/>
        </w:rPr>
      </w:pPr>
      <w:r w:rsidRPr="00942374">
        <w:rPr>
          <w:rFonts w:asciiTheme="minorHAnsi" w:hAnsiTheme="minorHAnsi" w:cstheme="minorHAnsi"/>
        </w:rPr>
        <w:t>Teams must confirm their participation or non-participation in the team presentation prior to the lottery to assist in creating/confirming the number of time slots. Teams that do not confirm prior to the lottery will be forfeited from the team presentation (“0” score). Teams must be present at their lottery determined start time for the team activity, otherwise they will be forfeited from the team activity (“0” score).</w:t>
      </w:r>
    </w:p>
    <w:p w14:paraId="66327850" w14:textId="77777777" w:rsidR="00BD0BE5" w:rsidRPr="00942374" w:rsidRDefault="00BD0BE5" w:rsidP="00BD0BE5">
      <w:pPr>
        <w:ind w:left="720"/>
        <w:rPr>
          <w:rFonts w:asciiTheme="minorHAnsi" w:hAnsiTheme="minorHAnsi" w:cstheme="minorHAnsi"/>
        </w:rPr>
      </w:pPr>
    </w:p>
    <w:p w14:paraId="393E8E26" w14:textId="77777777" w:rsidR="00BD0BE5" w:rsidRPr="00942374" w:rsidRDefault="00BD0BE5" w:rsidP="00BD0BE5">
      <w:pPr>
        <w:ind w:left="720"/>
        <w:rPr>
          <w:rFonts w:asciiTheme="minorHAnsi" w:hAnsiTheme="minorHAnsi" w:cstheme="minorHAnsi"/>
        </w:rPr>
      </w:pPr>
      <w:r w:rsidRPr="00942374">
        <w:rPr>
          <w:rFonts w:asciiTheme="minorHAnsi" w:hAnsiTheme="minorHAnsi" w:cstheme="minorHAnsi"/>
        </w:rPr>
        <w:t xml:space="preserve">The contest coordinator will designate a time for each team to check in and receive the Team Activity information.  Upon receipt of the information by the designated team representative; the 15 minutes preparation time will begin.  </w:t>
      </w:r>
    </w:p>
    <w:p w14:paraId="2FE00FAA" w14:textId="77777777" w:rsidR="00BD0BE5" w:rsidRPr="00942374" w:rsidRDefault="00BD0BE5" w:rsidP="00BD0BE5">
      <w:pPr>
        <w:ind w:firstLine="720"/>
        <w:rPr>
          <w:rFonts w:asciiTheme="minorHAnsi" w:hAnsiTheme="minorHAnsi" w:cstheme="minorHAnsi"/>
        </w:rPr>
      </w:pPr>
    </w:p>
    <w:p w14:paraId="41C5A7A7" w14:textId="77777777" w:rsidR="00BD0BE5" w:rsidRDefault="00BD0BE5" w:rsidP="00BD0BE5">
      <w:pPr>
        <w:ind w:left="720"/>
        <w:rPr>
          <w:rFonts w:asciiTheme="minorHAnsi" w:hAnsiTheme="minorHAnsi" w:cstheme="minorHAnsi"/>
        </w:rPr>
      </w:pPr>
      <w:r w:rsidRPr="00942374">
        <w:rPr>
          <w:rFonts w:asciiTheme="minorHAnsi" w:hAnsiTheme="minorHAnsi" w:cstheme="minorHAnsi"/>
        </w:rPr>
        <w:t>Teams will make a 5 minute or less oral presentation (no visual aids) to a panel of two or three judges. Each of the individual judge’s scores will be totaled, added together, and divided by the number of judges to determine each team’s team activity score.</w:t>
      </w:r>
    </w:p>
    <w:p w14:paraId="2AE5D93C" w14:textId="77777777" w:rsidR="00C968E9" w:rsidRDefault="00C968E9" w:rsidP="00BD0BE5">
      <w:pPr>
        <w:ind w:left="720"/>
        <w:rPr>
          <w:rFonts w:asciiTheme="minorHAnsi" w:hAnsiTheme="minorHAnsi" w:cstheme="minorHAnsi"/>
        </w:rPr>
      </w:pPr>
    </w:p>
    <w:p w14:paraId="73AE1D49" w14:textId="68F7CD18" w:rsidR="00C968E9" w:rsidRPr="00942374" w:rsidRDefault="00C968E9" w:rsidP="00BD0BE5">
      <w:pPr>
        <w:ind w:left="720"/>
        <w:rPr>
          <w:rFonts w:asciiTheme="minorHAnsi" w:hAnsiTheme="minorHAnsi" w:cstheme="minorHAnsi"/>
        </w:rPr>
      </w:pPr>
      <w:r>
        <w:rPr>
          <w:rFonts w:asciiTheme="minorHAnsi" w:hAnsiTheme="minorHAnsi" w:cstheme="minorHAnsi"/>
        </w:rPr>
        <w:t>During the team activity, teams can utilize the host-provided dairy data sheet, writing utensils, and clipboards.</w:t>
      </w:r>
    </w:p>
    <w:p w14:paraId="56BD82AA" w14:textId="77777777" w:rsidR="00BD0BE5" w:rsidRPr="00942374" w:rsidRDefault="00BD0BE5" w:rsidP="00BD0BE5">
      <w:pPr>
        <w:ind w:left="720"/>
        <w:rPr>
          <w:rFonts w:asciiTheme="minorHAnsi" w:hAnsiTheme="minorHAnsi" w:cstheme="minorHAnsi"/>
        </w:rPr>
      </w:pPr>
    </w:p>
    <w:p w14:paraId="3F4A9B29" w14:textId="77777777" w:rsidR="00BD0BE5" w:rsidRPr="00942374" w:rsidRDefault="00BD0BE5" w:rsidP="00BD0BE5">
      <w:pPr>
        <w:ind w:left="720"/>
        <w:rPr>
          <w:rFonts w:asciiTheme="minorHAnsi" w:hAnsiTheme="minorHAnsi" w:cstheme="minorHAnsi"/>
        </w:rPr>
      </w:pPr>
      <w:r w:rsidRPr="00942374">
        <w:rPr>
          <w:rFonts w:asciiTheme="minorHAnsi" w:hAnsiTheme="minorHAnsi" w:cstheme="minorHAnsi"/>
        </w:rPr>
        <w:t>Scoring will be based on a scoring rubric (Located in the Resources section).</w:t>
      </w:r>
    </w:p>
    <w:p w14:paraId="2C2F40D9" w14:textId="77777777" w:rsidR="00BD0BE5" w:rsidRPr="00942374" w:rsidRDefault="00BD0BE5" w:rsidP="00BD0BE5">
      <w:pPr>
        <w:ind w:left="720"/>
        <w:rPr>
          <w:rFonts w:asciiTheme="minorHAnsi" w:hAnsiTheme="minorHAnsi" w:cstheme="minorHAnsi"/>
        </w:rPr>
      </w:pPr>
    </w:p>
    <w:p w14:paraId="2BD78D37" w14:textId="77777777" w:rsidR="00BD0BE5" w:rsidRPr="00942374" w:rsidRDefault="00BD0BE5" w:rsidP="00BD0BE5">
      <w:pPr>
        <w:ind w:left="720"/>
        <w:rPr>
          <w:rFonts w:asciiTheme="minorHAnsi" w:hAnsiTheme="minorHAnsi" w:cstheme="minorHAnsi"/>
        </w:rPr>
      </w:pPr>
      <w:r w:rsidRPr="00942374">
        <w:rPr>
          <w:rFonts w:asciiTheme="minorHAnsi" w:hAnsiTheme="minorHAnsi" w:cstheme="minorHAnsi"/>
        </w:rPr>
        <w:t xml:space="preserve">Judges will be required to have knowledge and understanding of the data, acceptable parameters, and consequences associated with the test data.  The judges for the team activity will be approved by the contest coordinator.  </w:t>
      </w:r>
    </w:p>
    <w:p w14:paraId="07513C4B" w14:textId="77777777" w:rsidR="00BD0BE5" w:rsidRPr="00942374" w:rsidRDefault="00BD0BE5" w:rsidP="00BD0BE5">
      <w:pPr>
        <w:rPr>
          <w:rFonts w:asciiTheme="minorHAnsi" w:hAnsiTheme="minorHAnsi" w:cstheme="minorHAnsi"/>
        </w:rPr>
      </w:pPr>
    </w:p>
    <w:p w14:paraId="4240EF54" w14:textId="3DDBF1CF" w:rsidR="00E459EE" w:rsidRDefault="00BD0BE5" w:rsidP="00BD0BE5">
      <w:pPr>
        <w:ind w:firstLine="720"/>
        <w:rPr>
          <w:rFonts w:asciiTheme="minorHAnsi" w:hAnsiTheme="minorHAnsi" w:cstheme="minorHAnsi"/>
          <w:b/>
          <w:bCs/>
          <w:sz w:val="24"/>
          <w:szCs w:val="28"/>
        </w:rPr>
      </w:pPr>
      <w:r w:rsidRPr="00256AAA">
        <w:rPr>
          <w:rFonts w:asciiTheme="minorHAnsi" w:hAnsiTheme="minorHAnsi" w:cstheme="minorHAnsi"/>
          <w:b/>
          <w:bCs/>
          <w:sz w:val="24"/>
          <w:szCs w:val="28"/>
        </w:rPr>
        <w:t>Team Activity Scoring</w:t>
      </w:r>
      <w:r w:rsidR="00557B8D">
        <w:rPr>
          <w:rFonts w:asciiTheme="minorHAnsi" w:hAnsiTheme="minorHAnsi" w:cstheme="minorHAnsi"/>
          <w:b/>
          <w:bCs/>
          <w:sz w:val="24"/>
          <w:szCs w:val="28"/>
        </w:rPr>
        <w:t xml:space="preserve"> (390 Points)</w:t>
      </w:r>
    </w:p>
    <w:p w14:paraId="563FC95D" w14:textId="77777777" w:rsidR="00557B8D" w:rsidRPr="00256AAA" w:rsidRDefault="00557B8D" w:rsidP="00BD0BE5">
      <w:pPr>
        <w:ind w:firstLine="720"/>
        <w:rPr>
          <w:rFonts w:asciiTheme="minorHAnsi" w:hAnsiTheme="minorHAnsi" w:cstheme="minorHAnsi"/>
          <w:b/>
          <w:bCs/>
          <w:sz w:val="24"/>
          <w:szCs w:val="28"/>
        </w:rPr>
      </w:pPr>
    </w:p>
    <w:tbl>
      <w:tblPr>
        <w:tblStyle w:val="TableGrid"/>
        <w:tblW w:w="0" w:type="auto"/>
        <w:tblInd w:w="730" w:type="dxa"/>
        <w:tblLook w:val="04A0" w:firstRow="1" w:lastRow="0" w:firstColumn="1" w:lastColumn="0" w:noHBand="0" w:noVBand="1"/>
      </w:tblPr>
      <w:tblGrid>
        <w:gridCol w:w="4406"/>
        <w:gridCol w:w="1542"/>
      </w:tblGrid>
      <w:tr w:rsidR="003B4933" w:rsidRPr="003B4933" w14:paraId="501E20FD" w14:textId="77777777" w:rsidTr="00557B8D">
        <w:trPr>
          <w:trHeight w:val="279"/>
        </w:trPr>
        <w:tc>
          <w:tcPr>
            <w:tcW w:w="4406" w:type="dxa"/>
          </w:tcPr>
          <w:p w14:paraId="2AFC2396" w14:textId="070AB8EF" w:rsidR="003B4933" w:rsidRPr="003B4933" w:rsidRDefault="003B4933" w:rsidP="003B4933">
            <w:pPr>
              <w:rPr>
                <w:rFonts w:asciiTheme="minorHAnsi" w:hAnsiTheme="minorHAnsi" w:cstheme="minorHAnsi"/>
                <w:szCs w:val="22"/>
              </w:rPr>
            </w:pPr>
          </w:p>
        </w:tc>
        <w:tc>
          <w:tcPr>
            <w:tcW w:w="1542" w:type="dxa"/>
          </w:tcPr>
          <w:p w14:paraId="25EE0D22" w14:textId="25702B30" w:rsidR="003B4933" w:rsidRPr="003B4933" w:rsidRDefault="003B4933" w:rsidP="003B4933">
            <w:pPr>
              <w:rPr>
                <w:rFonts w:asciiTheme="minorHAnsi" w:hAnsiTheme="minorHAnsi" w:cstheme="minorHAnsi"/>
                <w:szCs w:val="22"/>
              </w:rPr>
            </w:pPr>
            <w:r>
              <w:rPr>
                <w:rFonts w:asciiTheme="minorHAnsi" w:hAnsiTheme="minorHAnsi" w:cstheme="minorHAnsi"/>
                <w:szCs w:val="22"/>
              </w:rPr>
              <w:t>Points:</w:t>
            </w:r>
          </w:p>
        </w:tc>
      </w:tr>
      <w:tr w:rsidR="003B4933" w:rsidRPr="003B4933" w14:paraId="72623740" w14:textId="77777777" w:rsidTr="00557B8D">
        <w:trPr>
          <w:trHeight w:val="264"/>
        </w:trPr>
        <w:tc>
          <w:tcPr>
            <w:tcW w:w="4406" w:type="dxa"/>
          </w:tcPr>
          <w:p w14:paraId="2EE46121" w14:textId="171B4F13" w:rsidR="003B4933" w:rsidRPr="003B4933" w:rsidRDefault="003B4933" w:rsidP="003B4933">
            <w:pPr>
              <w:rPr>
                <w:rFonts w:asciiTheme="minorHAnsi" w:hAnsiTheme="minorHAnsi" w:cstheme="minorHAnsi"/>
                <w:szCs w:val="22"/>
              </w:rPr>
            </w:pPr>
            <w:r>
              <w:rPr>
                <w:rFonts w:asciiTheme="minorHAnsi" w:hAnsiTheme="minorHAnsi" w:cstheme="minorHAnsi"/>
                <w:szCs w:val="22"/>
              </w:rPr>
              <w:t>Test Indicator (s) Information</w:t>
            </w:r>
          </w:p>
        </w:tc>
        <w:tc>
          <w:tcPr>
            <w:tcW w:w="1542" w:type="dxa"/>
          </w:tcPr>
          <w:p w14:paraId="0A6EF2F4" w14:textId="2818CAC7" w:rsidR="003B4933" w:rsidRPr="003B4933" w:rsidRDefault="003B4933" w:rsidP="00957795">
            <w:pPr>
              <w:jc w:val="right"/>
              <w:rPr>
                <w:rFonts w:asciiTheme="minorHAnsi" w:hAnsiTheme="minorHAnsi" w:cstheme="minorHAnsi"/>
                <w:szCs w:val="22"/>
              </w:rPr>
            </w:pPr>
            <w:r>
              <w:rPr>
                <w:rFonts w:asciiTheme="minorHAnsi" w:hAnsiTheme="minorHAnsi" w:cstheme="minorHAnsi"/>
                <w:szCs w:val="22"/>
              </w:rPr>
              <w:t>300</w:t>
            </w:r>
          </w:p>
        </w:tc>
      </w:tr>
      <w:tr w:rsidR="003B4933" w:rsidRPr="003B4933" w14:paraId="0A4FF7DA" w14:textId="77777777" w:rsidTr="00557B8D">
        <w:trPr>
          <w:trHeight w:val="157"/>
        </w:trPr>
        <w:tc>
          <w:tcPr>
            <w:tcW w:w="4406" w:type="dxa"/>
          </w:tcPr>
          <w:p w14:paraId="3CEE8C89" w14:textId="4D0FC8CB" w:rsidR="003B4933" w:rsidRPr="003B4933" w:rsidRDefault="003B4933" w:rsidP="003B4933">
            <w:pPr>
              <w:rPr>
                <w:rFonts w:asciiTheme="minorHAnsi" w:hAnsiTheme="minorHAnsi" w:cstheme="minorHAnsi"/>
                <w:szCs w:val="22"/>
              </w:rPr>
            </w:pPr>
            <w:r w:rsidRPr="003B4933">
              <w:rPr>
                <w:rFonts w:asciiTheme="minorHAnsi" w:hAnsiTheme="minorHAnsi" w:cstheme="minorHAnsi"/>
                <w:szCs w:val="22"/>
              </w:rPr>
              <w:t>Organization/Speaking</w:t>
            </w:r>
          </w:p>
        </w:tc>
        <w:tc>
          <w:tcPr>
            <w:tcW w:w="1542" w:type="dxa"/>
          </w:tcPr>
          <w:p w14:paraId="26922808" w14:textId="7196F214" w:rsidR="003B4933" w:rsidRPr="003B4933" w:rsidRDefault="003B4933" w:rsidP="00957795">
            <w:pPr>
              <w:jc w:val="right"/>
              <w:rPr>
                <w:rFonts w:asciiTheme="minorHAnsi" w:hAnsiTheme="minorHAnsi" w:cstheme="minorHAnsi"/>
                <w:szCs w:val="22"/>
              </w:rPr>
            </w:pPr>
            <w:r>
              <w:rPr>
                <w:rFonts w:asciiTheme="minorHAnsi" w:hAnsiTheme="minorHAnsi" w:cstheme="minorHAnsi"/>
                <w:szCs w:val="22"/>
              </w:rPr>
              <w:t>30</w:t>
            </w:r>
          </w:p>
        </w:tc>
      </w:tr>
      <w:tr w:rsidR="003B4933" w:rsidRPr="003B4933" w14:paraId="1CDDA000" w14:textId="77777777" w:rsidTr="00557B8D">
        <w:trPr>
          <w:trHeight w:val="72"/>
        </w:trPr>
        <w:tc>
          <w:tcPr>
            <w:tcW w:w="4406" w:type="dxa"/>
          </w:tcPr>
          <w:p w14:paraId="38E41540" w14:textId="46D1DD68" w:rsidR="003B4933" w:rsidRPr="003B4933" w:rsidRDefault="003B4933" w:rsidP="003B4933">
            <w:pPr>
              <w:rPr>
                <w:rFonts w:asciiTheme="minorHAnsi" w:hAnsiTheme="minorHAnsi" w:cstheme="minorHAnsi"/>
                <w:szCs w:val="22"/>
              </w:rPr>
            </w:pPr>
            <w:r>
              <w:rPr>
                <w:rFonts w:asciiTheme="minorHAnsi" w:hAnsiTheme="minorHAnsi" w:cstheme="minorHAnsi"/>
                <w:szCs w:val="22"/>
              </w:rPr>
              <w:t>Postures, Gestures, and Eye Contact:</w:t>
            </w:r>
          </w:p>
        </w:tc>
        <w:tc>
          <w:tcPr>
            <w:tcW w:w="1542" w:type="dxa"/>
          </w:tcPr>
          <w:p w14:paraId="211014CA" w14:textId="7C27A73C" w:rsidR="003B4933" w:rsidRPr="003B4933" w:rsidRDefault="003B4933" w:rsidP="00957795">
            <w:pPr>
              <w:jc w:val="right"/>
              <w:rPr>
                <w:rFonts w:asciiTheme="minorHAnsi" w:hAnsiTheme="minorHAnsi" w:cstheme="minorHAnsi"/>
                <w:szCs w:val="22"/>
              </w:rPr>
            </w:pPr>
            <w:r>
              <w:rPr>
                <w:rFonts w:asciiTheme="minorHAnsi" w:hAnsiTheme="minorHAnsi" w:cstheme="minorHAnsi"/>
                <w:szCs w:val="22"/>
              </w:rPr>
              <w:t>30</w:t>
            </w:r>
          </w:p>
        </w:tc>
      </w:tr>
      <w:tr w:rsidR="003B4933" w:rsidRPr="003B4933" w14:paraId="1D325027" w14:textId="77777777" w:rsidTr="00557B8D">
        <w:trPr>
          <w:trHeight w:val="279"/>
        </w:trPr>
        <w:tc>
          <w:tcPr>
            <w:tcW w:w="4406" w:type="dxa"/>
          </w:tcPr>
          <w:p w14:paraId="7D4FD559" w14:textId="18479B71" w:rsidR="003B4933" w:rsidRPr="003B4933" w:rsidRDefault="003B4933" w:rsidP="003B4933">
            <w:pPr>
              <w:rPr>
                <w:rFonts w:asciiTheme="minorHAnsi" w:hAnsiTheme="minorHAnsi" w:cstheme="minorHAnsi"/>
                <w:szCs w:val="22"/>
              </w:rPr>
            </w:pPr>
            <w:r>
              <w:rPr>
                <w:rFonts w:asciiTheme="minorHAnsi" w:hAnsiTheme="minorHAnsi" w:cstheme="minorHAnsi"/>
                <w:szCs w:val="22"/>
              </w:rPr>
              <w:t>Time and all members participating:</w:t>
            </w:r>
          </w:p>
        </w:tc>
        <w:tc>
          <w:tcPr>
            <w:tcW w:w="1542" w:type="dxa"/>
          </w:tcPr>
          <w:p w14:paraId="7AB8A942" w14:textId="0E22EE3C" w:rsidR="003B4933" w:rsidRPr="003B4933" w:rsidRDefault="003B4933" w:rsidP="00957795">
            <w:pPr>
              <w:jc w:val="right"/>
              <w:rPr>
                <w:rFonts w:asciiTheme="minorHAnsi" w:hAnsiTheme="minorHAnsi" w:cstheme="minorHAnsi"/>
                <w:szCs w:val="22"/>
              </w:rPr>
            </w:pPr>
            <w:r>
              <w:rPr>
                <w:rFonts w:asciiTheme="minorHAnsi" w:hAnsiTheme="minorHAnsi" w:cstheme="minorHAnsi"/>
                <w:szCs w:val="22"/>
              </w:rPr>
              <w:t>30</w:t>
            </w:r>
          </w:p>
        </w:tc>
      </w:tr>
      <w:tr w:rsidR="003B4933" w:rsidRPr="003B4933" w14:paraId="1F7282EE" w14:textId="77777777" w:rsidTr="00557B8D">
        <w:trPr>
          <w:trHeight w:val="264"/>
        </w:trPr>
        <w:tc>
          <w:tcPr>
            <w:tcW w:w="4406" w:type="dxa"/>
          </w:tcPr>
          <w:p w14:paraId="2E39A95B" w14:textId="671020BF" w:rsidR="003B4933" w:rsidRPr="003B4933" w:rsidRDefault="003B4933" w:rsidP="003B4933">
            <w:pPr>
              <w:jc w:val="right"/>
              <w:rPr>
                <w:rFonts w:asciiTheme="minorHAnsi" w:hAnsiTheme="minorHAnsi" w:cstheme="minorHAnsi"/>
                <w:szCs w:val="22"/>
              </w:rPr>
            </w:pPr>
            <w:r>
              <w:rPr>
                <w:rFonts w:asciiTheme="minorHAnsi" w:hAnsiTheme="minorHAnsi" w:cstheme="minorHAnsi"/>
                <w:szCs w:val="22"/>
              </w:rPr>
              <w:t>Total Points:</w:t>
            </w:r>
          </w:p>
        </w:tc>
        <w:tc>
          <w:tcPr>
            <w:tcW w:w="1542" w:type="dxa"/>
          </w:tcPr>
          <w:p w14:paraId="7522E2F2" w14:textId="50DD9A19" w:rsidR="003B4933" w:rsidRPr="003B4933" w:rsidRDefault="003B4933" w:rsidP="00957795">
            <w:pPr>
              <w:jc w:val="right"/>
              <w:rPr>
                <w:rFonts w:asciiTheme="minorHAnsi" w:hAnsiTheme="minorHAnsi" w:cstheme="minorHAnsi"/>
                <w:szCs w:val="22"/>
              </w:rPr>
            </w:pPr>
            <w:r>
              <w:rPr>
                <w:rFonts w:asciiTheme="minorHAnsi" w:hAnsiTheme="minorHAnsi" w:cstheme="minorHAnsi"/>
                <w:szCs w:val="22"/>
              </w:rPr>
              <w:t>390</w:t>
            </w:r>
          </w:p>
        </w:tc>
      </w:tr>
    </w:tbl>
    <w:p w14:paraId="5282BD65" w14:textId="2B67A565" w:rsidR="00BD0BE5" w:rsidRPr="00256AAA" w:rsidRDefault="00BD0BE5" w:rsidP="00BD0BE5">
      <w:pPr>
        <w:ind w:firstLine="720"/>
        <w:rPr>
          <w:rFonts w:asciiTheme="minorHAnsi" w:hAnsiTheme="minorHAnsi" w:cstheme="minorHAnsi"/>
          <w:b/>
          <w:bCs/>
          <w:sz w:val="24"/>
          <w:szCs w:val="28"/>
        </w:rPr>
      </w:pPr>
    </w:p>
    <w:p w14:paraId="7CA8B5B6" w14:textId="77777777" w:rsidR="00BD0BE5" w:rsidRPr="00942374" w:rsidRDefault="00BD0BE5" w:rsidP="00BD0BE5">
      <w:pPr>
        <w:ind w:firstLine="720"/>
        <w:rPr>
          <w:rFonts w:asciiTheme="minorHAnsi" w:hAnsiTheme="minorHAnsi" w:cstheme="minorHAnsi"/>
        </w:rPr>
      </w:pPr>
    </w:p>
    <w:p w14:paraId="229866FA" w14:textId="77777777" w:rsidR="00922D20" w:rsidRDefault="00922D20" w:rsidP="00BD0BE5">
      <w:pPr>
        <w:ind w:left="720"/>
        <w:rPr>
          <w:rFonts w:asciiTheme="minorHAnsi" w:hAnsiTheme="minorHAnsi" w:cstheme="minorHAnsi"/>
          <w:b/>
          <w:bCs/>
          <w:sz w:val="24"/>
        </w:rPr>
      </w:pPr>
      <w:bookmarkStart w:id="0" w:name="_Hlk103593660"/>
    </w:p>
    <w:p w14:paraId="35DF8925" w14:textId="77777777" w:rsidR="00922D20" w:rsidRDefault="00922D20" w:rsidP="00BD0BE5">
      <w:pPr>
        <w:ind w:left="720"/>
        <w:rPr>
          <w:rFonts w:asciiTheme="minorHAnsi" w:hAnsiTheme="minorHAnsi" w:cstheme="minorHAnsi"/>
          <w:b/>
          <w:bCs/>
          <w:sz w:val="24"/>
        </w:rPr>
      </w:pPr>
    </w:p>
    <w:p w14:paraId="34D6BB93" w14:textId="77777777" w:rsidR="00922D20" w:rsidRDefault="00922D20" w:rsidP="00BD0BE5">
      <w:pPr>
        <w:ind w:left="720"/>
        <w:rPr>
          <w:rFonts w:asciiTheme="minorHAnsi" w:hAnsiTheme="minorHAnsi" w:cstheme="minorHAnsi"/>
          <w:b/>
          <w:bCs/>
          <w:sz w:val="24"/>
        </w:rPr>
      </w:pPr>
    </w:p>
    <w:p w14:paraId="3BB038C9" w14:textId="77777777" w:rsidR="00922D20" w:rsidRDefault="00922D20" w:rsidP="00BD0BE5">
      <w:pPr>
        <w:ind w:left="720"/>
        <w:rPr>
          <w:rFonts w:asciiTheme="minorHAnsi" w:hAnsiTheme="minorHAnsi" w:cstheme="minorHAnsi"/>
          <w:b/>
          <w:bCs/>
          <w:sz w:val="24"/>
        </w:rPr>
      </w:pPr>
    </w:p>
    <w:p w14:paraId="52773C67" w14:textId="77777777" w:rsidR="00922D20" w:rsidRDefault="00922D20" w:rsidP="00BD0BE5">
      <w:pPr>
        <w:ind w:left="720"/>
        <w:rPr>
          <w:rFonts w:asciiTheme="minorHAnsi" w:hAnsiTheme="minorHAnsi" w:cstheme="minorHAnsi"/>
          <w:b/>
          <w:bCs/>
          <w:sz w:val="24"/>
        </w:rPr>
      </w:pPr>
    </w:p>
    <w:p w14:paraId="77A01DDE" w14:textId="5D1D9202" w:rsidR="00BD0BE5" w:rsidRPr="003F4774" w:rsidRDefault="00BD0BE5" w:rsidP="00BD0BE5">
      <w:pPr>
        <w:ind w:left="720"/>
        <w:rPr>
          <w:rFonts w:asciiTheme="minorHAnsi" w:hAnsiTheme="minorHAnsi" w:cstheme="minorHAnsi"/>
          <w:b/>
          <w:bCs/>
          <w:sz w:val="24"/>
        </w:rPr>
      </w:pPr>
      <w:r w:rsidRPr="00256AAA">
        <w:rPr>
          <w:rFonts w:asciiTheme="minorHAnsi" w:hAnsiTheme="minorHAnsi" w:cstheme="minorHAnsi"/>
          <w:b/>
          <w:bCs/>
          <w:sz w:val="24"/>
        </w:rPr>
        <w:t>Individual Activities – Milk Flavor Identification and Evaluation</w:t>
      </w:r>
      <w:r w:rsidRPr="003F4774">
        <w:rPr>
          <w:rFonts w:asciiTheme="minorHAnsi" w:hAnsiTheme="minorHAnsi" w:cstheme="minorHAnsi"/>
          <w:b/>
          <w:bCs/>
          <w:sz w:val="24"/>
        </w:rPr>
        <w:t xml:space="preserve"> (150 Points)</w:t>
      </w:r>
    </w:p>
    <w:bookmarkEnd w:id="0"/>
    <w:p w14:paraId="54A6CBAD" w14:textId="77777777" w:rsidR="00BD0BE5" w:rsidRPr="00942374" w:rsidRDefault="00BD0BE5" w:rsidP="00BD0BE5">
      <w:pPr>
        <w:rPr>
          <w:rFonts w:asciiTheme="minorHAnsi" w:hAnsiTheme="minorHAnsi" w:cstheme="minorHAnsi"/>
        </w:rPr>
      </w:pPr>
    </w:p>
    <w:p w14:paraId="1DE099C5"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 xml:space="preserve">Ten milk samples will be scored on flavor defect (taste and odor) using the computerized scorecard. </w:t>
      </w:r>
    </w:p>
    <w:p w14:paraId="4C77DFF3"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 xml:space="preserve">Check only the most serious defect in a sample even if more than one flavor is detected </w:t>
      </w:r>
    </w:p>
    <w:p w14:paraId="2DD74EC3"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 xml:space="preserve">All samples of milk are prepared from pasteurized whole vitamin D milk intended for table use. </w:t>
      </w:r>
    </w:p>
    <w:p w14:paraId="37F54E61"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Milk samples will be 60 degrees F.</w:t>
      </w:r>
    </w:p>
    <w:p w14:paraId="58CCBA46"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Only the (tasting) cups provided at the event may be used by contestants.</w:t>
      </w:r>
    </w:p>
    <w:p w14:paraId="411303DE"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Five points awarded for each defect correctly identified. (50 points).</w:t>
      </w:r>
    </w:p>
    <w:p w14:paraId="11883FD5"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 xml:space="preserve">Participants are to use whole numbers when scoring “Defect Intensity.” If no defect is noted, participants should check “No defect” and score as a ten (See Scoring Guide below). </w:t>
      </w:r>
    </w:p>
    <w:p w14:paraId="33057C3C"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10 points will be awarded for each correctly scored sample (100 points total), one point will be deducted for each space the sample is placed away from the official flavor score.</w:t>
      </w:r>
    </w:p>
    <w:p w14:paraId="747BE9ED" w14:textId="77777777" w:rsidR="00BD0BE5" w:rsidRPr="00942374" w:rsidRDefault="00BD0BE5" w:rsidP="00F343C8">
      <w:pPr>
        <w:pStyle w:val="ListParagraph"/>
        <w:numPr>
          <w:ilvl w:val="0"/>
          <w:numId w:val="21"/>
        </w:numPr>
        <w:spacing w:after="0" w:line="240" w:lineRule="auto"/>
        <w:rPr>
          <w:rFonts w:asciiTheme="minorHAnsi" w:hAnsiTheme="minorHAnsi" w:cstheme="minorHAnsi"/>
        </w:rPr>
      </w:pPr>
      <w:r w:rsidRPr="00942374">
        <w:rPr>
          <w:rFonts w:asciiTheme="minorHAnsi" w:hAnsiTheme="minorHAnsi" w:cstheme="minorHAnsi"/>
        </w:rPr>
        <w:t xml:space="preserve">The range score will be determined by subtracting the contestant range number from the official range number to determine the score value.  </w:t>
      </w:r>
    </w:p>
    <w:p w14:paraId="50CA2B06" w14:textId="77777777" w:rsidR="00BD0BE5" w:rsidRPr="00942374" w:rsidRDefault="00BD0BE5" w:rsidP="00BD0BE5">
      <w:pPr>
        <w:rPr>
          <w:rFonts w:asciiTheme="minorHAnsi" w:hAnsiTheme="minorHAnsi" w:cstheme="minorHAnsi"/>
        </w:rPr>
      </w:pPr>
    </w:p>
    <w:p w14:paraId="471536AB" w14:textId="77777777" w:rsidR="006B57D5" w:rsidRDefault="006B57D5" w:rsidP="008E101C">
      <w:pPr>
        <w:ind w:firstLine="720"/>
        <w:rPr>
          <w:rFonts w:asciiTheme="minorHAnsi" w:hAnsiTheme="minorHAnsi" w:cstheme="minorHAnsi"/>
          <w:b/>
          <w:bCs/>
          <w:sz w:val="24"/>
          <w:szCs w:val="28"/>
        </w:rPr>
      </w:pPr>
    </w:p>
    <w:p w14:paraId="76E15DD1" w14:textId="5B11707C" w:rsidR="00BD0BE5" w:rsidRPr="003F4774" w:rsidRDefault="00BD0BE5" w:rsidP="008E101C">
      <w:pPr>
        <w:ind w:firstLine="720"/>
        <w:rPr>
          <w:rFonts w:asciiTheme="minorHAnsi" w:hAnsiTheme="minorHAnsi" w:cstheme="minorHAnsi"/>
          <w:b/>
          <w:bCs/>
          <w:sz w:val="24"/>
          <w:szCs w:val="28"/>
        </w:rPr>
      </w:pPr>
      <w:r w:rsidRPr="003F4774">
        <w:rPr>
          <w:rFonts w:asciiTheme="minorHAnsi" w:hAnsiTheme="minorHAnsi" w:cstheme="minorHAnsi"/>
          <w:b/>
          <w:bCs/>
          <w:sz w:val="24"/>
          <w:szCs w:val="28"/>
        </w:rPr>
        <w:t>Milk Scoring Guide</w:t>
      </w:r>
    </w:p>
    <w:p w14:paraId="3ED9168F" w14:textId="77777777" w:rsidR="00BD0BE5" w:rsidRPr="00942374" w:rsidRDefault="00BD0BE5" w:rsidP="00BD0BE5">
      <w:pPr>
        <w:ind w:left="720"/>
        <w:rPr>
          <w:rFonts w:asciiTheme="minorHAnsi" w:hAnsiTheme="minorHAnsi" w:cstheme="minorHAnsi"/>
        </w:rPr>
      </w:pPr>
    </w:p>
    <w:p w14:paraId="29433AB3" w14:textId="77777777" w:rsidR="00BD0BE5" w:rsidRPr="00942374" w:rsidRDefault="00BD0BE5" w:rsidP="00BD0BE5">
      <w:pPr>
        <w:ind w:left="720" w:firstLine="360"/>
        <w:rPr>
          <w:rFonts w:asciiTheme="minorHAnsi" w:hAnsiTheme="minorHAnsi" w:cstheme="minorHAnsi"/>
          <w:i/>
        </w:rPr>
      </w:pPr>
      <w:r w:rsidRPr="00942374">
        <w:rPr>
          <w:rFonts w:asciiTheme="minorHAnsi" w:hAnsiTheme="minorHAnsi" w:cstheme="minorHAnsi"/>
          <w:i/>
        </w:rPr>
        <w:t>Refer to the current scorecard being used.</w:t>
      </w:r>
    </w:p>
    <w:p w14:paraId="132FBB33" w14:textId="77777777" w:rsidR="00BD0BE5" w:rsidRPr="00942374" w:rsidRDefault="00BD0BE5" w:rsidP="00BD0BE5">
      <w:pPr>
        <w:ind w:left="720" w:firstLine="360"/>
        <w:rPr>
          <w:rFonts w:asciiTheme="minorHAnsi" w:hAnsiTheme="minorHAnsi" w:cstheme="minorHAnsi"/>
          <w:i/>
        </w:rPr>
      </w:pPr>
    </w:p>
    <w:p w14:paraId="292D42A9" w14:textId="77777777" w:rsidR="00BD0BE5" w:rsidRPr="00942374" w:rsidRDefault="00BD0BE5" w:rsidP="00BD0BE5">
      <w:pPr>
        <w:ind w:left="720" w:firstLine="360"/>
        <w:rPr>
          <w:rFonts w:asciiTheme="minorHAnsi" w:hAnsiTheme="minorHAnsi" w:cstheme="minorHAnsi"/>
        </w:rPr>
      </w:pPr>
      <w:r w:rsidRPr="00942374">
        <w:rPr>
          <w:rFonts w:asciiTheme="minorHAnsi" w:hAnsiTheme="minorHAnsi" w:cstheme="minorHAnsi"/>
        </w:rPr>
        <w:t>Scores may range from 1 to 10 on a quality basis:</w:t>
      </w:r>
    </w:p>
    <w:p w14:paraId="48630A89" w14:textId="77777777" w:rsidR="00BD0BE5" w:rsidRPr="00942374" w:rsidRDefault="00BD0BE5" w:rsidP="00BD0BE5">
      <w:pPr>
        <w:ind w:left="720" w:firstLine="360"/>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r>
    </w:p>
    <w:tbl>
      <w:tblPr>
        <w:tblStyle w:val="TableGrid"/>
        <w:tblW w:w="0" w:type="auto"/>
        <w:tblInd w:w="1075" w:type="dxa"/>
        <w:tblLook w:val="04A0" w:firstRow="1" w:lastRow="0" w:firstColumn="1" w:lastColumn="0" w:noHBand="0" w:noVBand="1"/>
      </w:tblPr>
      <w:tblGrid>
        <w:gridCol w:w="2880"/>
        <w:gridCol w:w="3065"/>
      </w:tblGrid>
      <w:tr w:rsidR="00BD0BE5" w:rsidRPr="00942374" w14:paraId="6E0BE21C" w14:textId="77777777" w:rsidTr="00DA40A9">
        <w:tc>
          <w:tcPr>
            <w:tcW w:w="2880" w:type="dxa"/>
          </w:tcPr>
          <w:p w14:paraId="1A980C01"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10</w:t>
            </w:r>
          </w:p>
        </w:tc>
        <w:tc>
          <w:tcPr>
            <w:tcW w:w="3065" w:type="dxa"/>
          </w:tcPr>
          <w:p w14:paraId="56113ADC" w14:textId="77777777" w:rsidR="00BD0BE5" w:rsidRPr="00942374" w:rsidRDefault="00BD0BE5" w:rsidP="00DA40A9">
            <w:pPr>
              <w:rPr>
                <w:rFonts w:asciiTheme="minorHAnsi" w:hAnsiTheme="minorHAnsi" w:cstheme="minorHAnsi"/>
                <w:sz w:val="20"/>
                <w:szCs w:val="20"/>
              </w:rPr>
            </w:pPr>
            <w:r w:rsidRPr="00942374">
              <w:rPr>
                <w:rFonts w:asciiTheme="minorHAnsi" w:hAnsiTheme="minorHAnsi" w:cstheme="minorHAnsi"/>
                <w:sz w:val="20"/>
                <w:szCs w:val="20"/>
              </w:rPr>
              <w:t>Excellent (no defect)</w:t>
            </w:r>
          </w:p>
        </w:tc>
      </w:tr>
      <w:tr w:rsidR="00BD0BE5" w:rsidRPr="00942374" w14:paraId="5B8321F2" w14:textId="77777777" w:rsidTr="00DA40A9">
        <w:tc>
          <w:tcPr>
            <w:tcW w:w="2880" w:type="dxa"/>
          </w:tcPr>
          <w:p w14:paraId="58EE445B"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8 to 9</w:t>
            </w:r>
          </w:p>
        </w:tc>
        <w:tc>
          <w:tcPr>
            <w:tcW w:w="3065" w:type="dxa"/>
          </w:tcPr>
          <w:p w14:paraId="47C13E62" w14:textId="77777777" w:rsidR="00BD0BE5" w:rsidRPr="00942374" w:rsidRDefault="00BD0BE5" w:rsidP="00DA40A9">
            <w:pPr>
              <w:rPr>
                <w:rFonts w:asciiTheme="minorHAnsi" w:hAnsiTheme="minorHAnsi" w:cstheme="minorHAnsi"/>
                <w:sz w:val="20"/>
                <w:szCs w:val="20"/>
              </w:rPr>
            </w:pPr>
            <w:r w:rsidRPr="00942374">
              <w:rPr>
                <w:rFonts w:asciiTheme="minorHAnsi" w:hAnsiTheme="minorHAnsi" w:cstheme="minorHAnsi"/>
                <w:sz w:val="20"/>
                <w:szCs w:val="20"/>
              </w:rPr>
              <w:t>Good</w:t>
            </w:r>
          </w:p>
        </w:tc>
      </w:tr>
      <w:tr w:rsidR="00BD0BE5" w:rsidRPr="00942374" w14:paraId="389132E4" w14:textId="77777777" w:rsidTr="00DA40A9">
        <w:tc>
          <w:tcPr>
            <w:tcW w:w="2880" w:type="dxa"/>
          </w:tcPr>
          <w:p w14:paraId="50BA33C7"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5 to 7</w:t>
            </w:r>
          </w:p>
        </w:tc>
        <w:tc>
          <w:tcPr>
            <w:tcW w:w="3065" w:type="dxa"/>
          </w:tcPr>
          <w:p w14:paraId="12614498" w14:textId="77777777" w:rsidR="00BD0BE5" w:rsidRPr="00942374" w:rsidRDefault="00BD0BE5" w:rsidP="00DA40A9">
            <w:pPr>
              <w:rPr>
                <w:rFonts w:asciiTheme="minorHAnsi" w:hAnsiTheme="minorHAnsi" w:cstheme="minorHAnsi"/>
                <w:sz w:val="20"/>
                <w:szCs w:val="20"/>
              </w:rPr>
            </w:pPr>
            <w:r w:rsidRPr="00942374">
              <w:rPr>
                <w:rFonts w:asciiTheme="minorHAnsi" w:hAnsiTheme="minorHAnsi" w:cstheme="minorHAnsi"/>
                <w:sz w:val="20"/>
                <w:szCs w:val="20"/>
              </w:rPr>
              <w:t>Fair</w:t>
            </w:r>
          </w:p>
        </w:tc>
      </w:tr>
      <w:tr w:rsidR="00BD0BE5" w:rsidRPr="00942374" w14:paraId="6AE5C06E" w14:textId="77777777" w:rsidTr="00DA40A9">
        <w:tc>
          <w:tcPr>
            <w:tcW w:w="2880" w:type="dxa"/>
          </w:tcPr>
          <w:p w14:paraId="355A2D18"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2 to 4</w:t>
            </w:r>
          </w:p>
        </w:tc>
        <w:tc>
          <w:tcPr>
            <w:tcW w:w="3065" w:type="dxa"/>
          </w:tcPr>
          <w:p w14:paraId="5F80CA82" w14:textId="77777777" w:rsidR="00BD0BE5" w:rsidRPr="00942374" w:rsidRDefault="00BD0BE5" w:rsidP="00DA40A9">
            <w:pPr>
              <w:rPr>
                <w:rFonts w:asciiTheme="minorHAnsi" w:hAnsiTheme="minorHAnsi" w:cstheme="minorHAnsi"/>
                <w:sz w:val="20"/>
                <w:szCs w:val="20"/>
              </w:rPr>
            </w:pPr>
            <w:r w:rsidRPr="00942374">
              <w:rPr>
                <w:rFonts w:asciiTheme="minorHAnsi" w:hAnsiTheme="minorHAnsi" w:cstheme="minorHAnsi"/>
                <w:sz w:val="20"/>
                <w:szCs w:val="20"/>
              </w:rPr>
              <w:t>Poor</w:t>
            </w:r>
          </w:p>
        </w:tc>
      </w:tr>
      <w:tr w:rsidR="00BD0BE5" w:rsidRPr="00942374" w14:paraId="2EF82026" w14:textId="77777777" w:rsidTr="00DA40A9">
        <w:tc>
          <w:tcPr>
            <w:tcW w:w="2880" w:type="dxa"/>
          </w:tcPr>
          <w:p w14:paraId="0B1428AF"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1</w:t>
            </w:r>
          </w:p>
        </w:tc>
        <w:tc>
          <w:tcPr>
            <w:tcW w:w="3065" w:type="dxa"/>
          </w:tcPr>
          <w:p w14:paraId="1F698AA2" w14:textId="77777777" w:rsidR="00BD0BE5" w:rsidRPr="00942374" w:rsidRDefault="00BD0BE5" w:rsidP="00DA40A9">
            <w:pPr>
              <w:rPr>
                <w:rFonts w:asciiTheme="minorHAnsi" w:hAnsiTheme="minorHAnsi" w:cstheme="minorHAnsi"/>
                <w:sz w:val="20"/>
                <w:szCs w:val="20"/>
              </w:rPr>
            </w:pPr>
            <w:r w:rsidRPr="00942374">
              <w:rPr>
                <w:rFonts w:asciiTheme="minorHAnsi" w:hAnsiTheme="minorHAnsi" w:cstheme="minorHAnsi"/>
                <w:sz w:val="20"/>
                <w:szCs w:val="20"/>
              </w:rPr>
              <w:t>Unacceptable</w:t>
            </w:r>
          </w:p>
        </w:tc>
      </w:tr>
    </w:tbl>
    <w:p w14:paraId="7FF62D97" w14:textId="77777777" w:rsidR="00BD0BE5" w:rsidRPr="00942374" w:rsidRDefault="00BD0BE5" w:rsidP="00BD0BE5">
      <w:pPr>
        <w:ind w:left="720" w:firstLine="360"/>
        <w:rPr>
          <w:rFonts w:asciiTheme="minorHAnsi" w:hAnsiTheme="minorHAnsi" w:cstheme="minorHAnsi"/>
        </w:rPr>
      </w:pPr>
    </w:p>
    <w:p w14:paraId="223FE741" w14:textId="020E66AA" w:rsidR="00BD0BE5" w:rsidRPr="00942374" w:rsidRDefault="00BD0BE5" w:rsidP="0007646F">
      <w:pPr>
        <w:rPr>
          <w:rFonts w:asciiTheme="minorHAnsi" w:hAnsiTheme="minorHAnsi" w:cstheme="minorHAnsi"/>
        </w:rPr>
      </w:pPr>
      <w:r w:rsidRPr="00942374">
        <w:rPr>
          <w:rFonts w:asciiTheme="minorHAnsi" w:hAnsiTheme="minorHAnsi" w:cstheme="minorHAnsi"/>
        </w:rPr>
        <w:tab/>
        <w:t>Example – Milk Flavor</w:t>
      </w:r>
    </w:p>
    <w:p w14:paraId="08976396" w14:textId="77777777" w:rsidR="00BD0BE5" w:rsidRPr="00942374" w:rsidRDefault="00BD0BE5" w:rsidP="00BD0BE5">
      <w:pPr>
        <w:rPr>
          <w:rFonts w:asciiTheme="minorHAnsi" w:hAnsiTheme="minorHAnsi" w:cstheme="minorHAnsi"/>
        </w:rPr>
      </w:pPr>
    </w:p>
    <w:p w14:paraId="32D42319" w14:textId="77777777" w:rsidR="00BD0BE5" w:rsidRPr="00942374" w:rsidRDefault="00BD0BE5" w:rsidP="00BD0BE5">
      <w:pPr>
        <w:rPr>
          <w:rFonts w:asciiTheme="minorHAnsi" w:hAnsiTheme="minorHAnsi" w:cstheme="minorHAnsi"/>
        </w:rPr>
      </w:pPr>
      <w:r w:rsidRPr="00942374">
        <w:rPr>
          <w:rFonts w:asciiTheme="minorHAnsi" w:hAnsiTheme="minorHAnsi" w:cstheme="minorHAnsi"/>
        </w:rPr>
        <w:tab/>
      </w:r>
    </w:p>
    <w:tbl>
      <w:tblPr>
        <w:tblStyle w:val="TableGrid"/>
        <w:tblW w:w="0" w:type="auto"/>
        <w:tblInd w:w="1075" w:type="dxa"/>
        <w:tblLook w:val="04A0" w:firstRow="1" w:lastRow="0" w:firstColumn="1" w:lastColumn="0" w:noHBand="0" w:noVBand="1"/>
      </w:tblPr>
      <w:tblGrid>
        <w:gridCol w:w="1705"/>
        <w:gridCol w:w="1618"/>
        <w:gridCol w:w="1801"/>
        <w:gridCol w:w="1713"/>
      </w:tblGrid>
      <w:tr w:rsidR="00BD0BE5" w:rsidRPr="00942374" w14:paraId="3D7BC5F0" w14:textId="77777777" w:rsidTr="00DA40A9">
        <w:tc>
          <w:tcPr>
            <w:tcW w:w="1705" w:type="dxa"/>
          </w:tcPr>
          <w:p w14:paraId="0F533301"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Defects</w:t>
            </w:r>
          </w:p>
        </w:tc>
        <w:tc>
          <w:tcPr>
            <w:tcW w:w="1618" w:type="dxa"/>
          </w:tcPr>
          <w:p w14:paraId="05D85454"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Slight</w:t>
            </w:r>
          </w:p>
        </w:tc>
        <w:tc>
          <w:tcPr>
            <w:tcW w:w="1801" w:type="dxa"/>
          </w:tcPr>
          <w:p w14:paraId="5727DF60"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Definite</w:t>
            </w:r>
          </w:p>
        </w:tc>
        <w:tc>
          <w:tcPr>
            <w:tcW w:w="1713" w:type="dxa"/>
          </w:tcPr>
          <w:p w14:paraId="2FB13CF1" w14:textId="77777777" w:rsidR="00BD0BE5" w:rsidRPr="00942374" w:rsidRDefault="00BD0BE5" w:rsidP="00DA40A9">
            <w:pPr>
              <w:jc w:val="center"/>
              <w:rPr>
                <w:rFonts w:asciiTheme="minorHAnsi" w:hAnsiTheme="minorHAnsi" w:cstheme="minorHAnsi"/>
                <w:b/>
                <w:sz w:val="20"/>
                <w:szCs w:val="20"/>
              </w:rPr>
            </w:pPr>
            <w:r w:rsidRPr="00942374">
              <w:rPr>
                <w:rFonts w:asciiTheme="minorHAnsi" w:hAnsiTheme="minorHAnsi" w:cstheme="minorHAnsi"/>
                <w:b/>
                <w:sz w:val="20"/>
                <w:szCs w:val="20"/>
              </w:rPr>
              <w:t>Pronounced</w:t>
            </w:r>
          </w:p>
        </w:tc>
      </w:tr>
      <w:tr w:rsidR="00BD0BE5" w:rsidRPr="00942374" w14:paraId="7BFA2B66" w14:textId="77777777" w:rsidTr="00DA40A9">
        <w:tc>
          <w:tcPr>
            <w:tcW w:w="1705" w:type="dxa"/>
          </w:tcPr>
          <w:p w14:paraId="5065609A"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Acid</w:t>
            </w:r>
          </w:p>
        </w:tc>
        <w:tc>
          <w:tcPr>
            <w:tcW w:w="1618" w:type="dxa"/>
          </w:tcPr>
          <w:p w14:paraId="5C37DAAC"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3</w:t>
            </w:r>
          </w:p>
        </w:tc>
        <w:tc>
          <w:tcPr>
            <w:tcW w:w="1801" w:type="dxa"/>
          </w:tcPr>
          <w:p w14:paraId="65CCD372"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2</w:t>
            </w:r>
          </w:p>
        </w:tc>
        <w:tc>
          <w:tcPr>
            <w:tcW w:w="1713" w:type="dxa"/>
          </w:tcPr>
          <w:p w14:paraId="7DD8A9E1"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465C7D44" w14:textId="77777777" w:rsidTr="00DA40A9">
        <w:tc>
          <w:tcPr>
            <w:tcW w:w="1705" w:type="dxa"/>
          </w:tcPr>
          <w:p w14:paraId="475FE243"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Bitter</w:t>
            </w:r>
          </w:p>
        </w:tc>
        <w:tc>
          <w:tcPr>
            <w:tcW w:w="1618" w:type="dxa"/>
          </w:tcPr>
          <w:p w14:paraId="44780812"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5</w:t>
            </w:r>
          </w:p>
        </w:tc>
        <w:tc>
          <w:tcPr>
            <w:tcW w:w="1801" w:type="dxa"/>
          </w:tcPr>
          <w:p w14:paraId="4BDA6B50"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3</w:t>
            </w:r>
          </w:p>
        </w:tc>
        <w:tc>
          <w:tcPr>
            <w:tcW w:w="1713" w:type="dxa"/>
          </w:tcPr>
          <w:p w14:paraId="1553AE90"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3BDCECAB" w14:textId="77777777" w:rsidTr="00DA40A9">
        <w:tc>
          <w:tcPr>
            <w:tcW w:w="1705" w:type="dxa"/>
          </w:tcPr>
          <w:p w14:paraId="653E60F5"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Feed</w:t>
            </w:r>
          </w:p>
        </w:tc>
        <w:tc>
          <w:tcPr>
            <w:tcW w:w="1618" w:type="dxa"/>
          </w:tcPr>
          <w:p w14:paraId="251A8D3E"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9</w:t>
            </w:r>
          </w:p>
        </w:tc>
        <w:tc>
          <w:tcPr>
            <w:tcW w:w="1801" w:type="dxa"/>
          </w:tcPr>
          <w:p w14:paraId="06A94F21"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8</w:t>
            </w:r>
          </w:p>
        </w:tc>
        <w:tc>
          <w:tcPr>
            <w:tcW w:w="1713" w:type="dxa"/>
          </w:tcPr>
          <w:p w14:paraId="284D6308"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5</w:t>
            </w:r>
          </w:p>
        </w:tc>
      </w:tr>
      <w:tr w:rsidR="00BD0BE5" w:rsidRPr="00942374" w14:paraId="078231A6" w14:textId="77777777" w:rsidTr="00DA40A9">
        <w:tc>
          <w:tcPr>
            <w:tcW w:w="1705" w:type="dxa"/>
          </w:tcPr>
          <w:p w14:paraId="25702FE5"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Flat / Watery</w:t>
            </w:r>
          </w:p>
        </w:tc>
        <w:tc>
          <w:tcPr>
            <w:tcW w:w="1618" w:type="dxa"/>
          </w:tcPr>
          <w:p w14:paraId="5BEA1A8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9</w:t>
            </w:r>
          </w:p>
        </w:tc>
        <w:tc>
          <w:tcPr>
            <w:tcW w:w="1801" w:type="dxa"/>
          </w:tcPr>
          <w:p w14:paraId="3F0807E1"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8</w:t>
            </w:r>
          </w:p>
        </w:tc>
        <w:tc>
          <w:tcPr>
            <w:tcW w:w="1713" w:type="dxa"/>
          </w:tcPr>
          <w:p w14:paraId="322318FB"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7</w:t>
            </w:r>
          </w:p>
        </w:tc>
      </w:tr>
      <w:tr w:rsidR="00BD0BE5" w:rsidRPr="00942374" w14:paraId="4D790B49" w14:textId="77777777" w:rsidTr="00DA40A9">
        <w:tc>
          <w:tcPr>
            <w:tcW w:w="1705" w:type="dxa"/>
          </w:tcPr>
          <w:p w14:paraId="28B76654"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Foreign</w:t>
            </w:r>
          </w:p>
        </w:tc>
        <w:tc>
          <w:tcPr>
            <w:tcW w:w="1618" w:type="dxa"/>
          </w:tcPr>
          <w:p w14:paraId="1EDD60C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5</w:t>
            </w:r>
          </w:p>
        </w:tc>
        <w:tc>
          <w:tcPr>
            <w:tcW w:w="1801" w:type="dxa"/>
          </w:tcPr>
          <w:p w14:paraId="2DD5CDD1"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3</w:t>
            </w:r>
          </w:p>
        </w:tc>
        <w:tc>
          <w:tcPr>
            <w:tcW w:w="1713" w:type="dxa"/>
          </w:tcPr>
          <w:p w14:paraId="7E458E82"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1BE148E2" w14:textId="77777777" w:rsidTr="00DA40A9">
        <w:tc>
          <w:tcPr>
            <w:tcW w:w="1705" w:type="dxa"/>
          </w:tcPr>
          <w:p w14:paraId="37B2C550"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Garlic / Onion</w:t>
            </w:r>
          </w:p>
        </w:tc>
        <w:tc>
          <w:tcPr>
            <w:tcW w:w="1618" w:type="dxa"/>
          </w:tcPr>
          <w:p w14:paraId="6048671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5</w:t>
            </w:r>
          </w:p>
        </w:tc>
        <w:tc>
          <w:tcPr>
            <w:tcW w:w="1801" w:type="dxa"/>
          </w:tcPr>
          <w:p w14:paraId="54A73C0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3</w:t>
            </w:r>
          </w:p>
        </w:tc>
        <w:tc>
          <w:tcPr>
            <w:tcW w:w="1713" w:type="dxa"/>
          </w:tcPr>
          <w:p w14:paraId="2EB61F7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1F9024EE" w14:textId="77777777" w:rsidTr="00DA40A9">
        <w:tc>
          <w:tcPr>
            <w:tcW w:w="1705" w:type="dxa"/>
          </w:tcPr>
          <w:p w14:paraId="2CB5D23B"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Malty</w:t>
            </w:r>
          </w:p>
        </w:tc>
        <w:tc>
          <w:tcPr>
            <w:tcW w:w="1618" w:type="dxa"/>
          </w:tcPr>
          <w:p w14:paraId="564EE9E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5</w:t>
            </w:r>
          </w:p>
        </w:tc>
        <w:tc>
          <w:tcPr>
            <w:tcW w:w="1801" w:type="dxa"/>
          </w:tcPr>
          <w:p w14:paraId="2C6F9C1B"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3</w:t>
            </w:r>
          </w:p>
        </w:tc>
        <w:tc>
          <w:tcPr>
            <w:tcW w:w="1713" w:type="dxa"/>
          </w:tcPr>
          <w:p w14:paraId="50C48E3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776C6E21" w14:textId="77777777" w:rsidTr="00DA40A9">
        <w:tc>
          <w:tcPr>
            <w:tcW w:w="1705" w:type="dxa"/>
          </w:tcPr>
          <w:p w14:paraId="77E56F3C"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No Defect</w:t>
            </w:r>
          </w:p>
        </w:tc>
        <w:tc>
          <w:tcPr>
            <w:tcW w:w="1618" w:type="dxa"/>
          </w:tcPr>
          <w:p w14:paraId="37E95A84"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10</w:t>
            </w:r>
          </w:p>
        </w:tc>
        <w:tc>
          <w:tcPr>
            <w:tcW w:w="1801" w:type="dxa"/>
          </w:tcPr>
          <w:p w14:paraId="0E424E67"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10</w:t>
            </w:r>
          </w:p>
        </w:tc>
        <w:tc>
          <w:tcPr>
            <w:tcW w:w="1713" w:type="dxa"/>
          </w:tcPr>
          <w:p w14:paraId="20C66DBB"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10</w:t>
            </w:r>
          </w:p>
        </w:tc>
      </w:tr>
      <w:tr w:rsidR="00BD0BE5" w:rsidRPr="00942374" w14:paraId="4959CF56" w14:textId="77777777" w:rsidTr="00DA40A9">
        <w:tc>
          <w:tcPr>
            <w:tcW w:w="1705" w:type="dxa"/>
          </w:tcPr>
          <w:p w14:paraId="15C9E7F8" w14:textId="207CCF73" w:rsidR="00BD0BE5" w:rsidRPr="00942374" w:rsidRDefault="00465882" w:rsidP="00DA40A9">
            <w:pPr>
              <w:rPr>
                <w:rFonts w:asciiTheme="minorHAnsi" w:hAnsiTheme="minorHAnsi" w:cstheme="minorHAnsi"/>
                <w:b/>
                <w:sz w:val="20"/>
                <w:szCs w:val="20"/>
              </w:rPr>
            </w:pPr>
            <w:r w:rsidRPr="00942374">
              <w:rPr>
                <w:rFonts w:asciiTheme="minorHAnsi" w:hAnsiTheme="minorHAnsi" w:cstheme="minorHAnsi"/>
                <w:b/>
                <w:sz w:val="20"/>
                <w:szCs w:val="20"/>
              </w:rPr>
              <w:t>Oxidized</w:t>
            </w:r>
          </w:p>
        </w:tc>
        <w:tc>
          <w:tcPr>
            <w:tcW w:w="1618" w:type="dxa"/>
          </w:tcPr>
          <w:p w14:paraId="7DD4D1DB"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6</w:t>
            </w:r>
          </w:p>
        </w:tc>
        <w:tc>
          <w:tcPr>
            <w:tcW w:w="1801" w:type="dxa"/>
          </w:tcPr>
          <w:p w14:paraId="6883CAAC"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4</w:t>
            </w:r>
          </w:p>
        </w:tc>
        <w:tc>
          <w:tcPr>
            <w:tcW w:w="1713" w:type="dxa"/>
          </w:tcPr>
          <w:p w14:paraId="23031C1A"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4602E77C" w14:textId="77777777" w:rsidTr="00DA40A9">
        <w:tc>
          <w:tcPr>
            <w:tcW w:w="1705" w:type="dxa"/>
          </w:tcPr>
          <w:p w14:paraId="1573F16F"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Rancid</w:t>
            </w:r>
          </w:p>
        </w:tc>
        <w:tc>
          <w:tcPr>
            <w:tcW w:w="1618" w:type="dxa"/>
          </w:tcPr>
          <w:p w14:paraId="1C01E4FA"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4</w:t>
            </w:r>
          </w:p>
        </w:tc>
        <w:tc>
          <w:tcPr>
            <w:tcW w:w="1801" w:type="dxa"/>
          </w:tcPr>
          <w:p w14:paraId="0FBA0066"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2</w:t>
            </w:r>
          </w:p>
        </w:tc>
        <w:tc>
          <w:tcPr>
            <w:tcW w:w="1713" w:type="dxa"/>
          </w:tcPr>
          <w:p w14:paraId="6DADF7A8"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1</w:t>
            </w:r>
          </w:p>
        </w:tc>
      </w:tr>
      <w:tr w:rsidR="00BD0BE5" w:rsidRPr="00942374" w14:paraId="18033EDC" w14:textId="77777777" w:rsidTr="00DA40A9">
        <w:tc>
          <w:tcPr>
            <w:tcW w:w="1705" w:type="dxa"/>
          </w:tcPr>
          <w:p w14:paraId="787758D5" w14:textId="77777777" w:rsidR="00BD0BE5" w:rsidRPr="00942374" w:rsidRDefault="00BD0BE5" w:rsidP="00DA40A9">
            <w:pPr>
              <w:rPr>
                <w:rFonts w:asciiTheme="minorHAnsi" w:hAnsiTheme="minorHAnsi" w:cstheme="minorHAnsi"/>
                <w:b/>
                <w:sz w:val="20"/>
                <w:szCs w:val="20"/>
              </w:rPr>
            </w:pPr>
            <w:r w:rsidRPr="00942374">
              <w:rPr>
                <w:rFonts w:asciiTheme="minorHAnsi" w:hAnsiTheme="minorHAnsi" w:cstheme="minorHAnsi"/>
                <w:b/>
                <w:sz w:val="20"/>
                <w:szCs w:val="20"/>
              </w:rPr>
              <w:t>Salty</w:t>
            </w:r>
          </w:p>
        </w:tc>
        <w:tc>
          <w:tcPr>
            <w:tcW w:w="1618" w:type="dxa"/>
          </w:tcPr>
          <w:p w14:paraId="1597ECF3"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8</w:t>
            </w:r>
          </w:p>
        </w:tc>
        <w:tc>
          <w:tcPr>
            <w:tcW w:w="1801" w:type="dxa"/>
          </w:tcPr>
          <w:p w14:paraId="0069ECA4"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6</w:t>
            </w:r>
          </w:p>
        </w:tc>
        <w:tc>
          <w:tcPr>
            <w:tcW w:w="1713" w:type="dxa"/>
          </w:tcPr>
          <w:p w14:paraId="7AA7F231" w14:textId="77777777" w:rsidR="00BD0BE5" w:rsidRPr="00942374" w:rsidRDefault="00BD0BE5" w:rsidP="00DA40A9">
            <w:pPr>
              <w:jc w:val="center"/>
              <w:rPr>
                <w:rFonts w:asciiTheme="minorHAnsi" w:hAnsiTheme="minorHAnsi" w:cstheme="minorHAnsi"/>
                <w:sz w:val="20"/>
                <w:szCs w:val="20"/>
              </w:rPr>
            </w:pPr>
            <w:r w:rsidRPr="00942374">
              <w:rPr>
                <w:rFonts w:asciiTheme="minorHAnsi" w:hAnsiTheme="minorHAnsi" w:cstheme="minorHAnsi"/>
                <w:sz w:val="20"/>
                <w:szCs w:val="20"/>
              </w:rPr>
              <w:t>4</w:t>
            </w:r>
          </w:p>
        </w:tc>
      </w:tr>
    </w:tbl>
    <w:p w14:paraId="4F8F45ED" w14:textId="77777777" w:rsidR="00BD0BE5" w:rsidRPr="00942374" w:rsidRDefault="00BD0BE5" w:rsidP="00BD0BE5">
      <w:pPr>
        <w:rPr>
          <w:rFonts w:asciiTheme="minorHAnsi" w:hAnsiTheme="minorHAnsi" w:cstheme="minorHAnsi"/>
        </w:rPr>
      </w:pPr>
      <w:r w:rsidRPr="00942374">
        <w:rPr>
          <w:rFonts w:asciiTheme="minorHAnsi" w:hAnsiTheme="minorHAnsi" w:cstheme="minorHAnsi"/>
        </w:rPr>
        <w:tab/>
      </w:r>
    </w:p>
    <w:p w14:paraId="467A844B" w14:textId="77777777" w:rsidR="00BD0BE5" w:rsidRPr="00942374" w:rsidRDefault="00BD0BE5" w:rsidP="00BD0BE5">
      <w:pPr>
        <w:ind w:left="720"/>
        <w:rPr>
          <w:rFonts w:asciiTheme="minorHAnsi" w:hAnsiTheme="minorHAnsi" w:cstheme="minorHAnsi"/>
          <w:i/>
          <w:sz w:val="18"/>
          <w:szCs w:val="18"/>
        </w:rPr>
      </w:pPr>
      <w:r w:rsidRPr="00942374">
        <w:rPr>
          <w:rFonts w:asciiTheme="minorHAnsi" w:hAnsiTheme="minorHAnsi" w:cstheme="minorHAnsi"/>
          <w:i/>
          <w:sz w:val="18"/>
          <w:szCs w:val="18"/>
        </w:rPr>
        <w:t xml:space="preserve">*Suggested scores are given for three intensities of flavor. All numbers within the range may be used. </w:t>
      </w:r>
    </w:p>
    <w:p w14:paraId="6531FA00" w14:textId="77777777" w:rsidR="00BD0BE5" w:rsidRPr="00942374" w:rsidRDefault="00BD0BE5" w:rsidP="00BD0BE5">
      <w:pPr>
        <w:ind w:left="720"/>
        <w:rPr>
          <w:rFonts w:asciiTheme="minorHAnsi" w:hAnsiTheme="minorHAnsi" w:cstheme="minorHAnsi"/>
          <w:i/>
          <w:sz w:val="18"/>
          <w:szCs w:val="18"/>
        </w:rPr>
      </w:pPr>
      <w:r w:rsidRPr="00942374">
        <w:rPr>
          <w:rFonts w:asciiTheme="minorHAnsi" w:hAnsiTheme="minorHAnsi" w:cstheme="minorHAnsi"/>
          <w:i/>
          <w:sz w:val="18"/>
          <w:szCs w:val="18"/>
        </w:rPr>
        <w:t>Intermediate numbers may also be used; for example, a bitter sample of milk may score four.</w:t>
      </w:r>
    </w:p>
    <w:p w14:paraId="4950BA26" w14:textId="77777777" w:rsidR="00BD0BE5" w:rsidRPr="00942374" w:rsidRDefault="00BD0BE5" w:rsidP="00BD0BE5">
      <w:pPr>
        <w:rPr>
          <w:rFonts w:asciiTheme="minorHAnsi" w:hAnsiTheme="minorHAnsi" w:cstheme="minorHAnsi"/>
          <w:i/>
        </w:rPr>
      </w:pPr>
    </w:p>
    <w:p w14:paraId="1360C31C" w14:textId="77777777" w:rsidR="00922D20" w:rsidRDefault="00922D20" w:rsidP="008E101C">
      <w:pPr>
        <w:ind w:firstLine="720"/>
        <w:rPr>
          <w:rFonts w:asciiTheme="minorHAnsi" w:hAnsiTheme="minorHAnsi" w:cstheme="minorHAnsi"/>
          <w:b/>
          <w:bCs/>
          <w:sz w:val="24"/>
        </w:rPr>
      </w:pPr>
      <w:bookmarkStart w:id="1" w:name="_Hlk103594604"/>
    </w:p>
    <w:p w14:paraId="72BAEDEE" w14:textId="77777777" w:rsidR="00922D20" w:rsidRDefault="00922D20" w:rsidP="008E101C">
      <w:pPr>
        <w:ind w:firstLine="720"/>
        <w:rPr>
          <w:rFonts w:asciiTheme="minorHAnsi" w:hAnsiTheme="minorHAnsi" w:cstheme="minorHAnsi"/>
          <w:b/>
          <w:bCs/>
          <w:sz w:val="24"/>
        </w:rPr>
      </w:pPr>
    </w:p>
    <w:p w14:paraId="4758AB14" w14:textId="77777777" w:rsidR="00922D20" w:rsidRDefault="00922D20" w:rsidP="008E101C">
      <w:pPr>
        <w:ind w:firstLine="720"/>
        <w:rPr>
          <w:rFonts w:asciiTheme="minorHAnsi" w:hAnsiTheme="minorHAnsi" w:cstheme="minorHAnsi"/>
          <w:b/>
          <w:bCs/>
          <w:sz w:val="24"/>
        </w:rPr>
      </w:pPr>
    </w:p>
    <w:p w14:paraId="39023014" w14:textId="4ED7C977" w:rsidR="00BD0BE5" w:rsidRPr="00256AAA" w:rsidRDefault="00BD0BE5" w:rsidP="008E101C">
      <w:pPr>
        <w:ind w:firstLine="720"/>
        <w:rPr>
          <w:rFonts w:asciiTheme="minorHAnsi" w:hAnsiTheme="minorHAnsi" w:cstheme="minorHAnsi"/>
          <w:b/>
          <w:bCs/>
        </w:rPr>
      </w:pPr>
      <w:r w:rsidRPr="00256AAA">
        <w:rPr>
          <w:rFonts w:asciiTheme="minorHAnsi" w:hAnsiTheme="minorHAnsi" w:cstheme="minorHAnsi"/>
          <w:b/>
          <w:bCs/>
          <w:sz w:val="24"/>
        </w:rPr>
        <w:lastRenderedPageBreak/>
        <w:t>Individual Activities – Cheese Identification (100 Points)</w:t>
      </w:r>
    </w:p>
    <w:bookmarkEnd w:id="1"/>
    <w:p w14:paraId="23FB34CD" w14:textId="77777777" w:rsidR="00BD0BE5" w:rsidRPr="00942374" w:rsidRDefault="00BD0BE5" w:rsidP="00BD0BE5">
      <w:pPr>
        <w:rPr>
          <w:rFonts w:asciiTheme="minorHAnsi" w:hAnsiTheme="minorHAnsi" w:cstheme="minorHAnsi"/>
        </w:rPr>
      </w:pPr>
    </w:p>
    <w:p w14:paraId="77256586"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 xml:space="preserve">Ten cheese samples for identification will be selected from the refence list. </w:t>
      </w:r>
    </w:p>
    <w:p w14:paraId="70B4C9B3" w14:textId="77777777" w:rsidR="00BD0BE5" w:rsidRPr="00942374"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 xml:space="preserve">Cubes of the cheeses will be available for tasting. Note: More than one sample of a given cheese may be used. </w:t>
      </w:r>
    </w:p>
    <w:p w14:paraId="62AADA53" w14:textId="2E9D8F8A" w:rsidR="00BD0BE5" w:rsidRDefault="00BD0BE5"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A score of ten points is given for each variety correctly identified. Uncolored cheeses may be used. (100 points possible)</w:t>
      </w:r>
    </w:p>
    <w:p w14:paraId="6D986025" w14:textId="20BA43B0" w:rsidR="0007646F" w:rsidRDefault="0007646F" w:rsidP="0007646F">
      <w:pPr>
        <w:rPr>
          <w:rFonts w:asciiTheme="minorHAnsi" w:hAnsiTheme="minorHAnsi" w:cstheme="minorHAnsi"/>
        </w:rPr>
      </w:pPr>
    </w:p>
    <w:p w14:paraId="24C367F1" w14:textId="51806F12" w:rsidR="0007646F" w:rsidRDefault="0007646F" w:rsidP="0007646F">
      <w:pPr>
        <w:rPr>
          <w:rFonts w:asciiTheme="minorHAnsi" w:hAnsiTheme="minorHAnsi" w:cstheme="minorHAnsi"/>
        </w:rPr>
      </w:pPr>
    </w:p>
    <w:p w14:paraId="03B1BC53" w14:textId="615DF25A" w:rsidR="00BD0BE5" w:rsidRDefault="00BD0BE5" w:rsidP="00E523FD">
      <w:pPr>
        <w:rPr>
          <w:rFonts w:asciiTheme="minorHAnsi" w:hAnsiTheme="minorHAnsi" w:cstheme="minorHAnsi"/>
          <w:b/>
          <w:bCs/>
          <w:sz w:val="24"/>
          <w:szCs w:val="28"/>
        </w:rPr>
      </w:pPr>
      <w:r w:rsidRPr="00570F74">
        <w:rPr>
          <w:rFonts w:asciiTheme="minorHAnsi" w:hAnsiTheme="minorHAnsi" w:cstheme="minorHAnsi"/>
          <w:b/>
          <w:bCs/>
          <w:sz w:val="24"/>
          <w:szCs w:val="28"/>
        </w:rPr>
        <w:t>Cheese Reference List</w:t>
      </w:r>
    </w:p>
    <w:p w14:paraId="6C2740AF" w14:textId="77777777" w:rsidR="00027D6C" w:rsidRPr="00942374" w:rsidRDefault="00027D6C" w:rsidP="00E523FD">
      <w:pPr>
        <w:rPr>
          <w:rFonts w:asciiTheme="minorHAnsi" w:hAnsiTheme="minorHAnsi"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95"/>
        <w:gridCol w:w="2610"/>
      </w:tblGrid>
      <w:tr w:rsidR="006B57D5" w14:paraId="3138FCF9" w14:textId="77777777" w:rsidTr="00027D6C">
        <w:tc>
          <w:tcPr>
            <w:tcW w:w="2520" w:type="dxa"/>
          </w:tcPr>
          <w:p w14:paraId="74B044C5" w14:textId="69BF576D" w:rsidR="006B57D5" w:rsidRDefault="006B57D5" w:rsidP="00E523FD">
            <w:pPr>
              <w:rPr>
                <w:rFonts w:asciiTheme="minorHAnsi" w:hAnsiTheme="minorHAnsi" w:cstheme="minorHAnsi"/>
              </w:rPr>
            </w:pPr>
            <w:r>
              <w:rPr>
                <w:rFonts w:asciiTheme="minorHAnsi" w:hAnsiTheme="minorHAnsi" w:cstheme="minorHAnsi"/>
              </w:rPr>
              <w:t>Blue / Bleu</w:t>
            </w:r>
          </w:p>
        </w:tc>
        <w:tc>
          <w:tcPr>
            <w:tcW w:w="2695" w:type="dxa"/>
          </w:tcPr>
          <w:p w14:paraId="294B26E3" w14:textId="71FB6C27" w:rsidR="006B57D5" w:rsidRDefault="006B57D5" w:rsidP="00E523FD">
            <w:pPr>
              <w:rPr>
                <w:rFonts w:asciiTheme="minorHAnsi" w:hAnsiTheme="minorHAnsi" w:cstheme="minorHAnsi"/>
              </w:rPr>
            </w:pPr>
            <w:r>
              <w:rPr>
                <w:rFonts w:asciiTheme="minorHAnsi" w:hAnsiTheme="minorHAnsi" w:cstheme="minorHAnsi"/>
              </w:rPr>
              <w:t>Gouda / Edam</w:t>
            </w:r>
          </w:p>
        </w:tc>
        <w:tc>
          <w:tcPr>
            <w:tcW w:w="2610" w:type="dxa"/>
          </w:tcPr>
          <w:p w14:paraId="431FACE7" w14:textId="17D6B94B" w:rsidR="006B57D5" w:rsidRDefault="006B57D5" w:rsidP="00E523FD">
            <w:pPr>
              <w:rPr>
                <w:rFonts w:asciiTheme="minorHAnsi" w:hAnsiTheme="minorHAnsi" w:cstheme="minorHAnsi"/>
              </w:rPr>
            </w:pPr>
            <w:r>
              <w:rPr>
                <w:rFonts w:asciiTheme="minorHAnsi" w:hAnsiTheme="minorHAnsi" w:cstheme="minorHAnsi"/>
              </w:rPr>
              <w:t>Processed Amer</w:t>
            </w:r>
            <w:r w:rsidR="0007646F">
              <w:rPr>
                <w:rFonts w:asciiTheme="minorHAnsi" w:hAnsiTheme="minorHAnsi" w:cstheme="minorHAnsi"/>
              </w:rPr>
              <w:t>i</w:t>
            </w:r>
            <w:r>
              <w:rPr>
                <w:rFonts w:asciiTheme="minorHAnsi" w:hAnsiTheme="minorHAnsi" w:cstheme="minorHAnsi"/>
              </w:rPr>
              <w:t>ca</w:t>
            </w:r>
            <w:r w:rsidR="0007646F">
              <w:rPr>
                <w:rFonts w:asciiTheme="minorHAnsi" w:hAnsiTheme="minorHAnsi" w:cstheme="minorHAnsi"/>
              </w:rPr>
              <w:t>n</w:t>
            </w:r>
          </w:p>
        </w:tc>
      </w:tr>
      <w:tr w:rsidR="006B57D5" w14:paraId="726DD877" w14:textId="77777777" w:rsidTr="00027D6C">
        <w:tc>
          <w:tcPr>
            <w:tcW w:w="2520" w:type="dxa"/>
          </w:tcPr>
          <w:p w14:paraId="724DBB3D" w14:textId="0CBC1EB5" w:rsidR="006B57D5" w:rsidRDefault="006B57D5" w:rsidP="00E523FD">
            <w:pPr>
              <w:rPr>
                <w:rFonts w:asciiTheme="minorHAnsi" w:hAnsiTheme="minorHAnsi" w:cstheme="minorHAnsi"/>
              </w:rPr>
            </w:pPr>
            <w:r>
              <w:rPr>
                <w:rFonts w:asciiTheme="minorHAnsi" w:hAnsiTheme="minorHAnsi" w:cstheme="minorHAnsi"/>
              </w:rPr>
              <w:t>Brie</w:t>
            </w:r>
          </w:p>
        </w:tc>
        <w:tc>
          <w:tcPr>
            <w:tcW w:w="2695" w:type="dxa"/>
          </w:tcPr>
          <w:p w14:paraId="2B150ABF" w14:textId="60D38409" w:rsidR="006B57D5" w:rsidRDefault="006B57D5" w:rsidP="00E523FD">
            <w:pPr>
              <w:rPr>
                <w:rFonts w:asciiTheme="minorHAnsi" w:hAnsiTheme="minorHAnsi" w:cstheme="minorHAnsi"/>
              </w:rPr>
            </w:pPr>
            <w:r>
              <w:rPr>
                <w:rFonts w:asciiTheme="minorHAnsi" w:hAnsiTheme="minorHAnsi" w:cstheme="minorHAnsi"/>
              </w:rPr>
              <w:t>Gruyere</w:t>
            </w:r>
          </w:p>
        </w:tc>
        <w:tc>
          <w:tcPr>
            <w:tcW w:w="2610" w:type="dxa"/>
          </w:tcPr>
          <w:p w14:paraId="614A1754" w14:textId="37581912" w:rsidR="006B57D5" w:rsidRDefault="006B57D5" w:rsidP="006B57D5">
            <w:pPr>
              <w:rPr>
                <w:rFonts w:asciiTheme="minorHAnsi" w:hAnsiTheme="minorHAnsi" w:cstheme="minorHAnsi"/>
              </w:rPr>
            </w:pPr>
            <w:r w:rsidRPr="00942374">
              <w:rPr>
                <w:rFonts w:asciiTheme="minorHAnsi" w:hAnsiTheme="minorHAnsi" w:cstheme="minorHAnsi"/>
              </w:rPr>
              <w:t>Provolone</w:t>
            </w:r>
          </w:p>
        </w:tc>
      </w:tr>
      <w:tr w:rsidR="006B57D5" w14:paraId="4FE57453" w14:textId="77777777" w:rsidTr="00027D6C">
        <w:tc>
          <w:tcPr>
            <w:tcW w:w="2520" w:type="dxa"/>
          </w:tcPr>
          <w:p w14:paraId="7B163D18" w14:textId="7566AD60" w:rsidR="006B57D5" w:rsidRDefault="006B57D5" w:rsidP="006B57D5">
            <w:pPr>
              <w:rPr>
                <w:rFonts w:asciiTheme="minorHAnsi" w:hAnsiTheme="minorHAnsi" w:cstheme="minorHAnsi"/>
              </w:rPr>
            </w:pPr>
            <w:r w:rsidRPr="00942374">
              <w:rPr>
                <w:rFonts w:asciiTheme="minorHAnsi" w:hAnsiTheme="minorHAnsi" w:cstheme="minorHAnsi"/>
              </w:rPr>
              <w:t>Cheddar Mild</w:t>
            </w:r>
          </w:p>
        </w:tc>
        <w:tc>
          <w:tcPr>
            <w:tcW w:w="2695" w:type="dxa"/>
          </w:tcPr>
          <w:p w14:paraId="1F32C944" w14:textId="4DA37EBA" w:rsidR="006B57D5" w:rsidRDefault="006B57D5" w:rsidP="006B57D5">
            <w:pPr>
              <w:rPr>
                <w:rFonts w:asciiTheme="minorHAnsi" w:hAnsiTheme="minorHAnsi" w:cstheme="minorHAnsi"/>
              </w:rPr>
            </w:pPr>
            <w:r>
              <w:rPr>
                <w:rFonts w:asciiTheme="minorHAnsi" w:hAnsiTheme="minorHAnsi" w:cstheme="minorHAnsi"/>
              </w:rPr>
              <w:t>Havarti</w:t>
            </w:r>
          </w:p>
        </w:tc>
        <w:tc>
          <w:tcPr>
            <w:tcW w:w="2610" w:type="dxa"/>
          </w:tcPr>
          <w:p w14:paraId="7A5FFFCE" w14:textId="43C82842" w:rsidR="006B57D5" w:rsidRDefault="00027D6C" w:rsidP="006B57D5">
            <w:pPr>
              <w:rPr>
                <w:rFonts w:asciiTheme="minorHAnsi" w:hAnsiTheme="minorHAnsi" w:cstheme="minorHAnsi"/>
              </w:rPr>
            </w:pPr>
            <w:r w:rsidRPr="00942374">
              <w:rPr>
                <w:rFonts w:asciiTheme="minorHAnsi" w:hAnsiTheme="minorHAnsi" w:cstheme="minorHAnsi"/>
              </w:rPr>
              <w:t>Queso Fresco</w:t>
            </w:r>
          </w:p>
        </w:tc>
      </w:tr>
      <w:tr w:rsidR="006B57D5" w14:paraId="2B4B8A56" w14:textId="77777777" w:rsidTr="00027D6C">
        <w:tc>
          <w:tcPr>
            <w:tcW w:w="2520" w:type="dxa"/>
          </w:tcPr>
          <w:p w14:paraId="30AC82F9" w14:textId="0C1C8F69" w:rsidR="006B57D5" w:rsidRDefault="006B57D5" w:rsidP="00E523FD">
            <w:pPr>
              <w:rPr>
                <w:rFonts w:asciiTheme="minorHAnsi" w:hAnsiTheme="minorHAnsi" w:cstheme="minorHAnsi"/>
              </w:rPr>
            </w:pPr>
            <w:r w:rsidRPr="00942374">
              <w:rPr>
                <w:rFonts w:asciiTheme="minorHAnsi" w:hAnsiTheme="minorHAnsi" w:cstheme="minorHAnsi"/>
              </w:rPr>
              <w:t>Cheddar Sharp</w:t>
            </w:r>
          </w:p>
        </w:tc>
        <w:tc>
          <w:tcPr>
            <w:tcW w:w="2695" w:type="dxa"/>
          </w:tcPr>
          <w:p w14:paraId="652956BB" w14:textId="7CDBC77C" w:rsidR="006B57D5" w:rsidRDefault="006B57D5" w:rsidP="006B57D5">
            <w:pPr>
              <w:rPr>
                <w:rFonts w:asciiTheme="minorHAnsi" w:hAnsiTheme="minorHAnsi" w:cstheme="minorHAnsi"/>
              </w:rPr>
            </w:pPr>
            <w:r w:rsidRPr="00942374">
              <w:rPr>
                <w:rFonts w:asciiTheme="minorHAnsi" w:hAnsiTheme="minorHAnsi" w:cstheme="minorHAnsi"/>
              </w:rPr>
              <w:t>Monterey Jack</w:t>
            </w:r>
          </w:p>
        </w:tc>
        <w:tc>
          <w:tcPr>
            <w:tcW w:w="2610" w:type="dxa"/>
          </w:tcPr>
          <w:p w14:paraId="7DF140B0" w14:textId="3D085800" w:rsidR="006B57D5" w:rsidRDefault="00027D6C" w:rsidP="006B57D5">
            <w:pPr>
              <w:rPr>
                <w:rFonts w:asciiTheme="minorHAnsi" w:hAnsiTheme="minorHAnsi" w:cstheme="minorHAnsi"/>
              </w:rPr>
            </w:pPr>
            <w:r>
              <w:rPr>
                <w:rFonts w:asciiTheme="minorHAnsi" w:hAnsiTheme="minorHAnsi" w:cstheme="minorHAnsi"/>
              </w:rPr>
              <w:t>Ricotta</w:t>
            </w:r>
          </w:p>
        </w:tc>
      </w:tr>
      <w:tr w:rsidR="006B57D5" w14:paraId="542BB7C9" w14:textId="77777777" w:rsidTr="00027D6C">
        <w:tc>
          <w:tcPr>
            <w:tcW w:w="2520" w:type="dxa"/>
          </w:tcPr>
          <w:p w14:paraId="0C06DC63" w14:textId="77BE19BC" w:rsidR="006B57D5" w:rsidRDefault="006B57D5" w:rsidP="006B57D5">
            <w:pPr>
              <w:rPr>
                <w:rFonts w:asciiTheme="minorHAnsi" w:hAnsiTheme="minorHAnsi" w:cstheme="minorHAnsi"/>
              </w:rPr>
            </w:pPr>
            <w:r w:rsidRPr="00942374">
              <w:rPr>
                <w:rFonts w:asciiTheme="minorHAnsi" w:hAnsiTheme="minorHAnsi" w:cstheme="minorHAnsi"/>
              </w:rPr>
              <w:t>Colby</w:t>
            </w:r>
          </w:p>
        </w:tc>
        <w:tc>
          <w:tcPr>
            <w:tcW w:w="2695" w:type="dxa"/>
          </w:tcPr>
          <w:p w14:paraId="7E417EF4" w14:textId="4CBD4BD8" w:rsidR="006B57D5" w:rsidRDefault="006B57D5" w:rsidP="006B57D5">
            <w:pPr>
              <w:rPr>
                <w:rFonts w:asciiTheme="minorHAnsi" w:hAnsiTheme="minorHAnsi" w:cstheme="minorHAnsi"/>
              </w:rPr>
            </w:pPr>
            <w:r w:rsidRPr="00942374">
              <w:rPr>
                <w:rFonts w:asciiTheme="minorHAnsi" w:hAnsiTheme="minorHAnsi" w:cstheme="minorHAnsi"/>
              </w:rPr>
              <w:t>Mozzarella</w:t>
            </w:r>
          </w:p>
        </w:tc>
        <w:tc>
          <w:tcPr>
            <w:tcW w:w="2610" w:type="dxa"/>
          </w:tcPr>
          <w:p w14:paraId="31B0514D" w14:textId="4FFF2C8A" w:rsidR="006B57D5" w:rsidRDefault="00010685" w:rsidP="006B57D5">
            <w:pPr>
              <w:rPr>
                <w:rFonts w:asciiTheme="minorHAnsi" w:hAnsiTheme="minorHAnsi" w:cstheme="minorHAnsi"/>
              </w:rPr>
            </w:pPr>
            <w:r>
              <w:rPr>
                <w:rFonts w:asciiTheme="minorHAnsi" w:hAnsiTheme="minorHAnsi" w:cstheme="minorHAnsi"/>
              </w:rPr>
              <w:t>Swiss</w:t>
            </w:r>
          </w:p>
        </w:tc>
      </w:tr>
      <w:tr w:rsidR="006B57D5" w14:paraId="55447B44" w14:textId="77777777" w:rsidTr="00027D6C">
        <w:tc>
          <w:tcPr>
            <w:tcW w:w="2520" w:type="dxa"/>
          </w:tcPr>
          <w:p w14:paraId="2C36786E" w14:textId="7749823F" w:rsidR="006B57D5" w:rsidRDefault="006B57D5" w:rsidP="006B57D5">
            <w:pPr>
              <w:rPr>
                <w:rFonts w:asciiTheme="minorHAnsi" w:hAnsiTheme="minorHAnsi" w:cstheme="minorHAnsi"/>
              </w:rPr>
            </w:pPr>
            <w:r w:rsidRPr="00942374">
              <w:rPr>
                <w:rFonts w:asciiTheme="minorHAnsi" w:hAnsiTheme="minorHAnsi" w:cstheme="minorHAnsi"/>
              </w:rPr>
              <w:t>Cream</w:t>
            </w:r>
          </w:p>
        </w:tc>
        <w:tc>
          <w:tcPr>
            <w:tcW w:w="2695" w:type="dxa"/>
          </w:tcPr>
          <w:p w14:paraId="40B6E8B5" w14:textId="5D90BB9F" w:rsidR="006B57D5" w:rsidRDefault="006B57D5" w:rsidP="006B57D5">
            <w:pPr>
              <w:rPr>
                <w:rFonts w:asciiTheme="minorHAnsi" w:hAnsiTheme="minorHAnsi" w:cstheme="minorHAnsi"/>
              </w:rPr>
            </w:pPr>
            <w:r w:rsidRPr="00942374">
              <w:rPr>
                <w:rFonts w:asciiTheme="minorHAnsi" w:hAnsiTheme="minorHAnsi" w:cstheme="minorHAnsi"/>
              </w:rPr>
              <w:t>Muenster</w:t>
            </w:r>
          </w:p>
        </w:tc>
        <w:tc>
          <w:tcPr>
            <w:tcW w:w="2610" w:type="dxa"/>
          </w:tcPr>
          <w:p w14:paraId="440A2BF0" w14:textId="673803FE" w:rsidR="006B57D5" w:rsidRDefault="006B57D5" w:rsidP="00E523FD">
            <w:pPr>
              <w:rPr>
                <w:rFonts w:asciiTheme="minorHAnsi" w:hAnsiTheme="minorHAnsi" w:cstheme="minorHAnsi"/>
              </w:rPr>
            </w:pPr>
          </w:p>
        </w:tc>
      </w:tr>
      <w:tr w:rsidR="006B57D5" w14:paraId="54E4C6C3" w14:textId="77777777" w:rsidTr="00027D6C">
        <w:tc>
          <w:tcPr>
            <w:tcW w:w="2520" w:type="dxa"/>
          </w:tcPr>
          <w:p w14:paraId="3F39BAD1" w14:textId="2A774AE3" w:rsidR="006B57D5" w:rsidRDefault="00027D6C" w:rsidP="00027D6C">
            <w:pPr>
              <w:rPr>
                <w:rFonts w:asciiTheme="minorHAnsi" w:hAnsiTheme="minorHAnsi" w:cstheme="minorHAnsi"/>
              </w:rPr>
            </w:pPr>
            <w:r w:rsidRPr="00942374">
              <w:rPr>
                <w:rFonts w:asciiTheme="minorHAnsi" w:hAnsiTheme="minorHAnsi" w:cstheme="minorHAnsi"/>
              </w:rPr>
              <w:t>Feta</w:t>
            </w:r>
          </w:p>
        </w:tc>
        <w:tc>
          <w:tcPr>
            <w:tcW w:w="2695" w:type="dxa"/>
          </w:tcPr>
          <w:p w14:paraId="24C0B8F9" w14:textId="102FDB1F" w:rsidR="006B57D5" w:rsidRDefault="00027D6C" w:rsidP="00027D6C">
            <w:pPr>
              <w:rPr>
                <w:rFonts w:asciiTheme="minorHAnsi" w:hAnsiTheme="minorHAnsi" w:cstheme="minorHAnsi"/>
              </w:rPr>
            </w:pPr>
            <w:r w:rsidRPr="00942374">
              <w:rPr>
                <w:rFonts w:asciiTheme="minorHAnsi" w:hAnsiTheme="minorHAnsi" w:cstheme="minorHAnsi"/>
              </w:rPr>
              <w:t>Parmesan</w:t>
            </w:r>
          </w:p>
        </w:tc>
        <w:tc>
          <w:tcPr>
            <w:tcW w:w="2610" w:type="dxa"/>
          </w:tcPr>
          <w:p w14:paraId="1084E228" w14:textId="3B6D265D" w:rsidR="006B57D5" w:rsidRDefault="006B57D5" w:rsidP="006B57D5">
            <w:pPr>
              <w:rPr>
                <w:rFonts w:asciiTheme="minorHAnsi" w:hAnsiTheme="minorHAnsi" w:cstheme="minorHAnsi"/>
              </w:rPr>
            </w:pPr>
          </w:p>
        </w:tc>
      </w:tr>
    </w:tbl>
    <w:p w14:paraId="19266CE9" w14:textId="77777777" w:rsidR="00E523FD" w:rsidRDefault="00E523FD" w:rsidP="00E523FD">
      <w:pPr>
        <w:ind w:left="720"/>
        <w:rPr>
          <w:rFonts w:asciiTheme="minorHAnsi" w:hAnsiTheme="minorHAnsi" w:cstheme="minorHAnsi"/>
        </w:rPr>
      </w:pPr>
    </w:p>
    <w:p w14:paraId="0F5EF5FC" w14:textId="0F0AC2E0" w:rsidR="00BD0BE5" w:rsidRPr="00942374" w:rsidRDefault="00BD0BE5" w:rsidP="008E101C">
      <w:pPr>
        <w:ind w:firstLine="360"/>
        <w:rPr>
          <w:rFonts w:asciiTheme="minorHAnsi" w:hAnsiTheme="minorHAnsi" w:cstheme="minorHAnsi"/>
        </w:rPr>
      </w:pPr>
      <w:r w:rsidRPr="00570F74">
        <w:rPr>
          <w:rFonts w:asciiTheme="minorHAnsi" w:hAnsiTheme="minorHAnsi" w:cstheme="minorHAnsi"/>
          <w:b/>
          <w:bCs/>
          <w:sz w:val="24"/>
        </w:rPr>
        <w:t>Individual Activities – Product Identification – Dairy vs Non-Dairy</w:t>
      </w:r>
      <w:r w:rsidRPr="00942374">
        <w:rPr>
          <w:rFonts w:asciiTheme="minorHAnsi" w:hAnsiTheme="minorHAnsi" w:cstheme="minorHAnsi"/>
          <w:sz w:val="24"/>
        </w:rPr>
        <w:t xml:space="preserve"> </w:t>
      </w:r>
      <w:r w:rsidRPr="008E101C">
        <w:rPr>
          <w:rFonts w:asciiTheme="minorHAnsi" w:hAnsiTheme="minorHAnsi" w:cstheme="minorHAnsi"/>
          <w:b/>
          <w:bCs/>
          <w:sz w:val="24"/>
        </w:rPr>
        <w:t>(100 Points)</w:t>
      </w:r>
    </w:p>
    <w:p w14:paraId="490F83DC" w14:textId="77777777" w:rsidR="00BD0BE5" w:rsidRPr="00942374" w:rsidRDefault="00BD0BE5" w:rsidP="00BD0BE5">
      <w:pPr>
        <w:rPr>
          <w:rFonts w:asciiTheme="minorHAnsi" w:hAnsiTheme="minorHAnsi" w:cstheme="minorHAnsi"/>
        </w:rPr>
      </w:pPr>
    </w:p>
    <w:p w14:paraId="73427B6A" w14:textId="77777777" w:rsidR="00BD0BE5" w:rsidRPr="00942374" w:rsidRDefault="00BD0BE5" w:rsidP="00F343C8">
      <w:pPr>
        <w:pStyle w:val="ListParagraph"/>
        <w:numPr>
          <w:ilvl w:val="0"/>
          <w:numId w:val="22"/>
        </w:numPr>
        <w:spacing w:after="0" w:line="240" w:lineRule="auto"/>
        <w:rPr>
          <w:rFonts w:asciiTheme="minorHAnsi" w:hAnsiTheme="minorHAnsi" w:cstheme="minorHAnsi"/>
        </w:rPr>
      </w:pPr>
      <w:r w:rsidRPr="00942374">
        <w:rPr>
          <w:rFonts w:asciiTheme="minorHAnsi" w:hAnsiTheme="minorHAnsi" w:cstheme="minorHAnsi"/>
        </w:rPr>
        <w:t>A total of 10 samples consisting of dairy and non-dairy products will be identified and assigned a</w:t>
      </w:r>
    </w:p>
    <w:p w14:paraId="5885924F" w14:textId="10B10F36" w:rsidR="00BD0BE5" w:rsidRPr="008E101C" w:rsidRDefault="00BD0BE5" w:rsidP="00F343C8">
      <w:pPr>
        <w:pStyle w:val="ListParagraph"/>
        <w:numPr>
          <w:ilvl w:val="0"/>
          <w:numId w:val="22"/>
        </w:numPr>
        <w:rPr>
          <w:rFonts w:asciiTheme="minorHAnsi" w:hAnsiTheme="minorHAnsi" w:cstheme="minorHAnsi"/>
        </w:rPr>
      </w:pPr>
      <w:r w:rsidRPr="008E101C">
        <w:rPr>
          <w:rFonts w:asciiTheme="minorHAnsi" w:hAnsiTheme="minorHAnsi" w:cstheme="minorHAnsi"/>
        </w:rPr>
        <w:t>milk-fat content score.</w:t>
      </w:r>
    </w:p>
    <w:p w14:paraId="174AC3D5" w14:textId="77777777" w:rsidR="00BD0BE5" w:rsidRPr="00942374" w:rsidRDefault="00BD0BE5" w:rsidP="00F343C8">
      <w:pPr>
        <w:pStyle w:val="ListParagraph"/>
        <w:numPr>
          <w:ilvl w:val="0"/>
          <w:numId w:val="22"/>
        </w:numPr>
        <w:spacing w:after="0" w:line="240" w:lineRule="auto"/>
        <w:rPr>
          <w:rFonts w:asciiTheme="minorHAnsi" w:hAnsiTheme="minorHAnsi" w:cstheme="minorHAnsi"/>
        </w:rPr>
      </w:pPr>
      <w:r w:rsidRPr="00942374">
        <w:rPr>
          <w:rFonts w:asciiTheme="minorHAnsi" w:hAnsiTheme="minorHAnsi" w:cstheme="minorHAnsi"/>
        </w:rPr>
        <w:t>A score of six points is given for each correct product identified.</w:t>
      </w:r>
    </w:p>
    <w:p w14:paraId="2A4781C5" w14:textId="77777777" w:rsidR="00BD0BE5" w:rsidRPr="00942374" w:rsidRDefault="00BD0BE5" w:rsidP="00F343C8">
      <w:pPr>
        <w:pStyle w:val="ListParagraph"/>
        <w:numPr>
          <w:ilvl w:val="0"/>
          <w:numId w:val="22"/>
        </w:numPr>
        <w:spacing w:after="0" w:line="240" w:lineRule="auto"/>
        <w:rPr>
          <w:rFonts w:asciiTheme="minorHAnsi" w:hAnsiTheme="minorHAnsi" w:cstheme="minorHAnsi"/>
        </w:rPr>
      </w:pPr>
      <w:r w:rsidRPr="00942374">
        <w:rPr>
          <w:rFonts w:asciiTheme="minorHAnsi" w:hAnsiTheme="minorHAnsi" w:cstheme="minorHAnsi"/>
        </w:rPr>
        <w:t>A score of four points is given for each correct fat content identified.</w:t>
      </w:r>
    </w:p>
    <w:p w14:paraId="144A2FAC" w14:textId="77777777" w:rsidR="00BD0BE5" w:rsidRPr="00942374" w:rsidRDefault="00BD0BE5" w:rsidP="00F343C8">
      <w:pPr>
        <w:pStyle w:val="ListParagraph"/>
        <w:numPr>
          <w:ilvl w:val="0"/>
          <w:numId w:val="22"/>
        </w:numPr>
        <w:spacing w:after="0" w:line="240" w:lineRule="auto"/>
        <w:rPr>
          <w:rFonts w:asciiTheme="minorHAnsi" w:hAnsiTheme="minorHAnsi" w:cstheme="minorHAnsi"/>
        </w:rPr>
      </w:pPr>
      <w:r w:rsidRPr="00942374">
        <w:rPr>
          <w:rFonts w:asciiTheme="minorHAnsi" w:hAnsiTheme="minorHAnsi" w:cstheme="minorHAnsi"/>
        </w:rPr>
        <w:t>The following products may be included among the samples:</w:t>
      </w:r>
    </w:p>
    <w:p w14:paraId="718C711D" w14:textId="00147CEE" w:rsidR="00BD0BE5" w:rsidRPr="00570F74" w:rsidRDefault="00BD0BE5" w:rsidP="00F343C8">
      <w:pPr>
        <w:pStyle w:val="ListParagraph"/>
        <w:numPr>
          <w:ilvl w:val="0"/>
          <w:numId w:val="22"/>
        </w:numPr>
        <w:spacing w:after="0" w:line="240" w:lineRule="auto"/>
        <w:rPr>
          <w:rFonts w:asciiTheme="minorHAnsi" w:hAnsiTheme="minorHAnsi" w:cstheme="minorHAnsi"/>
        </w:rPr>
      </w:pPr>
      <w:r w:rsidRPr="00570F74">
        <w:rPr>
          <w:rFonts w:asciiTheme="minorHAnsi" w:hAnsiTheme="minorHAnsi" w:cstheme="minorHAnsi"/>
        </w:rPr>
        <w:t>Dairy Products: nonfat (skim) milk (.05%), lowfat milk (1.0%), reduced fat milk (2%), milk (3.25%),</w:t>
      </w:r>
      <w:r w:rsidR="00570F74" w:rsidRPr="00570F74">
        <w:rPr>
          <w:rFonts w:asciiTheme="minorHAnsi" w:hAnsiTheme="minorHAnsi" w:cstheme="minorHAnsi"/>
        </w:rPr>
        <w:t xml:space="preserve"> </w:t>
      </w:r>
      <w:r w:rsidRPr="00570F74">
        <w:rPr>
          <w:rFonts w:asciiTheme="minorHAnsi" w:hAnsiTheme="minorHAnsi" w:cstheme="minorHAnsi"/>
        </w:rPr>
        <w:t>half and half (10.5%), butter (80%), sour cream (18%), flavored milk (0.05%–.5%, 1%-</w:t>
      </w:r>
      <w:r w:rsidR="00570F74">
        <w:rPr>
          <w:rFonts w:asciiTheme="minorHAnsi" w:hAnsiTheme="minorHAnsi" w:cstheme="minorHAnsi"/>
        </w:rPr>
        <w:t>2</w:t>
      </w:r>
      <w:r w:rsidRPr="00570F74">
        <w:rPr>
          <w:rFonts w:asciiTheme="minorHAnsi" w:hAnsiTheme="minorHAnsi" w:cstheme="minorHAnsi"/>
        </w:rPr>
        <w:t>%, 3.25%-3.5%) light whipped cream (30%), heavy cream (36%).</w:t>
      </w:r>
    </w:p>
    <w:p w14:paraId="33DC673D" w14:textId="77777777" w:rsidR="00BD0BE5" w:rsidRPr="00942374" w:rsidRDefault="00BD0BE5" w:rsidP="00F343C8">
      <w:pPr>
        <w:pStyle w:val="ListParagraph"/>
        <w:numPr>
          <w:ilvl w:val="0"/>
          <w:numId w:val="22"/>
        </w:numPr>
        <w:spacing w:after="0" w:line="240" w:lineRule="auto"/>
        <w:rPr>
          <w:rFonts w:asciiTheme="minorHAnsi" w:hAnsiTheme="minorHAnsi" w:cstheme="minorHAnsi"/>
        </w:rPr>
      </w:pPr>
      <w:r w:rsidRPr="00942374">
        <w:rPr>
          <w:rFonts w:asciiTheme="minorHAnsi" w:hAnsiTheme="minorHAnsi" w:cstheme="minorHAnsi"/>
        </w:rPr>
        <w:t>Non-Dairy Products: margarine, non-dairy creamer, non-dairy sour cream, non-dairy milk, nondairy flavored beverage and non-dairy whipped topping. All of these are to be categorized as non-dairy fat.</w:t>
      </w:r>
      <w:r w:rsidRPr="00942374">
        <w:rPr>
          <w:rFonts w:asciiTheme="minorHAnsi" w:hAnsiTheme="minorHAnsi" w:cstheme="minorHAnsi"/>
        </w:rPr>
        <w:cr/>
      </w:r>
    </w:p>
    <w:p w14:paraId="297152D2" w14:textId="77777777" w:rsidR="00BD0BE5" w:rsidRPr="008E101C" w:rsidRDefault="00BD0BE5" w:rsidP="008E101C">
      <w:pPr>
        <w:ind w:firstLine="360"/>
        <w:rPr>
          <w:rFonts w:asciiTheme="minorHAnsi" w:hAnsiTheme="minorHAnsi" w:cstheme="minorHAnsi"/>
          <w:b/>
          <w:bCs/>
          <w:sz w:val="24"/>
        </w:rPr>
      </w:pPr>
      <w:r w:rsidRPr="008E101C">
        <w:rPr>
          <w:rFonts w:asciiTheme="minorHAnsi" w:hAnsiTheme="minorHAnsi" w:cstheme="minorHAnsi"/>
          <w:b/>
          <w:bCs/>
          <w:sz w:val="24"/>
        </w:rPr>
        <w:t>Individual Activities – Written Exam (100 Points)</w:t>
      </w:r>
    </w:p>
    <w:p w14:paraId="7B831CF3" w14:textId="77777777" w:rsidR="00BD0BE5" w:rsidRPr="00942374" w:rsidRDefault="00BD0BE5" w:rsidP="00BD0BE5">
      <w:pPr>
        <w:ind w:left="720"/>
        <w:rPr>
          <w:rFonts w:asciiTheme="minorHAnsi" w:hAnsiTheme="minorHAnsi" w:cstheme="minorHAnsi"/>
        </w:rPr>
      </w:pPr>
    </w:p>
    <w:p w14:paraId="6FFA8E3C" w14:textId="16FF9D35" w:rsidR="00BD0BE5" w:rsidRPr="00942374" w:rsidRDefault="00BD0BE5" w:rsidP="00F343C8">
      <w:pPr>
        <w:pStyle w:val="ListParagraph"/>
        <w:numPr>
          <w:ilvl w:val="0"/>
          <w:numId w:val="23"/>
        </w:numPr>
        <w:spacing w:after="0" w:line="240" w:lineRule="auto"/>
        <w:rPr>
          <w:rFonts w:asciiTheme="minorHAnsi" w:hAnsiTheme="minorHAnsi" w:cstheme="minorHAnsi"/>
          <w:u w:val="single"/>
        </w:rPr>
      </w:pPr>
      <w:r w:rsidRPr="00942374">
        <w:rPr>
          <w:rFonts w:asciiTheme="minorHAnsi" w:hAnsiTheme="minorHAnsi" w:cstheme="minorHAnsi"/>
        </w:rPr>
        <w:t>Contestants shall complete a 50</w:t>
      </w:r>
      <w:r w:rsidR="00256AAA">
        <w:rPr>
          <w:rFonts w:asciiTheme="minorHAnsi" w:hAnsiTheme="minorHAnsi" w:cstheme="minorHAnsi"/>
        </w:rPr>
        <w:t>-</w:t>
      </w:r>
      <w:r w:rsidRPr="00942374">
        <w:rPr>
          <w:rFonts w:asciiTheme="minorHAnsi" w:hAnsiTheme="minorHAnsi" w:cstheme="minorHAnsi"/>
        </w:rPr>
        <w:t xml:space="preserve">question multiple choice exam based on a </w:t>
      </w:r>
      <w:r w:rsidR="00256AAA" w:rsidRPr="00942374">
        <w:rPr>
          <w:rFonts w:asciiTheme="minorHAnsi" w:hAnsiTheme="minorHAnsi" w:cstheme="minorHAnsi"/>
        </w:rPr>
        <w:t>200-question</w:t>
      </w:r>
      <w:r w:rsidRPr="00942374">
        <w:rPr>
          <w:rFonts w:asciiTheme="minorHAnsi" w:hAnsiTheme="minorHAnsi" w:cstheme="minorHAnsi"/>
        </w:rPr>
        <w:t xml:space="preserve"> test bank.</w:t>
      </w:r>
    </w:p>
    <w:p w14:paraId="7A2F8CA7" w14:textId="77777777" w:rsidR="00BD0BE5" w:rsidRPr="00942374" w:rsidRDefault="00BD0BE5" w:rsidP="00F343C8">
      <w:pPr>
        <w:pStyle w:val="ListParagraph"/>
        <w:numPr>
          <w:ilvl w:val="0"/>
          <w:numId w:val="23"/>
        </w:numPr>
        <w:spacing w:after="0" w:line="240" w:lineRule="auto"/>
        <w:rPr>
          <w:rFonts w:asciiTheme="minorHAnsi" w:hAnsiTheme="minorHAnsi" w:cstheme="minorHAnsi"/>
          <w:u w:val="single"/>
        </w:rPr>
      </w:pPr>
      <w:r w:rsidRPr="00942374">
        <w:rPr>
          <w:rFonts w:asciiTheme="minorHAnsi" w:hAnsiTheme="minorHAnsi" w:cstheme="minorHAnsi"/>
        </w:rPr>
        <w:t>Test bank exam questions and answer key are available for download via the California FFA Association and/or CATA Curricular Code website.</w:t>
      </w:r>
    </w:p>
    <w:p w14:paraId="0D33E26D" w14:textId="041B5D62" w:rsidR="00BD0BE5" w:rsidRPr="00942374" w:rsidRDefault="00BD0BE5" w:rsidP="00F343C8">
      <w:pPr>
        <w:pStyle w:val="ListParagraph"/>
        <w:numPr>
          <w:ilvl w:val="0"/>
          <w:numId w:val="23"/>
        </w:numPr>
        <w:spacing w:after="0" w:line="240" w:lineRule="auto"/>
        <w:rPr>
          <w:rFonts w:asciiTheme="minorHAnsi" w:hAnsiTheme="minorHAnsi" w:cstheme="minorHAnsi"/>
          <w:u w:val="single"/>
        </w:rPr>
      </w:pPr>
      <w:r w:rsidRPr="00942374">
        <w:rPr>
          <w:rFonts w:asciiTheme="minorHAnsi" w:hAnsiTheme="minorHAnsi" w:cstheme="minorHAnsi"/>
        </w:rPr>
        <w:t xml:space="preserve">California FFA Milk Quality and </w:t>
      </w:r>
      <w:r w:rsidR="009C1D34">
        <w:rPr>
          <w:rFonts w:asciiTheme="minorHAnsi" w:hAnsiTheme="minorHAnsi" w:cstheme="minorHAnsi"/>
        </w:rPr>
        <w:t>Products</w:t>
      </w:r>
      <w:r w:rsidRPr="00942374">
        <w:rPr>
          <w:rFonts w:asciiTheme="minorHAnsi" w:hAnsiTheme="minorHAnsi" w:cstheme="minorHAnsi"/>
        </w:rPr>
        <w:t xml:space="preserve"> CDE Test Bank will be created and approved by the “Top 5” California Milk Quality and </w:t>
      </w:r>
      <w:r w:rsidR="009C1D34">
        <w:rPr>
          <w:rFonts w:asciiTheme="minorHAnsi" w:hAnsiTheme="minorHAnsi" w:cstheme="minorHAnsi"/>
        </w:rPr>
        <w:t>Products</w:t>
      </w:r>
      <w:r w:rsidRPr="00942374">
        <w:rPr>
          <w:rFonts w:asciiTheme="minorHAnsi" w:hAnsiTheme="minorHAnsi" w:cstheme="minorHAnsi"/>
        </w:rPr>
        <w:t xml:space="preserve"> team coaches every five years between June 1</w:t>
      </w:r>
      <w:r w:rsidRPr="00942374">
        <w:rPr>
          <w:rFonts w:asciiTheme="minorHAnsi" w:hAnsiTheme="minorHAnsi" w:cstheme="minorHAnsi"/>
          <w:vertAlign w:val="superscript"/>
        </w:rPr>
        <w:t>st</w:t>
      </w:r>
      <w:r w:rsidRPr="00942374">
        <w:rPr>
          <w:rFonts w:asciiTheme="minorHAnsi" w:hAnsiTheme="minorHAnsi" w:cstheme="minorHAnsi"/>
        </w:rPr>
        <w:t xml:space="preserve"> and December 31</w:t>
      </w:r>
      <w:r w:rsidRPr="00942374">
        <w:rPr>
          <w:rFonts w:asciiTheme="minorHAnsi" w:hAnsiTheme="minorHAnsi" w:cstheme="minorHAnsi"/>
          <w:vertAlign w:val="superscript"/>
        </w:rPr>
        <w:t>st</w:t>
      </w:r>
      <w:r w:rsidRPr="00942374">
        <w:rPr>
          <w:rFonts w:asciiTheme="minorHAnsi" w:hAnsiTheme="minorHAnsi" w:cstheme="minorHAnsi"/>
        </w:rPr>
        <w:t xml:space="preserve"> of the fifth calendar year cycle for use beginning January 1</w:t>
      </w:r>
      <w:r w:rsidRPr="00942374">
        <w:rPr>
          <w:rFonts w:asciiTheme="minorHAnsi" w:hAnsiTheme="minorHAnsi" w:cstheme="minorHAnsi"/>
          <w:vertAlign w:val="superscript"/>
        </w:rPr>
        <w:t>st</w:t>
      </w:r>
      <w:r w:rsidRPr="00942374">
        <w:rPr>
          <w:rFonts w:asciiTheme="minorHAnsi" w:hAnsiTheme="minorHAnsi" w:cstheme="minorHAnsi"/>
        </w:rPr>
        <w:t xml:space="preserve"> of the new five-year cycle. Yearly cycles are 2020-2024, 2O25-2029, and 2030-2035.</w:t>
      </w:r>
    </w:p>
    <w:p w14:paraId="1A821789" w14:textId="608896A5" w:rsidR="00BD0BE5" w:rsidRPr="00942374" w:rsidRDefault="00BD0BE5" w:rsidP="00F343C8">
      <w:pPr>
        <w:pStyle w:val="ListParagraph"/>
        <w:numPr>
          <w:ilvl w:val="0"/>
          <w:numId w:val="23"/>
        </w:numPr>
        <w:spacing w:after="0" w:line="240" w:lineRule="auto"/>
        <w:rPr>
          <w:rFonts w:asciiTheme="minorHAnsi" w:hAnsiTheme="minorHAnsi" w:cstheme="minorHAnsi"/>
          <w:u w:val="single"/>
        </w:rPr>
      </w:pPr>
      <w:r w:rsidRPr="00942374">
        <w:rPr>
          <w:rFonts w:asciiTheme="minorHAnsi" w:hAnsiTheme="minorHAnsi" w:cstheme="minorHAnsi"/>
        </w:rPr>
        <w:t xml:space="preserve">Test bank generated questions will utilize resources that include past/recent National FFA Organization’s Milk Quality and </w:t>
      </w:r>
      <w:r w:rsidR="009C1D34">
        <w:rPr>
          <w:rFonts w:asciiTheme="minorHAnsi" w:hAnsiTheme="minorHAnsi" w:cstheme="minorHAnsi"/>
        </w:rPr>
        <w:t>Products</w:t>
      </w:r>
      <w:r w:rsidRPr="00942374">
        <w:rPr>
          <w:rFonts w:asciiTheme="minorHAnsi" w:hAnsiTheme="minorHAnsi" w:cstheme="minorHAnsi"/>
        </w:rPr>
        <w:t xml:space="preserve"> exam questions, other state current Milk Quality and </w:t>
      </w:r>
      <w:r w:rsidR="009C1D34">
        <w:rPr>
          <w:rFonts w:asciiTheme="minorHAnsi" w:hAnsiTheme="minorHAnsi" w:cstheme="minorHAnsi"/>
        </w:rPr>
        <w:t>Products</w:t>
      </w:r>
      <w:r w:rsidRPr="00942374">
        <w:rPr>
          <w:rFonts w:asciiTheme="minorHAnsi" w:hAnsiTheme="minorHAnsi" w:cstheme="minorHAnsi"/>
        </w:rPr>
        <w:t xml:space="preserve"> test banks. </w:t>
      </w:r>
    </w:p>
    <w:p w14:paraId="0BCDB57E" w14:textId="77777777" w:rsidR="00BD0BE5" w:rsidRPr="00942374" w:rsidRDefault="00BD0BE5" w:rsidP="00F343C8">
      <w:pPr>
        <w:pStyle w:val="ListParagraph"/>
        <w:numPr>
          <w:ilvl w:val="0"/>
          <w:numId w:val="23"/>
        </w:numPr>
        <w:spacing w:after="0" w:line="240" w:lineRule="auto"/>
        <w:rPr>
          <w:rFonts w:asciiTheme="minorHAnsi" w:hAnsiTheme="minorHAnsi" w:cstheme="minorHAnsi"/>
          <w:u w:val="single"/>
        </w:rPr>
      </w:pPr>
      <w:r w:rsidRPr="00942374">
        <w:rPr>
          <w:rFonts w:asciiTheme="minorHAnsi" w:hAnsiTheme="minorHAnsi" w:cstheme="minorHAnsi"/>
        </w:rPr>
        <w:t>Four points awarded for each question answered correctly</w:t>
      </w:r>
    </w:p>
    <w:p w14:paraId="7946FA52" w14:textId="77777777" w:rsidR="00BD0BE5" w:rsidRPr="00942374" w:rsidRDefault="00BD0BE5" w:rsidP="00BD0BE5">
      <w:pPr>
        <w:rPr>
          <w:rFonts w:asciiTheme="minorHAnsi" w:hAnsiTheme="minorHAnsi" w:cstheme="minorHAnsi"/>
          <w:b/>
          <w:bCs/>
        </w:rPr>
      </w:pPr>
    </w:p>
    <w:p w14:paraId="0366D526" w14:textId="77777777" w:rsidR="00E523FD" w:rsidRDefault="00E523FD">
      <w:pPr>
        <w:pStyle w:val="NormalWeb"/>
        <w:rPr>
          <w:rFonts w:asciiTheme="minorHAnsi" w:hAnsiTheme="minorHAnsi" w:cstheme="minorHAnsi"/>
          <w:b/>
          <w:bCs/>
          <w:sz w:val="28"/>
          <w:szCs w:val="32"/>
        </w:rPr>
      </w:pPr>
    </w:p>
    <w:p w14:paraId="6472F24D" w14:textId="77777777" w:rsidR="00E523FD" w:rsidRDefault="00E523FD">
      <w:pPr>
        <w:pStyle w:val="NormalWeb"/>
        <w:rPr>
          <w:rFonts w:asciiTheme="minorHAnsi" w:hAnsiTheme="minorHAnsi" w:cstheme="minorHAnsi"/>
          <w:b/>
          <w:bCs/>
          <w:sz w:val="28"/>
          <w:szCs w:val="32"/>
        </w:rPr>
      </w:pPr>
    </w:p>
    <w:p w14:paraId="473EE1D5" w14:textId="77777777" w:rsidR="00027D6C" w:rsidRDefault="00027D6C">
      <w:pPr>
        <w:pStyle w:val="NormalWeb"/>
        <w:rPr>
          <w:rFonts w:asciiTheme="minorHAnsi" w:hAnsiTheme="minorHAnsi" w:cstheme="minorHAnsi"/>
          <w:b/>
          <w:bCs/>
          <w:sz w:val="28"/>
          <w:szCs w:val="32"/>
        </w:rPr>
      </w:pPr>
    </w:p>
    <w:p w14:paraId="6252ABD1" w14:textId="066CD4D4" w:rsidR="00DC75FF" w:rsidRPr="008E101C" w:rsidRDefault="00DC75FF">
      <w:pPr>
        <w:pStyle w:val="NormalWeb"/>
        <w:rPr>
          <w:rFonts w:asciiTheme="minorHAnsi" w:hAnsiTheme="minorHAnsi" w:cstheme="minorHAnsi"/>
          <w:b/>
          <w:bCs/>
          <w:sz w:val="28"/>
          <w:szCs w:val="32"/>
        </w:rPr>
      </w:pPr>
      <w:r w:rsidRPr="008E101C">
        <w:rPr>
          <w:rFonts w:asciiTheme="minorHAnsi" w:hAnsiTheme="minorHAnsi" w:cstheme="minorHAnsi"/>
          <w:b/>
          <w:bCs/>
          <w:sz w:val="28"/>
          <w:szCs w:val="32"/>
        </w:rPr>
        <w:t>References</w:t>
      </w:r>
    </w:p>
    <w:p w14:paraId="74B31889"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 xml:space="preserve">This list of references is not intended to be all-inclusive. Other sources may be utilized, and teachers are encouraged to </w:t>
      </w:r>
    </w:p>
    <w:p w14:paraId="15C12D8B"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 xml:space="preserve">make use of the very best instructional materials available. The following list contains references that may prove helpful </w:t>
      </w:r>
    </w:p>
    <w:p w14:paraId="2EFCE505"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during event preparation.</w:t>
      </w:r>
    </w:p>
    <w:p w14:paraId="36EABB25" w14:textId="77777777" w:rsidR="00DC75FF" w:rsidRPr="00942374" w:rsidRDefault="00DC75FF" w:rsidP="00DC75FF">
      <w:pPr>
        <w:rPr>
          <w:rFonts w:asciiTheme="minorHAnsi" w:hAnsiTheme="minorHAnsi" w:cstheme="minorHAnsi"/>
        </w:rPr>
      </w:pPr>
    </w:p>
    <w:p w14:paraId="1C34136A" w14:textId="1F5CE0DF" w:rsidR="00DC75FF" w:rsidRPr="00010685" w:rsidRDefault="00DC75FF" w:rsidP="00010685">
      <w:pPr>
        <w:pStyle w:val="ListParagraph"/>
        <w:numPr>
          <w:ilvl w:val="0"/>
          <w:numId w:val="38"/>
        </w:numPr>
        <w:rPr>
          <w:rFonts w:asciiTheme="minorHAnsi" w:hAnsiTheme="minorHAnsi" w:cstheme="minorHAnsi"/>
        </w:rPr>
      </w:pPr>
      <w:r w:rsidRPr="00010685">
        <w:rPr>
          <w:rFonts w:asciiTheme="minorHAnsi" w:hAnsiTheme="minorHAnsi" w:cstheme="minorHAnsi"/>
        </w:rPr>
        <w:t>National FFA National Career Development Event Questions and Answers, FFA.org, Event</w:t>
      </w:r>
      <w:r w:rsidR="008E101C" w:rsidRPr="00010685">
        <w:rPr>
          <w:rFonts w:asciiTheme="minorHAnsi" w:hAnsiTheme="minorHAnsi" w:cstheme="minorHAnsi"/>
        </w:rPr>
        <w:t xml:space="preserve"> </w:t>
      </w:r>
      <w:r w:rsidRPr="00010685">
        <w:rPr>
          <w:rFonts w:asciiTheme="minorHAnsi" w:hAnsiTheme="minorHAnsi" w:cstheme="minorHAnsi"/>
        </w:rPr>
        <w:t xml:space="preserve">Resources, Past exams </w:t>
      </w:r>
      <w:r w:rsidR="00010685" w:rsidRPr="00010685">
        <w:rPr>
          <w:rFonts w:asciiTheme="minorHAnsi" w:hAnsiTheme="minorHAnsi" w:cstheme="minorHAnsi"/>
        </w:rPr>
        <w:t xml:space="preserve">      </w:t>
      </w:r>
      <w:r w:rsidRPr="00010685">
        <w:rPr>
          <w:rFonts w:asciiTheme="minorHAnsi" w:hAnsiTheme="minorHAnsi" w:cstheme="minorHAnsi"/>
        </w:rPr>
        <w:t>and practicums</w:t>
      </w:r>
    </w:p>
    <w:p w14:paraId="7A7F3478" w14:textId="09F4D6F7" w:rsidR="00DC75FF" w:rsidRPr="00010685" w:rsidRDefault="00DC75FF" w:rsidP="00010685">
      <w:pPr>
        <w:pStyle w:val="ListParagraph"/>
        <w:numPr>
          <w:ilvl w:val="0"/>
          <w:numId w:val="38"/>
        </w:numPr>
        <w:rPr>
          <w:rFonts w:asciiTheme="minorHAnsi" w:hAnsiTheme="minorHAnsi" w:cstheme="minorHAnsi"/>
        </w:rPr>
      </w:pPr>
      <w:r w:rsidRPr="00010685">
        <w:rPr>
          <w:rFonts w:asciiTheme="minorHAnsi" w:hAnsiTheme="minorHAnsi" w:cstheme="minorHAnsi"/>
        </w:rPr>
        <w:t>Dairy Foods: Producing the Best, Dr. Robert Marshall; Instructional Materials Laboratory, https://ffa.box.com/Dairy Foods booklet</w:t>
      </w:r>
    </w:p>
    <w:p w14:paraId="70E9F2C0" w14:textId="74BFD3AD" w:rsidR="00DC75FF" w:rsidRDefault="00DC75FF" w:rsidP="00010685">
      <w:pPr>
        <w:pStyle w:val="ListParagraph"/>
        <w:numPr>
          <w:ilvl w:val="0"/>
          <w:numId w:val="38"/>
        </w:numPr>
        <w:rPr>
          <w:rFonts w:asciiTheme="minorHAnsi" w:hAnsiTheme="minorHAnsi" w:cstheme="minorHAnsi"/>
        </w:rPr>
      </w:pPr>
      <w:r w:rsidRPr="00010685">
        <w:rPr>
          <w:rFonts w:asciiTheme="minorHAnsi" w:hAnsiTheme="minorHAnsi" w:cstheme="minorHAnsi"/>
        </w:rPr>
        <w:t xml:space="preserve">The Dairy Practices Council: Guidelines, </w:t>
      </w:r>
      <w:hyperlink r:id="rId9" w:history="1">
        <w:r w:rsidR="00010685" w:rsidRPr="00E776D8">
          <w:rPr>
            <w:rStyle w:val="Hyperlink"/>
            <w:rFonts w:asciiTheme="minorHAnsi" w:hAnsiTheme="minorHAnsi" w:cstheme="minorHAnsi"/>
          </w:rPr>
          <w:t>www.dairypc.org</w:t>
        </w:r>
      </w:hyperlink>
    </w:p>
    <w:p w14:paraId="65BDE8F6" w14:textId="77777777" w:rsidR="00010685" w:rsidRDefault="00010685" w:rsidP="00010685">
      <w:pPr>
        <w:pStyle w:val="ListParagraph"/>
        <w:ind w:left="765"/>
        <w:rPr>
          <w:rFonts w:asciiTheme="minorHAnsi" w:hAnsiTheme="minorHAnsi" w:cstheme="minorHAnsi"/>
        </w:rPr>
      </w:pPr>
      <w:r>
        <w:rPr>
          <w:rFonts w:asciiTheme="minorHAnsi" w:hAnsiTheme="minorHAnsi" w:cstheme="minorHAnsi"/>
        </w:rPr>
        <w:t>#21 – Raw Milk Quality Tests</w:t>
      </w:r>
    </w:p>
    <w:p w14:paraId="5A12B20D" w14:textId="415FC9A6" w:rsidR="00DC75FF" w:rsidRDefault="00DC75FF" w:rsidP="00010685">
      <w:pPr>
        <w:pStyle w:val="ListParagraph"/>
        <w:ind w:left="765"/>
        <w:rPr>
          <w:rFonts w:asciiTheme="minorHAnsi" w:hAnsiTheme="minorHAnsi" w:cstheme="minorHAnsi"/>
        </w:rPr>
      </w:pPr>
      <w:r w:rsidRPr="00942374">
        <w:rPr>
          <w:rFonts w:asciiTheme="minorHAnsi" w:hAnsiTheme="minorHAnsi" w:cstheme="minorHAnsi"/>
        </w:rPr>
        <w:t>#2</w:t>
      </w:r>
      <w:r w:rsidR="00D237EC">
        <w:rPr>
          <w:rFonts w:asciiTheme="minorHAnsi" w:hAnsiTheme="minorHAnsi" w:cstheme="minorHAnsi"/>
        </w:rPr>
        <w:t>4</w:t>
      </w:r>
      <w:r w:rsidRPr="00942374">
        <w:rPr>
          <w:rFonts w:asciiTheme="minorHAnsi" w:hAnsiTheme="minorHAnsi" w:cstheme="minorHAnsi"/>
        </w:rPr>
        <w:t xml:space="preserve"> – </w:t>
      </w:r>
      <w:r w:rsidR="00D237EC">
        <w:rPr>
          <w:rFonts w:asciiTheme="minorHAnsi" w:hAnsiTheme="minorHAnsi" w:cstheme="minorHAnsi"/>
        </w:rPr>
        <w:t>Troubleshooting High Bacteria Counts of Raw Milk</w:t>
      </w:r>
    </w:p>
    <w:p w14:paraId="443DF702" w14:textId="00DCE8E9" w:rsidR="00D237EC" w:rsidRDefault="00D237EC" w:rsidP="00010685">
      <w:pPr>
        <w:pStyle w:val="ListParagraph"/>
        <w:ind w:left="765"/>
        <w:rPr>
          <w:rFonts w:asciiTheme="minorHAnsi" w:hAnsiTheme="minorHAnsi" w:cstheme="minorHAnsi"/>
        </w:rPr>
      </w:pPr>
      <w:r>
        <w:rPr>
          <w:rFonts w:asciiTheme="minorHAnsi" w:hAnsiTheme="minorHAnsi" w:cstheme="minorHAnsi"/>
        </w:rPr>
        <w:t>#38 – Preventing Off-Flavors in Milk</w:t>
      </w:r>
    </w:p>
    <w:p w14:paraId="32D50B32" w14:textId="75E9FBE9" w:rsidR="00D237EC" w:rsidRDefault="00D237EC" w:rsidP="00010685">
      <w:pPr>
        <w:pStyle w:val="ListParagraph"/>
        <w:ind w:left="765"/>
        <w:rPr>
          <w:rFonts w:asciiTheme="minorHAnsi" w:hAnsiTheme="minorHAnsi" w:cstheme="minorHAnsi"/>
        </w:rPr>
      </w:pPr>
      <w:r>
        <w:rPr>
          <w:rFonts w:asciiTheme="minorHAnsi" w:hAnsiTheme="minorHAnsi" w:cstheme="minorHAnsi"/>
        </w:rPr>
        <w:t>#71 – Prevention of and Testing for Added Water in Milk</w:t>
      </w:r>
    </w:p>
    <w:p w14:paraId="04B044F3" w14:textId="16227FA5" w:rsidR="00D237EC" w:rsidRDefault="00D237EC" w:rsidP="00010685">
      <w:pPr>
        <w:pStyle w:val="ListParagraph"/>
        <w:ind w:left="765"/>
        <w:rPr>
          <w:rFonts w:asciiTheme="minorHAnsi" w:hAnsiTheme="minorHAnsi" w:cstheme="minorHAnsi"/>
        </w:rPr>
      </w:pPr>
      <w:r>
        <w:rPr>
          <w:rFonts w:asciiTheme="minorHAnsi" w:hAnsiTheme="minorHAnsi" w:cstheme="minorHAnsi"/>
        </w:rPr>
        <w:t>#98 – Milk Procedures for Dairy Cattle</w:t>
      </w:r>
    </w:p>
    <w:p w14:paraId="2D550811" w14:textId="59C5996C" w:rsidR="00DC75FF" w:rsidRPr="00531D63" w:rsidRDefault="00DC75FF" w:rsidP="00531D63">
      <w:pPr>
        <w:pStyle w:val="ListParagraph"/>
        <w:numPr>
          <w:ilvl w:val="0"/>
          <w:numId w:val="38"/>
        </w:numPr>
        <w:rPr>
          <w:rFonts w:asciiTheme="minorHAnsi" w:hAnsiTheme="minorHAnsi" w:cstheme="minorHAnsi"/>
        </w:rPr>
      </w:pPr>
      <w:r w:rsidRPr="00531D63">
        <w:rPr>
          <w:rFonts w:asciiTheme="minorHAnsi" w:hAnsiTheme="minorHAnsi" w:cstheme="minorHAnsi"/>
        </w:rPr>
        <w:t xml:space="preserve">Pasteurized Milk Ordinance, https://www.fda.gov/media/114169/download </w:t>
      </w:r>
    </w:p>
    <w:p w14:paraId="32234C84" w14:textId="216DEB20"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Section 1. Definitions</w:t>
      </w:r>
    </w:p>
    <w:p w14:paraId="0F3B43B7"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Section 6. The Examination Of Milk and/or Milk Products</w:t>
      </w:r>
    </w:p>
    <w:p w14:paraId="6FA17C33"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Section 7. Standards for Grade “A” Milk and/or Milk Products</w:t>
      </w:r>
    </w:p>
    <w:p w14:paraId="21269DA0" w14:textId="77777777" w:rsidR="00DC75FF" w:rsidRPr="00942374" w:rsidRDefault="00DC75FF" w:rsidP="00531D63">
      <w:pPr>
        <w:pStyle w:val="ListParagraph"/>
        <w:spacing w:after="0" w:line="240" w:lineRule="auto"/>
        <w:ind w:left="765"/>
        <w:rPr>
          <w:rFonts w:asciiTheme="minorHAnsi" w:hAnsiTheme="minorHAnsi" w:cstheme="minorHAnsi"/>
        </w:rPr>
      </w:pPr>
      <w:r w:rsidRPr="00942374">
        <w:rPr>
          <w:rFonts w:asciiTheme="minorHAnsi" w:hAnsiTheme="minorHAnsi" w:cstheme="minorHAnsi"/>
        </w:rPr>
        <w:t>Item 15p. Protection from Contamination</w:t>
      </w:r>
    </w:p>
    <w:p w14:paraId="6179C895"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Appendix E. Examples of 3-Out-Of-5 Compliance Enforcement Procedures</w:t>
      </w:r>
    </w:p>
    <w:p w14:paraId="1810E495"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Appendix G. Chemical and Bacteriological Tests</w:t>
      </w:r>
    </w:p>
    <w:p w14:paraId="5B1DE38C"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Appendix K. HACCP Program</w:t>
      </w:r>
    </w:p>
    <w:p w14:paraId="24AF4D46"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Appendix N. Drug Residue Testing and Farm Surveillance</w:t>
      </w:r>
    </w:p>
    <w:p w14:paraId="743440FB" w14:textId="6BEC6183" w:rsidR="00DC75FF" w:rsidRPr="00531D63" w:rsidRDefault="00531D63" w:rsidP="00531D63">
      <w:pPr>
        <w:pStyle w:val="ListParagraph"/>
        <w:ind w:left="864"/>
        <w:rPr>
          <w:rFonts w:asciiTheme="minorHAnsi" w:hAnsiTheme="minorHAnsi" w:cstheme="minorHAnsi"/>
        </w:rPr>
      </w:pPr>
      <w:r>
        <w:rPr>
          <w:rFonts w:asciiTheme="minorHAnsi" w:hAnsiTheme="minorHAnsi" w:cstheme="minorHAnsi"/>
        </w:rPr>
        <w:t>(</w:t>
      </w:r>
      <w:r w:rsidR="00DC75FF" w:rsidRPr="00531D63">
        <w:rPr>
          <w:rFonts w:asciiTheme="minorHAnsi" w:hAnsiTheme="minorHAnsi" w:cstheme="minorHAnsi"/>
        </w:rPr>
        <w:t>NOTE: In the document, items followed by a “P” referred to the Pasteurized side while items followed by an “R” refer to the Raw side.</w:t>
      </w:r>
      <w:r>
        <w:rPr>
          <w:rFonts w:asciiTheme="minorHAnsi" w:hAnsiTheme="minorHAnsi" w:cstheme="minorHAnsi"/>
        </w:rPr>
        <w:t>)</w:t>
      </w:r>
    </w:p>
    <w:p w14:paraId="0E892282" w14:textId="5839DEA6" w:rsidR="00DC75FF" w:rsidRPr="00531D63" w:rsidRDefault="00DC75FF" w:rsidP="00531D63">
      <w:pPr>
        <w:pStyle w:val="ListParagraph"/>
        <w:numPr>
          <w:ilvl w:val="0"/>
          <w:numId w:val="38"/>
        </w:numPr>
        <w:rPr>
          <w:rFonts w:asciiTheme="minorHAnsi" w:hAnsiTheme="minorHAnsi" w:cstheme="minorHAnsi"/>
        </w:rPr>
      </w:pPr>
      <w:r w:rsidRPr="00531D63">
        <w:rPr>
          <w:rFonts w:asciiTheme="minorHAnsi" w:hAnsiTheme="minorHAnsi" w:cstheme="minorHAnsi"/>
        </w:rPr>
        <w:t xml:space="preserve">Code of Federal Regulations Title 21, Part 133 – Cheeses and Related Cheese Products, </w:t>
      </w:r>
    </w:p>
    <w:p w14:paraId="3DFD8B53" w14:textId="3C2EA70A" w:rsidR="00DC75FF" w:rsidRPr="00531D63" w:rsidRDefault="00000000" w:rsidP="00531D63">
      <w:pPr>
        <w:pStyle w:val="ListParagraph"/>
        <w:ind w:left="765"/>
        <w:rPr>
          <w:rFonts w:asciiTheme="minorHAnsi" w:hAnsiTheme="minorHAnsi" w:cstheme="minorHAnsi"/>
        </w:rPr>
      </w:pPr>
      <w:hyperlink r:id="rId10" w:history="1">
        <w:r w:rsidR="00531D63" w:rsidRPr="00E776D8">
          <w:rPr>
            <w:rStyle w:val="Hyperlink"/>
            <w:rFonts w:asciiTheme="minorHAnsi" w:hAnsiTheme="minorHAnsi" w:cstheme="minorHAnsi"/>
          </w:rPr>
          <w:t>http://www.accessdata.fda.gov/scripts/cdrh/cfdocs/cfcfr/CFRSearch.cfm?CFRPart=133</w:t>
        </w:r>
      </w:hyperlink>
    </w:p>
    <w:p w14:paraId="45BE4060" w14:textId="1D34E5BC" w:rsidR="00DC75FF" w:rsidRPr="00531D63" w:rsidRDefault="00DC75FF" w:rsidP="00531D63">
      <w:pPr>
        <w:pStyle w:val="ListParagraph"/>
        <w:numPr>
          <w:ilvl w:val="0"/>
          <w:numId w:val="38"/>
        </w:numPr>
        <w:rPr>
          <w:rFonts w:asciiTheme="minorHAnsi" w:hAnsiTheme="minorHAnsi" w:cstheme="minorHAnsi"/>
        </w:rPr>
      </w:pPr>
      <w:r w:rsidRPr="00531D63">
        <w:rPr>
          <w:rFonts w:asciiTheme="minorHAnsi" w:hAnsiTheme="minorHAnsi" w:cstheme="minorHAnsi"/>
        </w:rPr>
        <w:t xml:space="preserve">Code of Federal Regulations Title 21, Part 131 – Milk and Cream, </w:t>
      </w:r>
    </w:p>
    <w:p w14:paraId="2EB87E37" w14:textId="5A8F7528" w:rsidR="00DC75FF" w:rsidRPr="00531D63" w:rsidRDefault="00000000" w:rsidP="00531D63">
      <w:pPr>
        <w:pStyle w:val="ListParagraph"/>
        <w:ind w:left="765"/>
        <w:rPr>
          <w:rFonts w:asciiTheme="minorHAnsi" w:hAnsiTheme="minorHAnsi" w:cstheme="minorHAnsi"/>
        </w:rPr>
      </w:pPr>
      <w:hyperlink r:id="rId11" w:history="1">
        <w:r w:rsidR="00531D63" w:rsidRPr="00E776D8">
          <w:rPr>
            <w:rStyle w:val="Hyperlink"/>
            <w:rFonts w:asciiTheme="minorHAnsi" w:hAnsiTheme="minorHAnsi" w:cstheme="minorHAnsi"/>
          </w:rPr>
          <w:t>http://www.accessdata.fda.gov/scripts/cdrh/cfdocs/cfcfr/CFRSearch.cfm?CFRPart=131</w:t>
        </w:r>
      </w:hyperlink>
    </w:p>
    <w:p w14:paraId="75CAD95E" w14:textId="662D042A" w:rsidR="00DC75FF" w:rsidRPr="00531D63" w:rsidRDefault="00DC75FF" w:rsidP="00531D63">
      <w:pPr>
        <w:pStyle w:val="ListParagraph"/>
        <w:numPr>
          <w:ilvl w:val="0"/>
          <w:numId w:val="38"/>
        </w:numPr>
        <w:rPr>
          <w:rFonts w:asciiTheme="minorHAnsi" w:hAnsiTheme="minorHAnsi" w:cstheme="minorHAnsi"/>
        </w:rPr>
      </w:pPr>
      <w:r w:rsidRPr="00531D63">
        <w:rPr>
          <w:rFonts w:asciiTheme="minorHAnsi" w:hAnsiTheme="minorHAnsi" w:cstheme="minorHAnsi"/>
        </w:rPr>
        <w:t xml:space="preserve">Swab Procurement: Hygiena PRO-Clean Rapid Protein Residue Test. 25 of the swabs come in a sealed aluminum </w:t>
      </w:r>
    </w:p>
    <w:p w14:paraId="0201E74F"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 xml:space="preserve">foil envelope. </w:t>
      </w:r>
      <w:hyperlink r:id="rId12" w:history="1">
        <w:r w:rsidRPr="00531D63">
          <w:rPr>
            <w:rStyle w:val="Hyperlink"/>
            <w:rFonts w:asciiTheme="minorHAnsi" w:hAnsiTheme="minorHAnsi" w:cstheme="minorHAnsi"/>
          </w:rPr>
          <w:t>https://www.hygiena.com/food-and-beverage-sales/united-states.html</w:t>
        </w:r>
      </w:hyperlink>
      <w:r w:rsidRPr="00531D63">
        <w:rPr>
          <w:rFonts w:asciiTheme="minorHAnsi" w:hAnsiTheme="minorHAnsi" w:cstheme="minorHAnsi"/>
        </w:rPr>
        <w:t xml:space="preserve">. Web site that a teacher can resource to obtain the sanitation swabs (Hygiena PRO-Clean Rapid Protein Residue Test), obtain a product </w:t>
      </w:r>
    </w:p>
    <w:p w14:paraId="1E13746E" w14:textId="77777777" w:rsidR="00DC75FF" w:rsidRPr="00531D63" w:rsidRDefault="00DC75FF" w:rsidP="00531D63">
      <w:pPr>
        <w:pStyle w:val="ListParagraph"/>
        <w:ind w:left="765"/>
        <w:rPr>
          <w:rFonts w:asciiTheme="minorHAnsi" w:hAnsiTheme="minorHAnsi" w:cstheme="minorHAnsi"/>
        </w:rPr>
      </w:pPr>
      <w:r w:rsidRPr="00531D63">
        <w:rPr>
          <w:rFonts w:asciiTheme="minorHAnsi" w:hAnsiTheme="minorHAnsi" w:cstheme="minorHAnsi"/>
        </w:rPr>
        <w:t xml:space="preserve">brochure, and watch a video demonstration on use of the swabs. Updated for 2019. </w:t>
      </w:r>
      <w:hyperlink r:id="rId13" w:history="1">
        <w:r w:rsidRPr="00531D63">
          <w:rPr>
            <w:rStyle w:val="Hyperlink"/>
            <w:rFonts w:asciiTheme="minorHAnsi" w:hAnsiTheme="minorHAnsi" w:cstheme="minorHAnsi"/>
          </w:rPr>
          <w:t>https://www.hygiena.com/proclean-food-and-beverage.html</w:t>
        </w:r>
      </w:hyperlink>
      <w:r w:rsidRPr="00531D63">
        <w:rPr>
          <w:rFonts w:asciiTheme="minorHAnsi" w:hAnsiTheme="minorHAnsi" w:cstheme="minorHAnsi"/>
        </w:rPr>
        <w:t>. Another possibility is to contact a local dairy processing plant laboratory and ask the lab tech if they would either have some available or be able to order them for the school</w:t>
      </w:r>
    </w:p>
    <w:p w14:paraId="4F70BA4D" w14:textId="51CAE00F" w:rsidR="00DC75FF" w:rsidRPr="00531D63" w:rsidRDefault="00DC75FF" w:rsidP="00531D63">
      <w:pPr>
        <w:pStyle w:val="ListParagraph"/>
        <w:numPr>
          <w:ilvl w:val="0"/>
          <w:numId w:val="38"/>
        </w:numPr>
        <w:tabs>
          <w:tab w:val="left" w:pos="720"/>
        </w:tabs>
        <w:rPr>
          <w:rFonts w:asciiTheme="minorHAnsi" w:hAnsiTheme="minorHAnsi" w:cstheme="minorHAnsi"/>
        </w:rPr>
      </w:pPr>
      <w:r w:rsidRPr="00531D63">
        <w:rPr>
          <w:rFonts w:asciiTheme="minorHAnsi" w:hAnsiTheme="minorHAnsi" w:cstheme="minorHAnsi"/>
        </w:rPr>
        <w:t xml:space="preserve">California FFA Milk Quality and </w:t>
      </w:r>
      <w:r w:rsidR="009C1D34" w:rsidRPr="00531D63">
        <w:rPr>
          <w:rFonts w:asciiTheme="minorHAnsi" w:hAnsiTheme="minorHAnsi" w:cstheme="minorHAnsi"/>
        </w:rPr>
        <w:t>Products</w:t>
      </w:r>
      <w:r w:rsidRPr="00531D63">
        <w:rPr>
          <w:rFonts w:asciiTheme="minorHAnsi" w:hAnsiTheme="minorHAnsi" w:cstheme="minorHAnsi"/>
        </w:rPr>
        <w:t xml:space="preserve"> CDE Test Bank</w:t>
      </w:r>
    </w:p>
    <w:p w14:paraId="5E48B355" w14:textId="77777777" w:rsidR="006616AF" w:rsidRDefault="006616AF">
      <w:pPr>
        <w:pStyle w:val="NormalWeb"/>
        <w:rPr>
          <w:rFonts w:asciiTheme="minorHAnsi" w:hAnsiTheme="minorHAnsi" w:cstheme="minorHAnsi"/>
          <w:b/>
          <w:bCs/>
          <w:sz w:val="28"/>
          <w:szCs w:val="32"/>
        </w:rPr>
      </w:pPr>
    </w:p>
    <w:p w14:paraId="423D3191" w14:textId="77777777" w:rsidR="00922D20" w:rsidRDefault="00922D20">
      <w:pPr>
        <w:pStyle w:val="NormalWeb"/>
        <w:rPr>
          <w:rFonts w:asciiTheme="minorHAnsi" w:hAnsiTheme="minorHAnsi" w:cstheme="minorHAnsi"/>
          <w:b/>
          <w:bCs/>
          <w:sz w:val="28"/>
          <w:szCs w:val="32"/>
        </w:rPr>
      </w:pPr>
    </w:p>
    <w:p w14:paraId="0DCF6AD5" w14:textId="0916941F" w:rsidR="00DC75FF" w:rsidRPr="00465882" w:rsidRDefault="00DC75FF">
      <w:pPr>
        <w:pStyle w:val="NormalWeb"/>
        <w:rPr>
          <w:rFonts w:asciiTheme="minorHAnsi" w:hAnsiTheme="minorHAnsi" w:cstheme="minorHAnsi"/>
          <w:b/>
          <w:bCs/>
          <w:sz w:val="28"/>
          <w:szCs w:val="32"/>
        </w:rPr>
      </w:pPr>
      <w:r w:rsidRPr="00465882">
        <w:rPr>
          <w:rFonts w:asciiTheme="minorHAnsi" w:hAnsiTheme="minorHAnsi" w:cstheme="minorHAnsi"/>
          <w:b/>
          <w:bCs/>
          <w:sz w:val="28"/>
          <w:szCs w:val="32"/>
        </w:rPr>
        <w:t>Resources</w:t>
      </w:r>
    </w:p>
    <w:p w14:paraId="78FF1594" w14:textId="77777777" w:rsidR="00DC75FF" w:rsidRPr="00942374" w:rsidRDefault="00DC75FF" w:rsidP="00F343C8">
      <w:pPr>
        <w:pStyle w:val="ListParagraph"/>
        <w:numPr>
          <w:ilvl w:val="0"/>
          <w:numId w:val="13"/>
        </w:numPr>
        <w:spacing w:after="0" w:line="240" w:lineRule="auto"/>
        <w:rPr>
          <w:rFonts w:asciiTheme="minorHAnsi" w:hAnsiTheme="minorHAnsi" w:cstheme="minorHAnsi"/>
        </w:rPr>
      </w:pPr>
      <w:r w:rsidRPr="00942374">
        <w:rPr>
          <w:rFonts w:asciiTheme="minorHAnsi" w:hAnsiTheme="minorHAnsi" w:cstheme="minorHAnsi"/>
        </w:rPr>
        <w:t>General (Acceptable) Milk Parameters</w:t>
      </w:r>
    </w:p>
    <w:p w14:paraId="6CEBC56A" w14:textId="77777777" w:rsidR="00DC75FF" w:rsidRPr="00942374" w:rsidRDefault="00DC75FF" w:rsidP="00DC75FF">
      <w:pPr>
        <w:rPr>
          <w:rFonts w:asciiTheme="minorHAnsi" w:hAnsiTheme="minorHAnsi" w:cstheme="minorHAnsi"/>
          <w:b/>
        </w:rPr>
      </w:pPr>
    </w:p>
    <w:p w14:paraId="49BED88B" w14:textId="77777777" w:rsidR="00DC75FF" w:rsidRPr="00942374" w:rsidRDefault="00DC75FF" w:rsidP="00DC75FF">
      <w:pPr>
        <w:rPr>
          <w:rFonts w:asciiTheme="minorHAnsi" w:hAnsiTheme="minorHAnsi" w:cstheme="minorHAnsi"/>
        </w:rPr>
      </w:pPr>
      <w:r w:rsidRPr="00942374">
        <w:rPr>
          <w:rFonts w:asciiTheme="minorHAnsi" w:hAnsiTheme="minorHAnsi" w:cstheme="minorHAnsi"/>
          <w:b/>
        </w:rPr>
        <w:tab/>
      </w:r>
      <w:r w:rsidRPr="00942374">
        <w:rPr>
          <w:rFonts w:asciiTheme="minorHAnsi" w:hAnsiTheme="minorHAnsi" w:cstheme="minorHAnsi"/>
          <w:b/>
        </w:rPr>
        <w:tab/>
      </w:r>
      <w:r w:rsidRPr="00942374">
        <w:rPr>
          <w:rFonts w:asciiTheme="minorHAnsi" w:hAnsiTheme="minorHAnsi" w:cstheme="minorHAnsi"/>
        </w:rPr>
        <w:t>Bacteria Counts</w:t>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t>&lt;100,000/mL</w:t>
      </w:r>
    </w:p>
    <w:p w14:paraId="39862968" w14:textId="77777777" w:rsidR="00DC75FF" w:rsidRPr="00942374" w:rsidRDefault="00DC75FF" w:rsidP="00DC75FF">
      <w:pPr>
        <w:rPr>
          <w:rFonts w:asciiTheme="minorHAnsi" w:hAnsiTheme="minorHAnsi" w:cstheme="minorHAnsi"/>
        </w:rPr>
      </w:pPr>
    </w:p>
    <w:p w14:paraId="6AEF5D9C"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t>Somatic Cell Count</w:t>
      </w:r>
      <w:r w:rsidRPr="00942374">
        <w:rPr>
          <w:rFonts w:asciiTheme="minorHAnsi" w:hAnsiTheme="minorHAnsi" w:cstheme="minorHAnsi"/>
        </w:rPr>
        <w:tab/>
      </w:r>
      <w:r w:rsidRPr="00942374">
        <w:rPr>
          <w:rFonts w:asciiTheme="minorHAnsi" w:hAnsiTheme="minorHAnsi" w:cstheme="minorHAnsi"/>
        </w:rPr>
        <w:tab/>
        <w:t>&lt;750,000/mL</w:t>
      </w:r>
    </w:p>
    <w:p w14:paraId="7BE719E9" w14:textId="77777777" w:rsidR="00DC75FF" w:rsidRPr="00942374" w:rsidRDefault="00DC75FF" w:rsidP="00DC75FF">
      <w:pPr>
        <w:rPr>
          <w:rFonts w:asciiTheme="minorHAnsi" w:hAnsiTheme="minorHAnsi" w:cstheme="minorHAnsi"/>
        </w:rPr>
      </w:pPr>
    </w:p>
    <w:p w14:paraId="6BDA03BE" w14:textId="30435AA7"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t>PIC Count</w:t>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009C1D34">
        <w:rPr>
          <w:rFonts w:asciiTheme="minorHAnsi" w:hAnsiTheme="minorHAnsi" w:cstheme="minorHAnsi"/>
        </w:rPr>
        <w:t>25,000/ml or less is desirable</w:t>
      </w:r>
    </w:p>
    <w:p w14:paraId="25CE72DB" w14:textId="5962E758" w:rsidR="00DC75FF"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00795D2D">
        <w:rPr>
          <w:rFonts w:asciiTheme="minorHAnsi" w:hAnsiTheme="minorHAnsi" w:cstheme="minorHAnsi"/>
        </w:rPr>
        <w:t>25,000-50,000/ml is target</w:t>
      </w:r>
    </w:p>
    <w:p w14:paraId="2211E497" w14:textId="7877B13C" w:rsidR="00795D2D" w:rsidRPr="00942374" w:rsidRDefault="00795D2D" w:rsidP="00DC75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PIC results should be less than 3-4x the SPC</w:t>
      </w:r>
    </w:p>
    <w:p w14:paraId="7C190582" w14:textId="77777777" w:rsidR="00DC75FF" w:rsidRPr="00942374" w:rsidRDefault="00DC75FF" w:rsidP="00DC75FF">
      <w:pPr>
        <w:rPr>
          <w:rFonts w:asciiTheme="minorHAnsi" w:hAnsiTheme="minorHAnsi" w:cstheme="minorHAnsi"/>
          <w:b/>
        </w:rPr>
      </w:pPr>
    </w:p>
    <w:p w14:paraId="66F55724" w14:textId="77777777" w:rsidR="00DC75FF" w:rsidRPr="00942374" w:rsidRDefault="00DC75FF" w:rsidP="00DC75FF">
      <w:pPr>
        <w:ind w:left="720" w:firstLine="720"/>
        <w:rPr>
          <w:rFonts w:asciiTheme="minorHAnsi" w:hAnsiTheme="minorHAnsi" w:cstheme="minorHAnsi"/>
        </w:rPr>
      </w:pPr>
      <w:r w:rsidRPr="00942374">
        <w:rPr>
          <w:rFonts w:asciiTheme="minorHAnsi" w:hAnsiTheme="minorHAnsi" w:cstheme="minorHAnsi"/>
        </w:rPr>
        <w:t>Temperature</w:t>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t>0</w:t>
      </w:r>
      <w:r w:rsidRPr="00942374">
        <w:rPr>
          <w:rFonts w:asciiTheme="minorHAnsi" w:hAnsiTheme="minorHAnsi" w:cstheme="minorHAnsi"/>
          <w:vertAlign w:val="superscript"/>
        </w:rPr>
        <w:t>◦</w:t>
      </w:r>
      <w:r w:rsidRPr="00942374">
        <w:rPr>
          <w:rFonts w:asciiTheme="minorHAnsi" w:hAnsiTheme="minorHAnsi" w:cstheme="minorHAnsi"/>
        </w:rPr>
        <w:t>C - 7.0</w:t>
      </w:r>
      <w:r w:rsidRPr="00942374">
        <w:rPr>
          <w:rFonts w:asciiTheme="minorHAnsi" w:hAnsiTheme="minorHAnsi" w:cstheme="minorHAnsi"/>
          <w:vertAlign w:val="superscript"/>
        </w:rPr>
        <w:t>◦</w:t>
      </w:r>
      <w:r w:rsidRPr="00942374">
        <w:rPr>
          <w:rFonts w:asciiTheme="minorHAnsi" w:hAnsiTheme="minorHAnsi" w:cstheme="minorHAnsi"/>
        </w:rPr>
        <w:t xml:space="preserve">C </w:t>
      </w:r>
    </w:p>
    <w:p w14:paraId="6D1CF749"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t>32</w:t>
      </w:r>
      <w:r w:rsidRPr="00942374">
        <w:rPr>
          <w:rFonts w:asciiTheme="minorHAnsi" w:hAnsiTheme="minorHAnsi" w:cstheme="minorHAnsi"/>
          <w:vertAlign w:val="superscript"/>
        </w:rPr>
        <w:t>◦</w:t>
      </w:r>
      <w:r w:rsidRPr="00942374">
        <w:rPr>
          <w:rFonts w:asciiTheme="minorHAnsi" w:hAnsiTheme="minorHAnsi" w:cstheme="minorHAnsi"/>
        </w:rPr>
        <w:t>F - 45</w:t>
      </w:r>
      <w:r w:rsidRPr="00942374">
        <w:rPr>
          <w:rFonts w:asciiTheme="minorHAnsi" w:hAnsiTheme="minorHAnsi" w:cstheme="minorHAnsi"/>
          <w:vertAlign w:val="superscript"/>
        </w:rPr>
        <w:t>◦</w:t>
      </w:r>
      <w:r w:rsidRPr="00942374">
        <w:rPr>
          <w:rFonts w:asciiTheme="minorHAnsi" w:hAnsiTheme="minorHAnsi" w:cstheme="minorHAnsi"/>
        </w:rPr>
        <w:t>F.</w:t>
      </w:r>
    </w:p>
    <w:p w14:paraId="0B47AB5A" w14:textId="77777777" w:rsidR="00DC75FF" w:rsidRPr="00942374" w:rsidRDefault="00DC75FF" w:rsidP="00DC75FF">
      <w:pPr>
        <w:rPr>
          <w:rFonts w:asciiTheme="minorHAnsi" w:hAnsiTheme="minorHAnsi" w:cstheme="minorHAnsi"/>
        </w:rPr>
      </w:pPr>
    </w:p>
    <w:p w14:paraId="57854AAD"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t>Antibiotics</w:t>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t>Negative (-)</w:t>
      </w:r>
    </w:p>
    <w:p w14:paraId="2F8EA46B" w14:textId="77777777" w:rsidR="00DC75FF" w:rsidRPr="00942374" w:rsidRDefault="00DC75FF" w:rsidP="00DC75FF">
      <w:pPr>
        <w:rPr>
          <w:rFonts w:asciiTheme="minorHAnsi" w:hAnsiTheme="minorHAnsi" w:cstheme="minorHAnsi"/>
        </w:rPr>
      </w:pPr>
    </w:p>
    <w:p w14:paraId="0E4660FC" w14:textId="323AD540"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t>Freezing Point</w:t>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t>-0.530</w:t>
      </w:r>
      <w:r w:rsidRPr="00942374">
        <w:rPr>
          <w:rFonts w:asciiTheme="minorHAnsi" w:hAnsiTheme="minorHAnsi" w:cstheme="minorHAnsi"/>
          <w:vertAlign w:val="superscript"/>
        </w:rPr>
        <w:t>◦</w:t>
      </w:r>
      <w:r w:rsidR="00C25F36">
        <w:rPr>
          <w:rFonts w:asciiTheme="minorHAnsi" w:hAnsiTheme="minorHAnsi" w:cstheme="minorHAnsi"/>
        </w:rPr>
        <w:t>H</w:t>
      </w:r>
      <w:r w:rsidRPr="00942374">
        <w:rPr>
          <w:rFonts w:asciiTheme="minorHAnsi" w:hAnsiTheme="minorHAnsi" w:cstheme="minorHAnsi"/>
        </w:rPr>
        <w:t xml:space="preserve"> and -0.566</w:t>
      </w:r>
      <w:r w:rsidRPr="00942374">
        <w:rPr>
          <w:rFonts w:asciiTheme="minorHAnsi" w:hAnsiTheme="minorHAnsi" w:cstheme="minorHAnsi"/>
          <w:vertAlign w:val="superscript"/>
        </w:rPr>
        <w:t>◦</w:t>
      </w:r>
      <w:r w:rsidR="00C25F36">
        <w:rPr>
          <w:rFonts w:asciiTheme="minorHAnsi" w:hAnsiTheme="minorHAnsi" w:cstheme="minorHAnsi"/>
        </w:rPr>
        <w:t>H</w:t>
      </w:r>
    </w:p>
    <w:p w14:paraId="3D035B4B"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r>
    </w:p>
    <w:p w14:paraId="44D22B7B" w14:textId="77777777" w:rsidR="00DC75FF" w:rsidRPr="00942374"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t xml:space="preserve">Titratable Acidity </w:t>
      </w:r>
      <w:r w:rsidRPr="00942374">
        <w:rPr>
          <w:rFonts w:asciiTheme="minorHAnsi" w:hAnsiTheme="minorHAnsi" w:cstheme="minorHAnsi"/>
        </w:rPr>
        <w:tab/>
      </w:r>
      <w:r w:rsidRPr="00942374">
        <w:rPr>
          <w:rFonts w:asciiTheme="minorHAnsi" w:hAnsiTheme="minorHAnsi" w:cstheme="minorHAnsi"/>
        </w:rPr>
        <w:tab/>
        <w:t>0.13% to 0.17%  (up to 0.20% acceptable)</w:t>
      </w:r>
    </w:p>
    <w:p w14:paraId="4DDAE25A" w14:textId="77777777" w:rsidR="00DC75FF" w:rsidRPr="00942374" w:rsidRDefault="00DC75FF" w:rsidP="00DC75FF">
      <w:pPr>
        <w:rPr>
          <w:rFonts w:asciiTheme="minorHAnsi" w:hAnsiTheme="minorHAnsi" w:cstheme="minorHAnsi"/>
        </w:rPr>
      </w:pPr>
    </w:p>
    <w:p w14:paraId="612A7A46" w14:textId="003DEE20" w:rsidR="00DC75FF" w:rsidRDefault="00DC75FF" w:rsidP="00DC75FF">
      <w:pPr>
        <w:rPr>
          <w:rFonts w:asciiTheme="minorHAnsi" w:hAnsiTheme="minorHAnsi" w:cstheme="minorHAnsi"/>
        </w:rPr>
      </w:pPr>
      <w:r w:rsidRPr="00942374">
        <w:rPr>
          <w:rFonts w:asciiTheme="minorHAnsi" w:hAnsiTheme="minorHAnsi" w:cstheme="minorHAnsi"/>
        </w:rPr>
        <w:tab/>
      </w:r>
      <w:r w:rsidRPr="00942374">
        <w:rPr>
          <w:rFonts w:asciiTheme="minorHAnsi" w:hAnsiTheme="minorHAnsi" w:cstheme="minorHAnsi"/>
        </w:rPr>
        <w:tab/>
        <w:t>Sanitation Swab</w:t>
      </w:r>
      <w:r w:rsidRPr="00942374">
        <w:rPr>
          <w:rFonts w:asciiTheme="minorHAnsi" w:hAnsiTheme="minorHAnsi" w:cstheme="minorHAnsi"/>
        </w:rPr>
        <w:tab/>
      </w:r>
      <w:r w:rsidRPr="00942374">
        <w:rPr>
          <w:rFonts w:asciiTheme="minorHAnsi" w:hAnsiTheme="minorHAnsi" w:cstheme="minorHAnsi"/>
        </w:rPr>
        <w:tab/>
      </w:r>
      <w:r w:rsidRPr="00942374">
        <w:rPr>
          <w:rFonts w:asciiTheme="minorHAnsi" w:hAnsiTheme="minorHAnsi" w:cstheme="minorHAnsi"/>
        </w:rPr>
        <w:tab/>
        <w:t>Clean / Pass</w:t>
      </w:r>
    </w:p>
    <w:p w14:paraId="62E4E238" w14:textId="6118F7F3" w:rsidR="00954B53" w:rsidRDefault="00954B53" w:rsidP="00DC75FF">
      <w:pPr>
        <w:rPr>
          <w:rFonts w:asciiTheme="minorHAnsi" w:hAnsiTheme="minorHAnsi" w:cstheme="minorHAnsi"/>
        </w:rPr>
      </w:pPr>
    </w:p>
    <w:p w14:paraId="15ED1599" w14:textId="43624CC6" w:rsidR="00954B53" w:rsidRDefault="00954B53" w:rsidP="00DC75FF">
      <w:pPr>
        <w:rPr>
          <w:rFonts w:asciiTheme="minorHAnsi" w:hAnsiTheme="minorHAnsi" w:cstheme="minorHAnsi"/>
        </w:rPr>
      </w:pPr>
    </w:p>
    <w:p w14:paraId="282FE413" w14:textId="77777777" w:rsidR="00954B53" w:rsidRDefault="00954B53" w:rsidP="00DC75FF">
      <w:pPr>
        <w:rPr>
          <w:rFonts w:asciiTheme="minorHAnsi" w:hAnsiTheme="minorHAnsi" w:cstheme="minorHAnsi"/>
        </w:rPr>
        <w:sectPr w:rsidR="00954B53" w:rsidSect="00954B53">
          <w:pgSz w:w="12240" w:h="15840"/>
          <w:pgMar w:top="720" w:right="720" w:bottom="720" w:left="720" w:header="720" w:footer="720" w:gutter="0"/>
          <w:cols w:space="720"/>
          <w:docGrid w:linePitch="360"/>
        </w:sectPr>
      </w:pPr>
    </w:p>
    <w:p w14:paraId="2D2818A1" w14:textId="17501806" w:rsidR="00954B53" w:rsidRDefault="00954B53" w:rsidP="00DC75FF">
      <w:pPr>
        <w:rPr>
          <w:rFonts w:asciiTheme="minorHAnsi" w:hAnsiTheme="minorHAnsi" w:cstheme="minorHAnsi"/>
        </w:rPr>
      </w:pPr>
    </w:p>
    <w:p w14:paraId="3A20F9DE" w14:textId="77777777" w:rsidR="002E4DF7" w:rsidRDefault="002E4DF7" w:rsidP="00DC75FF">
      <w:pPr>
        <w:rPr>
          <w:rFonts w:asciiTheme="minorHAnsi" w:hAnsiTheme="minorHAnsi" w:cstheme="minorHAnsi"/>
        </w:rPr>
      </w:pPr>
    </w:p>
    <w:p w14:paraId="216B8F35" w14:textId="11FF8C41" w:rsidR="00954B53" w:rsidRPr="00954B53" w:rsidRDefault="00954B53" w:rsidP="00954B53">
      <w:pPr>
        <w:rPr>
          <w:b/>
          <w:sz w:val="24"/>
        </w:rPr>
      </w:pPr>
      <w:r w:rsidRPr="00954B53">
        <w:rPr>
          <w:b/>
          <w:sz w:val="24"/>
        </w:rPr>
        <w:t>California Milk Quality and Products Team Activity Rubric</w:t>
      </w:r>
      <w:r w:rsidRPr="00954B53">
        <w:rPr>
          <w:b/>
          <w:sz w:val="24"/>
        </w:rPr>
        <w:tab/>
      </w:r>
      <w:r w:rsidRPr="00954B53">
        <w:rPr>
          <w:b/>
          <w:sz w:val="24"/>
        </w:rPr>
        <w:tab/>
      </w:r>
      <w:r w:rsidRPr="00954B53">
        <w:rPr>
          <w:b/>
          <w:sz w:val="24"/>
        </w:rPr>
        <w:tab/>
      </w:r>
      <w:r w:rsidRPr="00954B53">
        <w:rPr>
          <w:b/>
          <w:sz w:val="24"/>
        </w:rPr>
        <w:tab/>
      </w:r>
      <w:r w:rsidR="006616AF" w:rsidRPr="00954B53">
        <w:rPr>
          <w:b/>
          <w:sz w:val="24"/>
        </w:rPr>
        <w:t>Team:</w:t>
      </w:r>
      <w:r w:rsidRPr="00954B53">
        <w:rPr>
          <w:b/>
          <w:sz w:val="24"/>
        </w:rPr>
        <w:t xml:space="preserve"> ______________________________________</w:t>
      </w:r>
    </w:p>
    <w:tbl>
      <w:tblPr>
        <w:tblStyle w:val="TableGrid"/>
        <w:tblW w:w="14672" w:type="dxa"/>
        <w:tblLook w:val="04A0" w:firstRow="1" w:lastRow="0" w:firstColumn="1" w:lastColumn="0" w:noHBand="0" w:noVBand="1"/>
      </w:tblPr>
      <w:tblGrid>
        <w:gridCol w:w="2029"/>
        <w:gridCol w:w="3096"/>
        <w:gridCol w:w="2880"/>
        <w:gridCol w:w="2783"/>
        <w:gridCol w:w="1274"/>
        <w:gridCol w:w="1093"/>
        <w:gridCol w:w="1517"/>
      </w:tblGrid>
      <w:tr w:rsidR="00954B53" w:rsidRPr="00954B53" w14:paraId="286BFC1D" w14:textId="77777777" w:rsidTr="0056052F">
        <w:trPr>
          <w:trHeight w:val="576"/>
        </w:trPr>
        <w:tc>
          <w:tcPr>
            <w:tcW w:w="2029" w:type="dxa"/>
            <w:vAlign w:val="center"/>
          </w:tcPr>
          <w:p w14:paraId="5A9C005F" w14:textId="77777777" w:rsidR="00954B53" w:rsidRPr="00954B53" w:rsidRDefault="00954B53" w:rsidP="0056052F">
            <w:pPr>
              <w:jc w:val="center"/>
              <w:rPr>
                <w:b/>
                <w:sz w:val="16"/>
                <w:szCs w:val="16"/>
              </w:rPr>
            </w:pPr>
            <w:r w:rsidRPr="00954B53">
              <w:rPr>
                <w:b/>
                <w:sz w:val="16"/>
                <w:szCs w:val="16"/>
              </w:rPr>
              <w:t>Indicators</w:t>
            </w:r>
          </w:p>
        </w:tc>
        <w:tc>
          <w:tcPr>
            <w:tcW w:w="3096" w:type="dxa"/>
            <w:vAlign w:val="center"/>
          </w:tcPr>
          <w:p w14:paraId="2DC71048" w14:textId="77777777" w:rsidR="00954B53" w:rsidRPr="00954B53" w:rsidRDefault="00954B53" w:rsidP="0056052F">
            <w:pPr>
              <w:jc w:val="center"/>
              <w:rPr>
                <w:b/>
                <w:sz w:val="16"/>
                <w:szCs w:val="16"/>
              </w:rPr>
            </w:pPr>
            <w:r w:rsidRPr="00954B53">
              <w:rPr>
                <w:b/>
                <w:sz w:val="16"/>
                <w:szCs w:val="16"/>
              </w:rPr>
              <w:t>Very Strong Evidence 15 – 11 points</w:t>
            </w:r>
          </w:p>
        </w:tc>
        <w:tc>
          <w:tcPr>
            <w:tcW w:w="2880" w:type="dxa"/>
            <w:vAlign w:val="center"/>
          </w:tcPr>
          <w:p w14:paraId="48C876D8" w14:textId="77777777" w:rsidR="00954B53" w:rsidRPr="00954B53" w:rsidRDefault="00954B53" w:rsidP="0056052F">
            <w:pPr>
              <w:jc w:val="center"/>
              <w:rPr>
                <w:b/>
                <w:sz w:val="16"/>
                <w:szCs w:val="16"/>
              </w:rPr>
            </w:pPr>
            <w:r w:rsidRPr="00954B53">
              <w:rPr>
                <w:b/>
                <w:sz w:val="16"/>
                <w:szCs w:val="16"/>
              </w:rPr>
              <w:t>Moderate Evidence Present</w:t>
            </w:r>
          </w:p>
          <w:p w14:paraId="4D840A65" w14:textId="77777777" w:rsidR="00954B53" w:rsidRPr="00954B53" w:rsidRDefault="00954B53" w:rsidP="0056052F">
            <w:pPr>
              <w:jc w:val="center"/>
              <w:rPr>
                <w:b/>
                <w:sz w:val="16"/>
                <w:szCs w:val="16"/>
              </w:rPr>
            </w:pPr>
            <w:r w:rsidRPr="00954B53">
              <w:rPr>
                <w:b/>
                <w:sz w:val="16"/>
                <w:szCs w:val="16"/>
              </w:rPr>
              <w:t>10 – 6 points</w:t>
            </w:r>
          </w:p>
        </w:tc>
        <w:tc>
          <w:tcPr>
            <w:tcW w:w="2783" w:type="dxa"/>
            <w:vAlign w:val="center"/>
          </w:tcPr>
          <w:p w14:paraId="5D8F9AEF" w14:textId="77777777" w:rsidR="00954B53" w:rsidRPr="00954B53" w:rsidRDefault="00954B53" w:rsidP="0056052F">
            <w:pPr>
              <w:jc w:val="center"/>
              <w:rPr>
                <w:b/>
                <w:sz w:val="16"/>
                <w:szCs w:val="16"/>
              </w:rPr>
            </w:pPr>
            <w:r w:rsidRPr="00954B53">
              <w:rPr>
                <w:b/>
                <w:sz w:val="16"/>
                <w:szCs w:val="16"/>
              </w:rPr>
              <w:t>Strong Evidence Not Present</w:t>
            </w:r>
          </w:p>
          <w:p w14:paraId="69379F49" w14:textId="77777777" w:rsidR="00954B53" w:rsidRPr="00954B53" w:rsidRDefault="00954B53" w:rsidP="0056052F">
            <w:pPr>
              <w:jc w:val="center"/>
              <w:rPr>
                <w:b/>
                <w:sz w:val="16"/>
                <w:szCs w:val="16"/>
              </w:rPr>
            </w:pPr>
            <w:r w:rsidRPr="00954B53">
              <w:rPr>
                <w:b/>
                <w:sz w:val="16"/>
                <w:szCs w:val="16"/>
              </w:rPr>
              <w:t>5 – 0 points</w:t>
            </w:r>
          </w:p>
        </w:tc>
        <w:tc>
          <w:tcPr>
            <w:tcW w:w="1274" w:type="dxa"/>
            <w:vAlign w:val="center"/>
          </w:tcPr>
          <w:p w14:paraId="15E692E8" w14:textId="77777777" w:rsidR="00954B53" w:rsidRPr="00954B53" w:rsidRDefault="00954B53" w:rsidP="0056052F">
            <w:pPr>
              <w:jc w:val="center"/>
              <w:rPr>
                <w:b/>
                <w:sz w:val="16"/>
                <w:szCs w:val="16"/>
              </w:rPr>
            </w:pPr>
            <w:r w:rsidRPr="00954B53">
              <w:rPr>
                <w:b/>
                <w:sz w:val="16"/>
                <w:szCs w:val="16"/>
              </w:rPr>
              <w:t>Points Earned</w:t>
            </w:r>
          </w:p>
        </w:tc>
        <w:tc>
          <w:tcPr>
            <w:tcW w:w="1093" w:type="dxa"/>
            <w:vAlign w:val="center"/>
          </w:tcPr>
          <w:p w14:paraId="499E8A86" w14:textId="77777777" w:rsidR="00954B53" w:rsidRPr="00954B53" w:rsidRDefault="00954B53" w:rsidP="0056052F">
            <w:pPr>
              <w:jc w:val="center"/>
              <w:rPr>
                <w:b/>
                <w:sz w:val="16"/>
                <w:szCs w:val="16"/>
              </w:rPr>
            </w:pPr>
            <w:r w:rsidRPr="00954B53">
              <w:rPr>
                <w:b/>
                <w:sz w:val="16"/>
                <w:szCs w:val="16"/>
              </w:rPr>
              <w:t>Scoring</w:t>
            </w:r>
          </w:p>
          <w:p w14:paraId="62351204" w14:textId="77777777" w:rsidR="00954B53" w:rsidRPr="00954B53" w:rsidRDefault="00954B53" w:rsidP="0056052F">
            <w:pPr>
              <w:jc w:val="center"/>
              <w:rPr>
                <w:b/>
                <w:sz w:val="16"/>
                <w:szCs w:val="16"/>
              </w:rPr>
            </w:pPr>
            <w:r w:rsidRPr="00954B53">
              <w:rPr>
                <w:b/>
                <w:sz w:val="16"/>
                <w:szCs w:val="16"/>
              </w:rPr>
              <w:t>Weight</w:t>
            </w:r>
          </w:p>
        </w:tc>
        <w:tc>
          <w:tcPr>
            <w:tcW w:w="1517" w:type="dxa"/>
            <w:vAlign w:val="center"/>
          </w:tcPr>
          <w:p w14:paraId="29010D67" w14:textId="77777777" w:rsidR="00954B53" w:rsidRPr="00954B53" w:rsidRDefault="00954B53" w:rsidP="0056052F">
            <w:pPr>
              <w:jc w:val="center"/>
              <w:rPr>
                <w:b/>
                <w:sz w:val="16"/>
                <w:szCs w:val="16"/>
              </w:rPr>
            </w:pPr>
            <w:r w:rsidRPr="00954B53">
              <w:rPr>
                <w:b/>
                <w:sz w:val="16"/>
                <w:szCs w:val="16"/>
              </w:rPr>
              <w:t>Total Score</w:t>
            </w:r>
          </w:p>
        </w:tc>
      </w:tr>
      <w:tr w:rsidR="00954B53" w:rsidRPr="00954B53" w14:paraId="0251F341" w14:textId="77777777" w:rsidTr="0056052F">
        <w:tc>
          <w:tcPr>
            <w:tcW w:w="2029" w:type="dxa"/>
            <w:vAlign w:val="center"/>
          </w:tcPr>
          <w:p w14:paraId="51B3BA41" w14:textId="77777777" w:rsidR="00954B53" w:rsidRPr="00954B53" w:rsidRDefault="00954B53" w:rsidP="0056052F">
            <w:pPr>
              <w:jc w:val="center"/>
              <w:rPr>
                <w:sz w:val="16"/>
                <w:szCs w:val="16"/>
              </w:rPr>
            </w:pPr>
            <w:r w:rsidRPr="00954B53">
              <w:rPr>
                <w:sz w:val="16"/>
                <w:szCs w:val="16"/>
              </w:rPr>
              <w:t>Bacteria Count</w:t>
            </w:r>
          </w:p>
        </w:tc>
        <w:tc>
          <w:tcPr>
            <w:tcW w:w="3096" w:type="dxa"/>
          </w:tcPr>
          <w:p w14:paraId="76FD21A8" w14:textId="77777777" w:rsidR="00954B53" w:rsidRPr="00954B53" w:rsidRDefault="00954B53" w:rsidP="0056052F">
            <w:pPr>
              <w:rPr>
                <w:sz w:val="16"/>
                <w:szCs w:val="16"/>
              </w:rPr>
            </w:pPr>
            <w:r w:rsidRPr="00954B53">
              <w:rPr>
                <w:sz w:val="16"/>
                <w:szCs w:val="16"/>
              </w:rPr>
              <w:t>Team clearly identified the test and the results outside of the standards and explained the consequences of the violations.</w:t>
            </w:r>
          </w:p>
        </w:tc>
        <w:tc>
          <w:tcPr>
            <w:tcW w:w="2880" w:type="dxa"/>
          </w:tcPr>
          <w:p w14:paraId="68012643" w14:textId="77777777" w:rsidR="00954B53" w:rsidRPr="00954B53" w:rsidRDefault="00954B53" w:rsidP="0056052F">
            <w:pPr>
              <w:rPr>
                <w:sz w:val="16"/>
                <w:szCs w:val="16"/>
              </w:rPr>
            </w:pPr>
            <w:r w:rsidRPr="00954B53">
              <w:rPr>
                <w:sz w:val="16"/>
                <w:szCs w:val="16"/>
              </w:rPr>
              <w:t>Team was marginal in identifying the test and results outside of the standards and/or explaining the consequences of the violations.</w:t>
            </w:r>
          </w:p>
        </w:tc>
        <w:tc>
          <w:tcPr>
            <w:tcW w:w="2783" w:type="dxa"/>
          </w:tcPr>
          <w:p w14:paraId="0F25B87A" w14:textId="77777777" w:rsidR="00954B53" w:rsidRPr="00954B53" w:rsidRDefault="00954B53" w:rsidP="0056052F">
            <w:pPr>
              <w:rPr>
                <w:sz w:val="16"/>
                <w:szCs w:val="16"/>
              </w:rPr>
            </w:pPr>
            <w:r w:rsidRPr="00954B53">
              <w:rPr>
                <w:sz w:val="16"/>
                <w:szCs w:val="16"/>
              </w:rPr>
              <w:t>Team did not identify the test and/or results outside of the standards and/or explain the consequences of the violations.</w:t>
            </w:r>
          </w:p>
        </w:tc>
        <w:tc>
          <w:tcPr>
            <w:tcW w:w="1274" w:type="dxa"/>
          </w:tcPr>
          <w:p w14:paraId="3522D585" w14:textId="77777777" w:rsidR="00954B53" w:rsidRPr="00954B53" w:rsidRDefault="00954B53" w:rsidP="0056052F">
            <w:pPr>
              <w:rPr>
                <w:sz w:val="16"/>
                <w:szCs w:val="16"/>
              </w:rPr>
            </w:pPr>
          </w:p>
        </w:tc>
        <w:tc>
          <w:tcPr>
            <w:tcW w:w="1093" w:type="dxa"/>
            <w:vAlign w:val="center"/>
          </w:tcPr>
          <w:p w14:paraId="146627CF" w14:textId="77777777" w:rsidR="00954B53" w:rsidRPr="00954B53" w:rsidRDefault="00954B53" w:rsidP="0056052F">
            <w:pPr>
              <w:jc w:val="center"/>
              <w:rPr>
                <w:b/>
                <w:sz w:val="16"/>
                <w:szCs w:val="16"/>
              </w:rPr>
            </w:pPr>
            <w:r w:rsidRPr="00954B53">
              <w:rPr>
                <w:b/>
                <w:sz w:val="16"/>
                <w:szCs w:val="16"/>
              </w:rPr>
              <w:t>X 3</w:t>
            </w:r>
          </w:p>
        </w:tc>
        <w:tc>
          <w:tcPr>
            <w:tcW w:w="1517" w:type="dxa"/>
          </w:tcPr>
          <w:p w14:paraId="2E11F788" w14:textId="77777777" w:rsidR="00954B53" w:rsidRPr="00954B53" w:rsidRDefault="00954B53" w:rsidP="0056052F">
            <w:pPr>
              <w:rPr>
                <w:sz w:val="16"/>
                <w:szCs w:val="16"/>
              </w:rPr>
            </w:pPr>
          </w:p>
        </w:tc>
      </w:tr>
      <w:tr w:rsidR="00954B53" w:rsidRPr="00954B53" w14:paraId="4C612CCC" w14:textId="77777777" w:rsidTr="0056052F">
        <w:tc>
          <w:tcPr>
            <w:tcW w:w="2029" w:type="dxa"/>
            <w:vAlign w:val="center"/>
          </w:tcPr>
          <w:p w14:paraId="1CEDA5BC" w14:textId="77777777" w:rsidR="00954B53" w:rsidRPr="00954B53" w:rsidRDefault="00954B53" w:rsidP="0056052F">
            <w:pPr>
              <w:jc w:val="center"/>
              <w:rPr>
                <w:sz w:val="16"/>
                <w:szCs w:val="16"/>
              </w:rPr>
            </w:pPr>
            <w:r w:rsidRPr="00954B53">
              <w:rPr>
                <w:sz w:val="16"/>
                <w:szCs w:val="16"/>
              </w:rPr>
              <w:t>Preliminary Incubation Count (PIC)</w:t>
            </w:r>
          </w:p>
        </w:tc>
        <w:tc>
          <w:tcPr>
            <w:tcW w:w="3096" w:type="dxa"/>
          </w:tcPr>
          <w:p w14:paraId="63FBDBB6" w14:textId="77777777" w:rsidR="00954B53" w:rsidRPr="00954B53" w:rsidRDefault="00954B53" w:rsidP="0056052F">
            <w:pPr>
              <w:rPr>
                <w:sz w:val="16"/>
                <w:szCs w:val="16"/>
              </w:rPr>
            </w:pPr>
            <w:r w:rsidRPr="00954B53">
              <w:rPr>
                <w:sz w:val="16"/>
                <w:szCs w:val="16"/>
              </w:rPr>
              <w:t>Team clearly identified the test results outside of the standards and explained correlation with bacteria count.</w:t>
            </w:r>
          </w:p>
        </w:tc>
        <w:tc>
          <w:tcPr>
            <w:tcW w:w="2880" w:type="dxa"/>
          </w:tcPr>
          <w:p w14:paraId="5028D1B9" w14:textId="77777777" w:rsidR="00954B53" w:rsidRPr="00954B53" w:rsidRDefault="00954B53" w:rsidP="0056052F">
            <w:pPr>
              <w:rPr>
                <w:sz w:val="16"/>
                <w:szCs w:val="16"/>
              </w:rPr>
            </w:pPr>
            <w:r w:rsidRPr="00954B53">
              <w:rPr>
                <w:sz w:val="16"/>
                <w:szCs w:val="16"/>
              </w:rPr>
              <w:t>Team was marginal in identifying the test results outside of the standards and explained correlation with bacteria count.</w:t>
            </w:r>
          </w:p>
        </w:tc>
        <w:tc>
          <w:tcPr>
            <w:tcW w:w="2783" w:type="dxa"/>
          </w:tcPr>
          <w:p w14:paraId="490282AB" w14:textId="77777777" w:rsidR="00954B53" w:rsidRPr="00954B53" w:rsidRDefault="00954B53" w:rsidP="0056052F">
            <w:pPr>
              <w:rPr>
                <w:sz w:val="16"/>
                <w:szCs w:val="16"/>
              </w:rPr>
            </w:pPr>
            <w:r w:rsidRPr="00954B53">
              <w:rPr>
                <w:sz w:val="16"/>
                <w:szCs w:val="16"/>
              </w:rPr>
              <w:t>Team did not identify the test results outside of the standards and explained correlation with bacteria count.</w:t>
            </w:r>
          </w:p>
        </w:tc>
        <w:tc>
          <w:tcPr>
            <w:tcW w:w="1274" w:type="dxa"/>
          </w:tcPr>
          <w:p w14:paraId="005BB982" w14:textId="77777777" w:rsidR="00954B53" w:rsidRPr="00954B53" w:rsidRDefault="00954B53" w:rsidP="0056052F">
            <w:pPr>
              <w:rPr>
                <w:sz w:val="16"/>
                <w:szCs w:val="16"/>
              </w:rPr>
            </w:pPr>
          </w:p>
        </w:tc>
        <w:tc>
          <w:tcPr>
            <w:tcW w:w="1093" w:type="dxa"/>
            <w:vAlign w:val="center"/>
          </w:tcPr>
          <w:p w14:paraId="59E86C78" w14:textId="77777777" w:rsidR="00954B53" w:rsidRPr="00954B53" w:rsidRDefault="00954B53" w:rsidP="0056052F">
            <w:pPr>
              <w:jc w:val="center"/>
              <w:rPr>
                <w:b/>
                <w:sz w:val="16"/>
                <w:szCs w:val="16"/>
              </w:rPr>
            </w:pPr>
            <w:r w:rsidRPr="00954B53">
              <w:rPr>
                <w:b/>
                <w:sz w:val="16"/>
                <w:szCs w:val="16"/>
              </w:rPr>
              <w:t>X 1</w:t>
            </w:r>
          </w:p>
        </w:tc>
        <w:tc>
          <w:tcPr>
            <w:tcW w:w="1517" w:type="dxa"/>
          </w:tcPr>
          <w:p w14:paraId="449612EF" w14:textId="77777777" w:rsidR="00954B53" w:rsidRPr="00954B53" w:rsidRDefault="00954B53" w:rsidP="0056052F">
            <w:pPr>
              <w:rPr>
                <w:sz w:val="16"/>
                <w:szCs w:val="16"/>
              </w:rPr>
            </w:pPr>
          </w:p>
        </w:tc>
      </w:tr>
      <w:tr w:rsidR="00954B53" w:rsidRPr="00954B53" w14:paraId="693CE9EF" w14:textId="77777777" w:rsidTr="0056052F">
        <w:tc>
          <w:tcPr>
            <w:tcW w:w="2029" w:type="dxa"/>
            <w:vAlign w:val="center"/>
          </w:tcPr>
          <w:p w14:paraId="47005D02" w14:textId="77777777" w:rsidR="00954B53" w:rsidRPr="00954B53" w:rsidRDefault="00954B53" w:rsidP="0056052F">
            <w:pPr>
              <w:jc w:val="center"/>
              <w:rPr>
                <w:sz w:val="16"/>
                <w:szCs w:val="16"/>
              </w:rPr>
            </w:pPr>
            <w:r w:rsidRPr="00954B53">
              <w:rPr>
                <w:sz w:val="16"/>
                <w:szCs w:val="16"/>
              </w:rPr>
              <w:t>Somatic Cell Count</w:t>
            </w:r>
          </w:p>
        </w:tc>
        <w:tc>
          <w:tcPr>
            <w:tcW w:w="3096" w:type="dxa"/>
          </w:tcPr>
          <w:p w14:paraId="73FCF9D4" w14:textId="77777777" w:rsidR="00954B53" w:rsidRPr="00954B53" w:rsidRDefault="00954B53" w:rsidP="0056052F">
            <w:pPr>
              <w:rPr>
                <w:sz w:val="16"/>
                <w:szCs w:val="16"/>
              </w:rPr>
            </w:pPr>
            <w:r w:rsidRPr="00954B53">
              <w:rPr>
                <w:sz w:val="16"/>
                <w:szCs w:val="16"/>
              </w:rPr>
              <w:t>Team clearly identified the test and the results outside of the standards and explained the consequences of the violations.</w:t>
            </w:r>
          </w:p>
        </w:tc>
        <w:tc>
          <w:tcPr>
            <w:tcW w:w="2880" w:type="dxa"/>
          </w:tcPr>
          <w:p w14:paraId="4B092DA1" w14:textId="77777777" w:rsidR="00954B53" w:rsidRPr="00954B53" w:rsidRDefault="00954B53" w:rsidP="0056052F">
            <w:pPr>
              <w:rPr>
                <w:sz w:val="16"/>
                <w:szCs w:val="16"/>
              </w:rPr>
            </w:pPr>
            <w:r w:rsidRPr="00954B53">
              <w:rPr>
                <w:sz w:val="16"/>
                <w:szCs w:val="16"/>
              </w:rPr>
              <w:t>Team was marginal in identifying the test and results outside of the standards and/or explaining the consequences of the violations.</w:t>
            </w:r>
          </w:p>
        </w:tc>
        <w:tc>
          <w:tcPr>
            <w:tcW w:w="2783" w:type="dxa"/>
          </w:tcPr>
          <w:p w14:paraId="3A285DD1" w14:textId="77777777" w:rsidR="00954B53" w:rsidRPr="00954B53" w:rsidRDefault="00954B53" w:rsidP="0056052F">
            <w:pPr>
              <w:rPr>
                <w:sz w:val="16"/>
                <w:szCs w:val="16"/>
              </w:rPr>
            </w:pPr>
            <w:r w:rsidRPr="00954B53">
              <w:rPr>
                <w:sz w:val="16"/>
                <w:szCs w:val="16"/>
              </w:rPr>
              <w:t>Team did not identify the test and/or results outside of the standards and/or explain the consequences of the violations.</w:t>
            </w:r>
          </w:p>
        </w:tc>
        <w:tc>
          <w:tcPr>
            <w:tcW w:w="1274" w:type="dxa"/>
          </w:tcPr>
          <w:p w14:paraId="39A3FD15" w14:textId="77777777" w:rsidR="00954B53" w:rsidRPr="00954B53" w:rsidRDefault="00954B53" w:rsidP="0056052F">
            <w:pPr>
              <w:rPr>
                <w:sz w:val="16"/>
                <w:szCs w:val="16"/>
              </w:rPr>
            </w:pPr>
          </w:p>
        </w:tc>
        <w:tc>
          <w:tcPr>
            <w:tcW w:w="1093" w:type="dxa"/>
            <w:vAlign w:val="center"/>
          </w:tcPr>
          <w:p w14:paraId="6330E685" w14:textId="77777777" w:rsidR="00954B53" w:rsidRPr="00954B53" w:rsidRDefault="00954B53" w:rsidP="0056052F">
            <w:pPr>
              <w:jc w:val="center"/>
              <w:rPr>
                <w:b/>
                <w:sz w:val="16"/>
                <w:szCs w:val="16"/>
              </w:rPr>
            </w:pPr>
            <w:r w:rsidRPr="00954B53">
              <w:rPr>
                <w:b/>
                <w:sz w:val="16"/>
                <w:szCs w:val="16"/>
              </w:rPr>
              <w:t>X 3</w:t>
            </w:r>
          </w:p>
        </w:tc>
        <w:tc>
          <w:tcPr>
            <w:tcW w:w="1517" w:type="dxa"/>
          </w:tcPr>
          <w:p w14:paraId="660858A0" w14:textId="77777777" w:rsidR="00954B53" w:rsidRPr="00954B53" w:rsidRDefault="00954B53" w:rsidP="0056052F">
            <w:pPr>
              <w:rPr>
                <w:sz w:val="16"/>
                <w:szCs w:val="16"/>
              </w:rPr>
            </w:pPr>
          </w:p>
        </w:tc>
      </w:tr>
      <w:tr w:rsidR="00954B53" w:rsidRPr="00954B53" w14:paraId="28F255D4" w14:textId="77777777" w:rsidTr="0056052F">
        <w:tc>
          <w:tcPr>
            <w:tcW w:w="2029" w:type="dxa"/>
            <w:vAlign w:val="center"/>
          </w:tcPr>
          <w:p w14:paraId="60E760AC" w14:textId="77777777" w:rsidR="00954B53" w:rsidRPr="00954B53" w:rsidRDefault="00954B53" w:rsidP="0056052F">
            <w:pPr>
              <w:jc w:val="center"/>
              <w:rPr>
                <w:sz w:val="16"/>
                <w:szCs w:val="16"/>
              </w:rPr>
            </w:pPr>
            <w:r w:rsidRPr="00954B53">
              <w:rPr>
                <w:sz w:val="16"/>
                <w:szCs w:val="16"/>
              </w:rPr>
              <w:t>Temperature (°F)</w:t>
            </w:r>
          </w:p>
        </w:tc>
        <w:tc>
          <w:tcPr>
            <w:tcW w:w="3096" w:type="dxa"/>
          </w:tcPr>
          <w:p w14:paraId="27748113" w14:textId="77777777" w:rsidR="00954B53" w:rsidRPr="00954B53" w:rsidRDefault="00954B53" w:rsidP="0056052F">
            <w:pPr>
              <w:rPr>
                <w:sz w:val="16"/>
                <w:szCs w:val="16"/>
              </w:rPr>
            </w:pPr>
            <w:r w:rsidRPr="00954B53">
              <w:rPr>
                <w:sz w:val="16"/>
                <w:szCs w:val="16"/>
              </w:rPr>
              <w:t>Team clearly identified the test and the results outside of the standards and explained the consequences of the violations.</w:t>
            </w:r>
          </w:p>
        </w:tc>
        <w:tc>
          <w:tcPr>
            <w:tcW w:w="2880" w:type="dxa"/>
          </w:tcPr>
          <w:p w14:paraId="3B888088" w14:textId="77777777" w:rsidR="00954B53" w:rsidRPr="00954B53" w:rsidRDefault="00954B53" w:rsidP="0056052F">
            <w:pPr>
              <w:rPr>
                <w:sz w:val="16"/>
                <w:szCs w:val="16"/>
              </w:rPr>
            </w:pPr>
            <w:r w:rsidRPr="00954B53">
              <w:rPr>
                <w:sz w:val="16"/>
                <w:szCs w:val="16"/>
              </w:rPr>
              <w:t>Team was marginal in identifying the test and results outside of the standards and/or explaining the consequences of the violations.</w:t>
            </w:r>
          </w:p>
        </w:tc>
        <w:tc>
          <w:tcPr>
            <w:tcW w:w="2783" w:type="dxa"/>
          </w:tcPr>
          <w:p w14:paraId="7EB7B7F2" w14:textId="77777777" w:rsidR="00954B53" w:rsidRPr="00954B53" w:rsidRDefault="00954B53" w:rsidP="0056052F">
            <w:pPr>
              <w:rPr>
                <w:sz w:val="16"/>
                <w:szCs w:val="16"/>
              </w:rPr>
            </w:pPr>
            <w:r w:rsidRPr="00954B53">
              <w:rPr>
                <w:sz w:val="16"/>
                <w:szCs w:val="16"/>
              </w:rPr>
              <w:t>Team did not identify the test and/or results outside of the standards and/or explain the consequences of the violations.</w:t>
            </w:r>
          </w:p>
        </w:tc>
        <w:tc>
          <w:tcPr>
            <w:tcW w:w="1274" w:type="dxa"/>
          </w:tcPr>
          <w:p w14:paraId="6918B73F" w14:textId="77777777" w:rsidR="00954B53" w:rsidRPr="00954B53" w:rsidRDefault="00954B53" w:rsidP="0056052F">
            <w:pPr>
              <w:rPr>
                <w:sz w:val="16"/>
                <w:szCs w:val="16"/>
              </w:rPr>
            </w:pPr>
          </w:p>
        </w:tc>
        <w:tc>
          <w:tcPr>
            <w:tcW w:w="1093" w:type="dxa"/>
            <w:vAlign w:val="center"/>
          </w:tcPr>
          <w:p w14:paraId="743AE14C" w14:textId="77777777" w:rsidR="00954B53" w:rsidRPr="00954B53" w:rsidRDefault="00954B53" w:rsidP="0056052F">
            <w:pPr>
              <w:jc w:val="center"/>
              <w:rPr>
                <w:b/>
                <w:sz w:val="16"/>
                <w:szCs w:val="16"/>
              </w:rPr>
            </w:pPr>
            <w:r w:rsidRPr="00954B53">
              <w:rPr>
                <w:b/>
                <w:sz w:val="16"/>
                <w:szCs w:val="16"/>
              </w:rPr>
              <w:t>X 3</w:t>
            </w:r>
          </w:p>
        </w:tc>
        <w:tc>
          <w:tcPr>
            <w:tcW w:w="1517" w:type="dxa"/>
          </w:tcPr>
          <w:p w14:paraId="11E212A7" w14:textId="77777777" w:rsidR="00954B53" w:rsidRPr="00954B53" w:rsidRDefault="00954B53" w:rsidP="0056052F">
            <w:pPr>
              <w:rPr>
                <w:sz w:val="16"/>
                <w:szCs w:val="16"/>
              </w:rPr>
            </w:pPr>
          </w:p>
        </w:tc>
      </w:tr>
      <w:tr w:rsidR="00954B53" w:rsidRPr="00954B53" w14:paraId="01CDF2E4" w14:textId="77777777" w:rsidTr="0056052F">
        <w:tc>
          <w:tcPr>
            <w:tcW w:w="2029" w:type="dxa"/>
            <w:vAlign w:val="center"/>
          </w:tcPr>
          <w:p w14:paraId="73D37297" w14:textId="77777777" w:rsidR="00954B53" w:rsidRPr="00954B53" w:rsidRDefault="00954B53" w:rsidP="0056052F">
            <w:pPr>
              <w:jc w:val="center"/>
              <w:rPr>
                <w:sz w:val="16"/>
                <w:szCs w:val="16"/>
              </w:rPr>
            </w:pPr>
            <w:r w:rsidRPr="00954B53">
              <w:rPr>
                <w:sz w:val="16"/>
                <w:szCs w:val="16"/>
              </w:rPr>
              <w:t>Antibiotic Test</w:t>
            </w:r>
          </w:p>
        </w:tc>
        <w:tc>
          <w:tcPr>
            <w:tcW w:w="3096" w:type="dxa"/>
          </w:tcPr>
          <w:p w14:paraId="11DFFD20" w14:textId="77777777" w:rsidR="00954B53" w:rsidRPr="00954B53" w:rsidRDefault="00954B53" w:rsidP="0056052F">
            <w:pPr>
              <w:rPr>
                <w:sz w:val="16"/>
                <w:szCs w:val="16"/>
              </w:rPr>
            </w:pPr>
            <w:r w:rsidRPr="00954B53">
              <w:rPr>
                <w:sz w:val="16"/>
                <w:szCs w:val="16"/>
              </w:rPr>
              <w:t>Team clearly identified the test and the results outside of the standards and explained the consequences of the violations.</w:t>
            </w:r>
          </w:p>
        </w:tc>
        <w:tc>
          <w:tcPr>
            <w:tcW w:w="2880" w:type="dxa"/>
          </w:tcPr>
          <w:p w14:paraId="58FE6840" w14:textId="77777777" w:rsidR="00954B53" w:rsidRPr="00954B53" w:rsidRDefault="00954B53" w:rsidP="0056052F">
            <w:pPr>
              <w:rPr>
                <w:sz w:val="16"/>
                <w:szCs w:val="16"/>
              </w:rPr>
            </w:pPr>
            <w:r w:rsidRPr="00954B53">
              <w:rPr>
                <w:sz w:val="16"/>
                <w:szCs w:val="16"/>
              </w:rPr>
              <w:t>Team was marginal in identifying the test and results outside of the standards and/or explaining the consequences of the violations.</w:t>
            </w:r>
          </w:p>
        </w:tc>
        <w:tc>
          <w:tcPr>
            <w:tcW w:w="2783" w:type="dxa"/>
          </w:tcPr>
          <w:p w14:paraId="32F23EDC" w14:textId="77777777" w:rsidR="00954B53" w:rsidRPr="00954B53" w:rsidRDefault="00954B53" w:rsidP="0056052F">
            <w:pPr>
              <w:rPr>
                <w:sz w:val="16"/>
                <w:szCs w:val="16"/>
              </w:rPr>
            </w:pPr>
            <w:r w:rsidRPr="00954B53">
              <w:rPr>
                <w:sz w:val="16"/>
                <w:szCs w:val="16"/>
              </w:rPr>
              <w:t>Team did not identify the test and/or results outside of the standards and/or explain the consequences of the violations.</w:t>
            </w:r>
          </w:p>
        </w:tc>
        <w:tc>
          <w:tcPr>
            <w:tcW w:w="1274" w:type="dxa"/>
          </w:tcPr>
          <w:p w14:paraId="12624F13" w14:textId="77777777" w:rsidR="00954B53" w:rsidRPr="00954B53" w:rsidRDefault="00954B53" w:rsidP="0056052F">
            <w:pPr>
              <w:rPr>
                <w:sz w:val="16"/>
                <w:szCs w:val="16"/>
              </w:rPr>
            </w:pPr>
          </w:p>
        </w:tc>
        <w:tc>
          <w:tcPr>
            <w:tcW w:w="1093" w:type="dxa"/>
            <w:vAlign w:val="center"/>
          </w:tcPr>
          <w:p w14:paraId="60803483" w14:textId="77777777" w:rsidR="00954B53" w:rsidRPr="00954B53" w:rsidRDefault="00954B53" w:rsidP="0056052F">
            <w:pPr>
              <w:jc w:val="center"/>
              <w:rPr>
                <w:b/>
                <w:sz w:val="16"/>
                <w:szCs w:val="16"/>
              </w:rPr>
            </w:pPr>
            <w:r w:rsidRPr="00954B53">
              <w:rPr>
                <w:b/>
                <w:sz w:val="16"/>
                <w:szCs w:val="16"/>
              </w:rPr>
              <w:t>X 3</w:t>
            </w:r>
          </w:p>
        </w:tc>
        <w:tc>
          <w:tcPr>
            <w:tcW w:w="1517" w:type="dxa"/>
          </w:tcPr>
          <w:p w14:paraId="316B70AA" w14:textId="77777777" w:rsidR="00954B53" w:rsidRPr="00954B53" w:rsidRDefault="00954B53" w:rsidP="0056052F">
            <w:pPr>
              <w:rPr>
                <w:sz w:val="16"/>
                <w:szCs w:val="16"/>
              </w:rPr>
            </w:pPr>
          </w:p>
        </w:tc>
      </w:tr>
      <w:tr w:rsidR="00954B53" w:rsidRPr="00954B53" w14:paraId="448B2F02" w14:textId="77777777" w:rsidTr="0056052F">
        <w:tc>
          <w:tcPr>
            <w:tcW w:w="2029" w:type="dxa"/>
            <w:vAlign w:val="center"/>
          </w:tcPr>
          <w:p w14:paraId="54EBD318" w14:textId="3F5FC3B5" w:rsidR="00954B53" w:rsidRPr="00954B53" w:rsidRDefault="00954B53" w:rsidP="00C25F36">
            <w:pPr>
              <w:jc w:val="center"/>
              <w:rPr>
                <w:sz w:val="16"/>
                <w:szCs w:val="16"/>
              </w:rPr>
            </w:pPr>
            <w:r w:rsidRPr="00954B53">
              <w:rPr>
                <w:sz w:val="16"/>
                <w:szCs w:val="16"/>
              </w:rPr>
              <w:t>Freezing Point (°</w:t>
            </w:r>
            <w:r w:rsidR="00C25F36">
              <w:rPr>
                <w:sz w:val="16"/>
                <w:szCs w:val="16"/>
              </w:rPr>
              <w:t>H</w:t>
            </w:r>
            <w:r w:rsidRPr="00954B53">
              <w:rPr>
                <w:sz w:val="16"/>
                <w:szCs w:val="16"/>
              </w:rPr>
              <w:t>)</w:t>
            </w:r>
          </w:p>
        </w:tc>
        <w:tc>
          <w:tcPr>
            <w:tcW w:w="3096" w:type="dxa"/>
          </w:tcPr>
          <w:p w14:paraId="760E1762" w14:textId="77777777" w:rsidR="00954B53" w:rsidRPr="00954B53" w:rsidRDefault="00954B53" w:rsidP="0056052F">
            <w:pPr>
              <w:rPr>
                <w:sz w:val="16"/>
                <w:szCs w:val="16"/>
              </w:rPr>
            </w:pPr>
            <w:r w:rsidRPr="00954B53">
              <w:rPr>
                <w:sz w:val="16"/>
                <w:szCs w:val="16"/>
              </w:rPr>
              <w:t>Team clearly identified the test and the results outside of the standards and explained the consequences of the violations.</w:t>
            </w:r>
          </w:p>
        </w:tc>
        <w:tc>
          <w:tcPr>
            <w:tcW w:w="2880" w:type="dxa"/>
          </w:tcPr>
          <w:p w14:paraId="15A40F61" w14:textId="77777777" w:rsidR="00954B53" w:rsidRPr="00954B53" w:rsidRDefault="00954B53" w:rsidP="0056052F">
            <w:pPr>
              <w:rPr>
                <w:sz w:val="16"/>
                <w:szCs w:val="16"/>
              </w:rPr>
            </w:pPr>
            <w:r w:rsidRPr="00954B53">
              <w:rPr>
                <w:sz w:val="16"/>
                <w:szCs w:val="16"/>
              </w:rPr>
              <w:t>Team was marginal in identifying the test and results outside of the standards and/or explaining the consequences of the violations.</w:t>
            </w:r>
          </w:p>
        </w:tc>
        <w:tc>
          <w:tcPr>
            <w:tcW w:w="2783" w:type="dxa"/>
          </w:tcPr>
          <w:p w14:paraId="51EEAA9E" w14:textId="77777777" w:rsidR="00954B53" w:rsidRPr="00954B53" w:rsidRDefault="00954B53" w:rsidP="0056052F">
            <w:pPr>
              <w:rPr>
                <w:sz w:val="16"/>
                <w:szCs w:val="16"/>
              </w:rPr>
            </w:pPr>
            <w:r w:rsidRPr="00954B53">
              <w:rPr>
                <w:sz w:val="16"/>
                <w:szCs w:val="16"/>
              </w:rPr>
              <w:t>Team did not identify the test and/or results outside of the standards and/or explain the consequences of the violations.</w:t>
            </w:r>
          </w:p>
        </w:tc>
        <w:tc>
          <w:tcPr>
            <w:tcW w:w="1274" w:type="dxa"/>
          </w:tcPr>
          <w:p w14:paraId="4C1459F2" w14:textId="77777777" w:rsidR="00954B53" w:rsidRPr="00954B53" w:rsidRDefault="00954B53" w:rsidP="0056052F">
            <w:pPr>
              <w:rPr>
                <w:sz w:val="16"/>
                <w:szCs w:val="16"/>
              </w:rPr>
            </w:pPr>
          </w:p>
        </w:tc>
        <w:tc>
          <w:tcPr>
            <w:tcW w:w="1093" w:type="dxa"/>
            <w:vAlign w:val="center"/>
          </w:tcPr>
          <w:p w14:paraId="43CB7DFE" w14:textId="77777777" w:rsidR="00954B53" w:rsidRPr="00954B53" w:rsidRDefault="00954B53" w:rsidP="0056052F">
            <w:pPr>
              <w:jc w:val="center"/>
              <w:rPr>
                <w:b/>
                <w:sz w:val="16"/>
                <w:szCs w:val="16"/>
              </w:rPr>
            </w:pPr>
            <w:r w:rsidRPr="00954B53">
              <w:rPr>
                <w:b/>
                <w:sz w:val="16"/>
                <w:szCs w:val="16"/>
              </w:rPr>
              <w:t>X 3</w:t>
            </w:r>
          </w:p>
        </w:tc>
        <w:tc>
          <w:tcPr>
            <w:tcW w:w="1517" w:type="dxa"/>
          </w:tcPr>
          <w:p w14:paraId="70AD5462" w14:textId="77777777" w:rsidR="00954B53" w:rsidRPr="00954B53" w:rsidRDefault="00954B53" w:rsidP="0056052F">
            <w:pPr>
              <w:rPr>
                <w:sz w:val="16"/>
                <w:szCs w:val="16"/>
              </w:rPr>
            </w:pPr>
          </w:p>
        </w:tc>
      </w:tr>
      <w:tr w:rsidR="00954B53" w:rsidRPr="00954B53" w14:paraId="25C62296" w14:textId="77777777" w:rsidTr="0056052F">
        <w:tc>
          <w:tcPr>
            <w:tcW w:w="2029" w:type="dxa"/>
            <w:tcBorders>
              <w:bottom w:val="single" w:sz="4" w:space="0" w:color="auto"/>
            </w:tcBorders>
            <w:vAlign w:val="center"/>
          </w:tcPr>
          <w:p w14:paraId="2A973FDC" w14:textId="77777777" w:rsidR="00954B53" w:rsidRPr="00954B53" w:rsidRDefault="00954B53" w:rsidP="0056052F">
            <w:pPr>
              <w:jc w:val="center"/>
              <w:rPr>
                <w:sz w:val="16"/>
                <w:szCs w:val="16"/>
              </w:rPr>
            </w:pPr>
            <w:r w:rsidRPr="00954B53">
              <w:rPr>
                <w:sz w:val="16"/>
                <w:szCs w:val="16"/>
              </w:rPr>
              <w:t>Titratable Acidity (%)</w:t>
            </w:r>
          </w:p>
        </w:tc>
        <w:tc>
          <w:tcPr>
            <w:tcW w:w="3096" w:type="dxa"/>
            <w:tcBorders>
              <w:bottom w:val="single" w:sz="4" w:space="0" w:color="auto"/>
            </w:tcBorders>
          </w:tcPr>
          <w:p w14:paraId="0779B67D" w14:textId="77777777" w:rsidR="00954B53" w:rsidRPr="00954B53" w:rsidRDefault="00954B53" w:rsidP="0056052F">
            <w:pPr>
              <w:rPr>
                <w:sz w:val="16"/>
                <w:szCs w:val="16"/>
              </w:rPr>
            </w:pPr>
            <w:r w:rsidRPr="00954B53">
              <w:rPr>
                <w:sz w:val="16"/>
                <w:szCs w:val="16"/>
              </w:rPr>
              <w:t>Team clearly identified the test and the results outside of the standards and explained the consequences of the violations.</w:t>
            </w:r>
          </w:p>
        </w:tc>
        <w:tc>
          <w:tcPr>
            <w:tcW w:w="2880" w:type="dxa"/>
            <w:tcBorders>
              <w:bottom w:val="single" w:sz="4" w:space="0" w:color="auto"/>
            </w:tcBorders>
          </w:tcPr>
          <w:p w14:paraId="635A8B89" w14:textId="76CAE57B" w:rsidR="00954B53" w:rsidRPr="00954B53" w:rsidRDefault="00954B53" w:rsidP="0056052F">
            <w:pPr>
              <w:rPr>
                <w:sz w:val="16"/>
                <w:szCs w:val="16"/>
              </w:rPr>
            </w:pPr>
            <w:r w:rsidRPr="00954B53">
              <w:rPr>
                <w:sz w:val="16"/>
                <w:szCs w:val="16"/>
              </w:rPr>
              <w:t>Team was marginal in identifying the test and results outside of the standards and/or explaining the consequences of the violations</w:t>
            </w:r>
            <w:r w:rsidR="006616AF" w:rsidRPr="00954B53">
              <w:rPr>
                <w:sz w:val="16"/>
                <w:szCs w:val="16"/>
              </w:rPr>
              <w:t>...</w:t>
            </w:r>
          </w:p>
        </w:tc>
        <w:tc>
          <w:tcPr>
            <w:tcW w:w="2783" w:type="dxa"/>
            <w:tcBorders>
              <w:bottom w:val="single" w:sz="4" w:space="0" w:color="auto"/>
            </w:tcBorders>
          </w:tcPr>
          <w:p w14:paraId="23A7F477" w14:textId="77777777" w:rsidR="00954B53" w:rsidRPr="00954B53" w:rsidRDefault="00954B53" w:rsidP="0056052F">
            <w:pPr>
              <w:rPr>
                <w:sz w:val="16"/>
                <w:szCs w:val="16"/>
              </w:rPr>
            </w:pPr>
            <w:r w:rsidRPr="00954B53">
              <w:rPr>
                <w:sz w:val="16"/>
                <w:szCs w:val="16"/>
              </w:rPr>
              <w:t>Team did not identify the test and/or results outside of the standards and/or explain the consequences of the violations.</w:t>
            </w:r>
          </w:p>
        </w:tc>
        <w:tc>
          <w:tcPr>
            <w:tcW w:w="1274" w:type="dxa"/>
            <w:tcBorders>
              <w:bottom w:val="single" w:sz="4" w:space="0" w:color="auto"/>
            </w:tcBorders>
          </w:tcPr>
          <w:p w14:paraId="7D5A5012" w14:textId="77777777" w:rsidR="00954B53" w:rsidRPr="00954B53" w:rsidRDefault="00954B53" w:rsidP="0056052F">
            <w:pPr>
              <w:rPr>
                <w:sz w:val="16"/>
                <w:szCs w:val="16"/>
              </w:rPr>
            </w:pPr>
          </w:p>
        </w:tc>
        <w:tc>
          <w:tcPr>
            <w:tcW w:w="1093" w:type="dxa"/>
            <w:tcBorders>
              <w:bottom w:val="single" w:sz="4" w:space="0" w:color="auto"/>
            </w:tcBorders>
            <w:vAlign w:val="center"/>
          </w:tcPr>
          <w:p w14:paraId="0CBEB063" w14:textId="77777777" w:rsidR="00954B53" w:rsidRPr="00954B53" w:rsidRDefault="00954B53" w:rsidP="0056052F">
            <w:pPr>
              <w:jc w:val="center"/>
              <w:rPr>
                <w:b/>
                <w:sz w:val="16"/>
                <w:szCs w:val="16"/>
              </w:rPr>
            </w:pPr>
            <w:r w:rsidRPr="00954B53">
              <w:rPr>
                <w:b/>
                <w:sz w:val="16"/>
                <w:szCs w:val="16"/>
              </w:rPr>
              <w:t>X3</w:t>
            </w:r>
          </w:p>
        </w:tc>
        <w:tc>
          <w:tcPr>
            <w:tcW w:w="1517" w:type="dxa"/>
            <w:tcBorders>
              <w:bottom w:val="single" w:sz="4" w:space="0" w:color="auto"/>
            </w:tcBorders>
          </w:tcPr>
          <w:p w14:paraId="0A818489" w14:textId="77777777" w:rsidR="00954B53" w:rsidRPr="00954B53" w:rsidRDefault="00954B53" w:rsidP="0056052F">
            <w:pPr>
              <w:rPr>
                <w:sz w:val="16"/>
                <w:szCs w:val="16"/>
              </w:rPr>
            </w:pPr>
          </w:p>
        </w:tc>
      </w:tr>
      <w:tr w:rsidR="00954B53" w:rsidRPr="00954B53" w14:paraId="66BFC694" w14:textId="77777777" w:rsidTr="0056052F">
        <w:tc>
          <w:tcPr>
            <w:tcW w:w="2029" w:type="dxa"/>
            <w:tcBorders>
              <w:top w:val="single" w:sz="4" w:space="0" w:color="auto"/>
              <w:bottom w:val="single" w:sz="24" w:space="0" w:color="auto"/>
            </w:tcBorders>
            <w:vAlign w:val="center"/>
          </w:tcPr>
          <w:p w14:paraId="3D298B6A" w14:textId="77777777" w:rsidR="00954B53" w:rsidRPr="00954B53" w:rsidRDefault="00954B53" w:rsidP="0056052F">
            <w:pPr>
              <w:jc w:val="center"/>
              <w:rPr>
                <w:sz w:val="16"/>
                <w:szCs w:val="16"/>
              </w:rPr>
            </w:pPr>
            <w:r w:rsidRPr="00954B53">
              <w:rPr>
                <w:sz w:val="16"/>
                <w:szCs w:val="16"/>
              </w:rPr>
              <w:t>Sanitation Swab</w:t>
            </w:r>
          </w:p>
        </w:tc>
        <w:tc>
          <w:tcPr>
            <w:tcW w:w="3096" w:type="dxa"/>
            <w:tcBorders>
              <w:top w:val="single" w:sz="4" w:space="0" w:color="auto"/>
              <w:bottom w:val="single" w:sz="24" w:space="0" w:color="auto"/>
            </w:tcBorders>
          </w:tcPr>
          <w:p w14:paraId="7DD640D0" w14:textId="77777777" w:rsidR="00954B53" w:rsidRPr="00954B53" w:rsidRDefault="00954B53" w:rsidP="0056052F">
            <w:pPr>
              <w:rPr>
                <w:sz w:val="16"/>
                <w:szCs w:val="16"/>
              </w:rPr>
            </w:pPr>
            <w:r w:rsidRPr="00954B53">
              <w:rPr>
                <w:sz w:val="16"/>
                <w:szCs w:val="16"/>
              </w:rPr>
              <w:t>Team clearly identified the test and results outside of the standards and explained purpose of test.</w:t>
            </w:r>
          </w:p>
        </w:tc>
        <w:tc>
          <w:tcPr>
            <w:tcW w:w="2880" w:type="dxa"/>
            <w:tcBorders>
              <w:top w:val="single" w:sz="4" w:space="0" w:color="auto"/>
              <w:bottom w:val="single" w:sz="24" w:space="0" w:color="auto"/>
            </w:tcBorders>
          </w:tcPr>
          <w:p w14:paraId="1F816D91" w14:textId="77777777" w:rsidR="00954B53" w:rsidRPr="00954B53" w:rsidRDefault="00954B53" w:rsidP="0056052F">
            <w:pPr>
              <w:rPr>
                <w:sz w:val="16"/>
                <w:szCs w:val="16"/>
              </w:rPr>
            </w:pPr>
            <w:r w:rsidRPr="00954B53">
              <w:rPr>
                <w:sz w:val="16"/>
                <w:szCs w:val="16"/>
              </w:rPr>
              <w:t>Team was marginal in ID of the test results outside of the standards and explained purpose of test.</w:t>
            </w:r>
          </w:p>
        </w:tc>
        <w:tc>
          <w:tcPr>
            <w:tcW w:w="2783" w:type="dxa"/>
            <w:tcBorders>
              <w:top w:val="single" w:sz="4" w:space="0" w:color="auto"/>
              <w:bottom w:val="single" w:sz="24" w:space="0" w:color="auto"/>
            </w:tcBorders>
          </w:tcPr>
          <w:p w14:paraId="43550CD9" w14:textId="77777777" w:rsidR="00954B53" w:rsidRPr="00954B53" w:rsidRDefault="00954B53" w:rsidP="0056052F">
            <w:pPr>
              <w:rPr>
                <w:sz w:val="16"/>
                <w:szCs w:val="16"/>
              </w:rPr>
            </w:pPr>
            <w:r w:rsidRPr="00954B53">
              <w:rPr>
                <w:sz w:val="16"/>
                <w:szCs w:val="16"/>
              </w:rPr>
              <w:t>Team did not identify the test results outside of the standards and explained purpose of test.</w:t>
            </w:r>
          </w:p>
        </w:tc>
        <w:tc>
          <w:tcPr>
            <w:tcW w:w="1274" w:type="dxa"/>
            <w:tcBorders>
              <w:top w:val="single" w:sz="4" w:space="0" w:color="auto"/>
              <w:bottom w:val="single" w:sz="24" w:space="0" w:color="auto"/>
            </w:tcBorders>
          </w:tcPr>
          <w:p w14:paraId="30DAAB03" w14:textId="77777777" w:rsidR="00954B53" w:rsidRPr="00954B53" w:rsidRDefault="00954B53" w:rsidP="0056052F">
            <w:pPr>
              <w:rPr>
                <w:sz w:val="16"/>
                <w:szCs w:val="16"/>
              </w:rPr>
            </w:pPr>
          </w:p>
        </w:tc>
        <w:tc>
          <w:tcPr>
            <w:tcW w:w="1093" w:type="dxa"/>
            <w:tcBorders>
              <w:top w:val="single" w:sz="4" w:space="0" w:color="auto"/>
              <w:bottom w:val="single" w:sz="24" w:space="0" w:color="auto"/>
            </w:tcBorders>
            <w:vAlign w:val="center"/>
          </w:tcPr>
          <w:p w14:paraId="4FDF652F" w14:textId="77777777" w:rsidR="00954B53" w:rsidRPr="00954B53" w:rsidRDefault="00954B53" w:rsidP="0056052F">
            <w:pPr>
              <w:jc w:val="center"/>
              <w:rPr>
                <w:b/>
                <w:sz w:val="16"/>
                <w:szCs w:val="16"/>
              </w:rPr>
            </w:pPr>
            <w:r w:rsidRPr="00954B53">
              <w:rPr>
                <w:b/>
                <w:sz w:val="16"/>
                <w:szCs w:val="16"/>
              </w:rPr>
              <w:t>X 1</w:t>
            </w:r>
          </w:p>
        </w:tc>
        <w:tc>
          <w:tcPr>
            <w:tcW w:w="1517" w:type="dxa"/>
            <w:tcBorders>
              <w:top w:val="single" w:sz="4" w:space="0" w:color="auto"/>
              <w:bottom w:val="single" w:sz="24" w:space="0" w:color="auto"/>
            </w:tcBorders>
          </w:tcPr>
          <w:p w14:paraId="4839A6C6" w14:textId="77777777" w:rsidR="00954B53" w:rsidRPr="00954B53" w:rsidRDefault="00954B53" w:rsidP="0056052F">
            <w:pPr>
              <w:rPr>
                <w:sz w:val="16"/>
                <w:szCs w:val="16"/>
              </w:rPr>
            </w:pPr>
          </w:p>
        </w:tc>
      </w:tr>
      <w:tr w:rsidR="00954B53" w:rsidRPr="00954B53" w14:paraId="7E8902D4" w14:textId="77777777" w:rsidTr="0056052F">
        <w:tc>
          <w:tcPr>
            <w:tcW w:w="2029" w:type="dxa"/>
            <w:tcBorders>
              <w:top w:val="single" w:sz="24" w:space="0" w:color="auto"/>
            </w:tcBorders>
            <w:vAlign w:val="center"/>
          </w:tcPr>
          <w:p w14:paraId="663214FF" w14:textId="77777777" w:rsidR="00954B53" w:rsidRPr="00954B53" w:rsidRDefault="00954B53" w:rsidP="0056052F">
            <w:pPr>
              <w:jc w:val="center"/>
              <w:rPr>
                <w:sz w:val="16"/>
                <w:szCs w:val="16"/>
              </w:rPr>
            </w:pPr>
            <w:r w:rsidRPr="00954B53">
              <w:rPr>
                <w:sz w:val="16"/>
                <w:szCs w:val="16"/>
              </w:rPr>
              <w:t>Organization / Speaking</w:t>
            </w:r>
          </w:p>
        </w:tc>
        <w:tc>
          <w:tcPr>
            <w:tcW w:w="3096" w:type="dxa"/>
            <w:tcBorders>
              <w:top w:val="single" w:sz="24" w:space="0" w:color="auto"/>
            </w:tcBorders>
          </w:tcPr>
          <w:p w14:paraId="2A5C76CB" w14:textId="77777777" w:rsidR="00954B53" w:rsidRPr="00954B53" w:rsidRDefault="00954B53" w:rsidP="0056052F">
            <w:pPr>
              <w:rPr>
                <w:sz w:val="16"/>
                <w:szCs w:val="16"/>
              </w:rPr>
            </w:pPr>
            <w:r w:rsidRPr="00954B53">
              <w:rPr>
                <w:sz w:val="16"/>
                <w:szCs w:val="16"/>
              </w:rPr>
              <w:t>Presentation was well-thought, organized, easy to follow, and articulately spoken.</w:t>
            </w:r>
          </w:p>
        </w:tc>
        <w:tc>
          <w:tcPr>
            <w:tcW w:w="2880" w:type="dxa"/>
            <w:tcBorders>
              <w:top w:val="single" w:sz="24" w:space="0" w:color="auto"/>
            </w:tcBorders>
          </w:tcPr>
          <w:p w14:paraId="384622C3" w14:textId="77777777" w:rsidR="00954B53" w:rsidRPr="00954B53" w:rsidRDefault="00954B53" w:rsidP="0056052F">
            <w:pPr>
              <w:rPr>
                <w:sz w:val="16"/>
                <w:szCs w:val="16"/>
              </w:rPr>
            </w:pPr>
            <w:r w:rsidRPr="00954B53">
              <w:rPr>
                <w:sz w:val="16"/>
                <w:szCs w:val="16"/>
              </w:rPr>
              <w:t>Presentation was marginally well-thought, organized, easy to follow, and articulately spoken.</w:t>
            </w:r>
          </w:p>
        </w:tc>
        <w:tc>
          <w:tcPr>
            <w:tcW w:w="2783" w:type="dxa"/>
            <w:tcBorders>
              <w:top w:val="single" w:sz="24" w:space="0" w:color="auto"/>
            </w:tcBorders>
          </w:tcPr>
          <w:p w14:paraId="75B06495" w14:textId="77777777" w:rsidR="00954B53" w:rsidRPr="00954B53" w:rsidRDefault="00954B53" w:rsidP="0056052F">
            <w:pPr>
              <w:rPr>
                <w:sz w:val="16"/>
                <w:szCs w:val="16"/>
              </w:rPr>
            </w:pPr>
            <w:r w:rsidRPr="00954B53">
              <w:rPr>
                <w:sz w:val="16"/>
                <w:szCs w:val="16"/>
              </w:rPr>
              <w:t>Presentation was not well-thought, organized, easy to follow, and articulately spoken.</w:t>
            </w:r>
          </w:p>
        </w:tc>
        <w:tc>
          <w:tcPr>
            <w:tcW w:w="1274" w:type="dxa"/>
            <w:tcBorders>
              <w:top w:val="single" w:sz="24" w:space="0" w:color="auto"/>
            </w:tcBorders>
          </w:tcPr>
          <w:p w14:paraId="0B0FAEDB" w14:textId="77777777" w:rsidR="00954B53" w:rsidRPr="00954B53" w:rsidRDefault="00954B53" w:rsidP="0056052F">
            <w:pPr>
              <w:rPr>
                <w:sz w:val="16"/>
                <w:szCs w:val="16"/>
              </w:rPr>
            </w:pPr>
          </w:p>
        </w:tc>
        <w:tc>
          <w:tcPr>
            <w:tcW w:w="1093" w:type="dxa"/>
            <w:tcBorders>
              <w:top w:val="single" w:sz="24" w:space="0" w:color="auto"/>
            </w:tcBorders>
            <w:vAlign w:val="center"/>
          </w:tcPr>
          <w:p w14:paraId="73B3AB72" w14:textId="77777777" w:rsidR="00954B53" w:rsidRPr="00954B53" w:rsidRDefault="00954B53" w:rsidP="0056052F">
            <w:pPr>
              <w:jc w:val="center"/>
              <w:rPr>
                <w:b/>
                <w:sz w:val="16"/>
                <w:szCs w:val="16"/>
              </w:rPr>
            </w:pPr>
            <w:r w:rsidRPr="00954B53">
              <w:rPr>
                <w:b/>
                <w:sz w:val="16"/>
                <w:szCs w:val="16"/>
              </w:rPr>
              <w:t>X2</w:t>
            </w:r>
          </w:p>
        </w:tc>
        <w:tc>
          <w:tcPr>
            <w:tcW w:w="1517" w:type="dxa"/>
            <w:tcBorders>
              <w:top w:val="single" w:sz="24" w:space="0" w:color="auto"/>
            </w:tcBorders>
          </w:tcPr>
          <w:p w14:paraId="4EC534D7" w14:textId="77777777" w:rsidR="00954B53" w:rsidRPr="00954B53" w:rsidRDefault="00954B53" w:rsidP="0056052F">
            <w:pPr>
              <w:rPr>
                <w:sz w:val="16"/>
                <w:szCs w:val="16"/>
              </w:rPr>
            </w:pPr>
          </w:p>
        </w:tc>
      </w:tr>
      <w:tr w:rsidR="00954B53" w:rsidRPr="00954B53" w14:paraId="35678728" w14:textId="77777777" w:rsidTr="0056052F">
        <w:tc>
          <w:tcPr>
            <w:tcW w:w="2029" w:type="dxa"/>
            <w:vAlign w:val="center"/>
          </w:tcPr>
          <w:p w14:paraId="693E8057" w14:textId="77777777" w:rsidR="00954B53" w:rsidRPr="00954B53" w:rsidRDefault="00954B53" w:rsidP="0056052F">
            <w:pPr>
              <w:jc w:val="center"/>
              <w:rPr>
                <w:sz w:val="16"/>
                <w:szCs w:val="16"/>
              </w:rPr>
            </w:pPr>
            <w:r w:rsidRPr="00954B53">
              <w:rPr>
                <w:sz w:val="16"/>
                <w:szCs w:val="16"/>
              </w:rPr>
              <w:t>Posture, Gestures, and Eye Contact</w:t>
            </w:r>
          </w:p>
        </w:tc>
        <w:tc>
          <w:tcPr>
            <w:tcW w:w="3096" w:type="dxa"/>
          </w:tcPr>
          <w:p w14:paraId="1DCE773A" w14:textId="77777777" w:rsidR="00954B53" w:rsidRPr="00954B53" w:rsidRDefault="00954B53" w:rsidP="0056052F">
            <w:pPr>
              <w:rPr>
                <w:sz w:val="16"/>
                <w:szCs w:val="16"/>
              </w:rPr>
            </w:pPr>
            <w:r w:rsidRPr="00954B53">
              <w:rPr>
                <w:sz w:val="16"/>
                <w:szCs w:val="16"/>
              </w:rPr>
              <w:t>Confident posture. Hand motions natural/expressive. Strong eye-contact.</w:t>
            </w:r>
          </w:p>
        </w:tc>
        <w:tc>
          <w:tcPr>
            <w:tcW w:w="2880" w:type="dxa"/>
          </w:tcPr>
          <w:p w14:paraId="14C0BBF2" w14:textId="77777777" w:rsidR="00954B53" w:rsidRPr="00954B53" w:rsidRDefault="00954B53" w:rsidP="0056052F">
            <w:pPr>
              <w:rPr>
                <w:sz w:val="16"/>
                <w:szCs w:val="16"/>
              </w:rPr>
            </w:pPr>
            <w:r w:rsidRPr="00954B53">
              <w:rPr>
                <w:sz w:val="16"/>
                <w:szCs w:val="16"/>
              </w:rPr>
              <w:t>Confident posture, mannerisms, eye, contact, and body language most of the time.</w:t>
            </w:r>
          </w:p>
        </w:tc>
        <w:tc>
          <w:tcPr>
            <w:tcW w:w="2783" w:type="dxa"/>
          </w:tcPr>
          <w:p w14:paraId="40F6FE84" w14:textId="77777777" w:rsidR="00954B53" w:rsidRPr="00954B53" w:rsidRDefault="00954B53" w:rsidP="0056052F">
            <w:pPr>
              <w:rPr>
                <w:sz w:val="16"/>
                <w:szCs w:val="16"/>
              </w:rPr>
            </w:pPr>
            <w:r w:rsidRPr="00954B53">
              <w:rPr>
                <w:sz w:val="16"/>
                <w:szCs w:val="16"/>
              </w:rPr>
              <w:t>Lacked positive body language. Hand motions distracting. Occasionally looked elsewhere.</w:t>
            </w:r>
          </w:p>
        </w:tc>
        <w:tc>
          <w:tcPr>
            <w:tcW w:w="1274" w:type="dxa"/>
          </w:tcPr>
          <w:p w14:paraId="5E8EF25B" w14:textId="77777777" w:rsidR="00954B53" w:rsidRPr="00954B53" w:rsidRDefault="00954B53" w:rsidP="0056052F">
            <w:pPr>
              <w:rPr>
                <w:sz w:val="16"/>
                <w:szCs w:val="16"/>
              </w:rPr>
            </w:pPr>
          </w:p>
        </w:tc>
        <w:tc>
          <w:tcPr>
            <w:tcW w:w="1093" w:type="dxa"/>
            <w:vAlign w:val="center"/>
          </w:tcPr>
          <w:p w14:paraId="2CF4762F" w14:textId="77777777" w:rsidR="00954B53" w:rsidRPr="00954B53" w:rsidRDefault="00954B53" w:rsidP="0056052F">
            <w:pPr>
              <w:jc w:val="center"/>
              <w:rPr>
                <w:b/>
                <w:sz w:val="16"/>
                <w:szCs w:val="16"/>
              </w:rPr>
            </w:pPr>
            <w:r w:rsidRPr="00954B53">
              <w:rPr>
                <w:b/>
                <w:sz w:val="16"/>
                <w:szCs w:val="16"/>
              </w:rPr>
              <w:t>X2</w:t>
            </w:r>
          </w:p>
        </w:tc>
        <w:tc>
          <w:tcPr>
            <w:tcW w:w="1517" w:type="dxa"/>
          </w:tcPr>
          <w:p w14:paraId="3966BCD8" w14:textId="77777777" w:rsidR="00954B53" w:rsidRPr="00954B53" w:rsidRDefault="00954B53" w:rsidP="0056052F">
            <w:pPr>
              <w:rPr>
                <w:sz w:val="16"/>
                <w:szCs w:val="16"/>
              </w:rPr>
            </w:pPr>
          </w:p>
        </w:tc>
      </w:tr>
      <w:tr w:rsidR="00954B53" w:rsidRPr="00954B53" w14:paraId="7B9B7884" w14:textId="77777777" w:rsidTr="0056052F">
        <w:tc>
          <w:tcPr>
            <w:tcW w:w="2029" w:type="dxa"/>
            <w:vAlign w:val="center"/>
          </w:tcPr>
          <w:p w14:paraId="5FB8D774" w14:textId="77777777" w:rsidR="00954B53" w:rsidRPr="00954B53" w:rsidRDefault="00954B53" w:rsidP="0056052F">
            <w:pPr>
              <w:jc w:val="center"/>
              <w:rPr>
                <w:sz w:val="16"/>
                <w:szCs w:val="16"/>
              </w:rPr>
            </w:pPr>
            <w:r w:rsidRPr="00954B53">
              <w:rPr>
                <w:sz w:val="16"/>
                <w:szCs w:val="16"/>
              </w:rPr>
              <w:t>Time / All Members  Participated</w:t>
            </w:r>
          </w:p>
        </w:tc>
        <w:tc>
          <w:tcPr>
            <w:tcW w:w="3096" w:type="dxa"/>
          </w:tcPr>
          <w:p w14:paraId="512E79BF" w14:textId="77777777" w:rsidR="00954B53" w:rsidRPr="00954B53" w:rsidRDefault="00954B53" w:rsidP="0056052F">
            <w:pPr>
              <w:rPr>
                <w:sz w:val="16"/>
                <w:szCs w:val="16"/>
              </w:rPr>
            </w:pPr>
            <w:r w:rsidRPr="00954B53">
              <w:rPr>
                <w:sz w:val="16"/>
                <w:szCs w:val="16"/>
              </w:rPr>
              <w:t>All members took an active role in the presentation. Presentation was 5 minutes or less.</w:t>
            </w:r>
          </w:p>
        </w:tc>
        <w:tc>
          <w:tcPr>
            <w:tcW w:w="2880" w:type="dxa"/>
          </w:tcPr>
          <w:p w14:paraId="7F0170D8" w14:textId="77777777" w:rsidR="00954B53" w:rsidRPr="00954B53" w:rsidRDefault="00954B53" w:rsidP="0056052F">
            <w:pPr>
              <w:rPr>
                <w:sz w:val="16"/>
                <w:szCs w:val="16"/>
              </w:rPr>
            </w:pPr>
            <w:r w:rsidRPr="00954B53">
              <w:rPr>
                <w:sz w:val="16"/>
                <w:szCs w:val="16"/>
              </w:rPr>
              <w:t>Three team members took and active role in the presentation. Presentation was over 5 minutes.</w:t>
            </w:r>
          </w:p>
        </w:tc>
        <w:tc>
          <w:tcPr>
            <w:tcW w:w="2783" w:type="dxa"/>
          </w:tcPr>
          <w:p w14:paraId="75531436" w14:textId="77777777" w:rsidR="00954B53" w:rsidRPr="00954B53" w:rsidRDefault="00954B53" w:rsidP="0056052F">
            <w:pPr>
              <w:rPr>
                <w:sz w:val="16"/>
                <w:szCs w:val="16"/>
              </w:rPr>
            </w:pPr>
            <w:r w:rsidRPr="00954B53">
              <w:rPr>
                <w:sz w:val="16"/>
                <w:szCs w:val="16"/>
              </w:rPr>
              <w:t>Two or less team members took an active role in the presentation. Presentation was over 5 minutes.</w:t>
            </w:r>
          </w:p>
        </w:tc>
        <w:tc>
          <w:tcPr>
            <w:tcW w:w="1274" w:type="dxa"/>
          </w:tcPr>
          <w:p w14:paraId="0F3B64AA" w14:textId="77777777" w:rsidR="00954B53" w:rsidRPr="00954B53" w:rsidRDefault="00954B53" w:rsidP="0056052F">
            <w:pPr>
              <w:rPr>
                <w:sz w:val="16"/>
                <w:szCs w:val="16"/>
              </w:rPr>
            </w:pPr>
          </w:p>
        </w:tc>
        <w:tc>
          <w:tcPr>
            <w:tcW w:w="1093" w:type="dxa"/>
            <w:vAlign w:val="center"/>
          </w:tcPr>
          <w:p w14:paraId="749189C6" w14:textId="77777777" w:rsidR="00954B53" w:rsidRPr="00954B53" w:rsidRDefault="00954B53" w:rsidP="0056052F">
            <w:pPr>
              <w:jc w:val="center"/>
              <w:rPr>
                <w:b/>
                <w:sz w:val="16"/>
                <w:szCs w:val="16"/>
              </w:rPr>
            </w:pPr>
            <w:r w:rsidRPr="00954B53">
              <w:rPr>
                <w:b/>
                <w:sz w:val="16"/>
                <w:szCs w:val="16"/>
              </w:rPr>
              <w:t>X2</w:t>
            </w:r>
          </w:p>
        </w:tc>
        <w:tc>
          <w:tcPr>
            <w:tcW w:w="1517" w:type="dxa"/>
          </w:tcPr>
          <w:p w14:paraId="0E5F5DBB" w14:textId="77777777" w:rsidR="00954B53" w:rsidRPr="00954B53" w:rsidRDefault="00954B53" w:rsidP="0056052F">
            <w:pPr>
              <w:rPr>
                <w:sz w:val="16"/>
                <w:szCs w:val="16"/>
              </w:rPr>
            </w:pPr>
          </w:p>
        </w:tc>
      </w:tr>
    </w:tbl>
    <w:p w14:paraId="166B58E4" w14:textId="77777777" w:rsidR="00954B53" w:rsidRPr="00954B53" w:rsidRDefault="00954B53" w:rsidP="00954B53">
      <w:pPr>
        <w:rPr>
          <w:b/>
        </w:rPr>
      </w:pPr>
    </w:p>
    <w:p w14:paraId="2F3DDCE6" w14:textId="77777777" w:rsidR="00954B53" w:rsidRPr="00954B53" w:rsidRDefault="00954B53" w:rsidP="00954B53">
      <w:pPr>
        <w:rPr>
          <w:b/>
        </w:rPr>
      </w:pPr>
      <w:r w:rsidRPr="00954B53">
        <w:rPr>
          <w:b/>
        </w:rPr>
        <w:t xml:space="preserve">Judge # </w:t>
      </w:r>
      <w:r w:rsidRPr="00954B53">
        <w:t>(circle one)</w:t>
      </w:r>
      <w:r w:rsidRPr="00954B53">
        <w:rPr>
          <w:b/>
        </w:rPr>
        <w:tab/>
      </w:r>
      <w:r w:rsidRPr="00954B53">
        <w:rPr>
          <w:b/>
        </w:rPr>
        <w:tab/>
        <w:t>#1</w:t>
      </w:r>
      <w:r w:rsidRPr="00954B53">
        <w:rPr>
          <w:b/>
        </w:rPr>
        <w:tab/>
      </w:r>
      <w:r w:rsidRPr="00954B53">
        <w:rPr>
          <w:b/>
        </w:rPr>
        <w:tab/>
        <w:t>#2</w:t>
      </w:r>
      <w:r w:rsidRPr="00954B53">
        <w:rPr>
          <w:b/>
        </w:rPr>
        <w:tab/>
        <w:t>`</w:t>
      </w:r>
      <w:r w:rsidRPr="00954B53">
        <w:rPr>
          <w:b/>
        </w:rPr>
        <w:tab/>
        <w:t>#3</w:t>
      </w:r>
      <w:r w:rsidRPr="00954B53">
        <w:rPr>
          <w:b/>
        </w:rPr>
        <w:tab/>
      </w:r>
      <w:r w:rsidRPr="00954B53">
        <w:rPr>
          <w:b/>
        </w:rPr>
        <w:tab/>
      </w:r>
      <w:r w:rsidRPr="00954B53">
        <w:rPr>
          <w:b/>
        </w:rPr>
        <w:tab/>
      </w:r>
      <w:r w:rsidRPr="00954B53">
        <w:rPr>
          <w:b/>
        </w:rPr>
        <w:tab/>
      </w:r>
      <w:r w:rsidRPr="00954B53">
        <w:rPr>
          <w:b/>
        </w:rPr>
        <w:tab/>
      </w:r>
      <w:r w:rsidRPr="00954B53">
        <w:rPr>
          <w:b/>
        </w:rPr>
        <w:tab/>
      </w:r>
      <w:r w:rsidRPr="00954B53">
        <w:rPr>
          <w:b/>
        </w:rPr>
        <w:tab/>
      </w:r>
      <w:r w:rsidRPr="00954B53">
        <w:rPr>
          <w:b/>
        </w:rPr>
        <w:tab/>
        <w:t xml:space="preserve">          Total Points ______ /  390</w:t>
      </w:r>
    </w:p>
    <w:p w14:paraId="735034A0" w14:textId="77777777" w:rsidR="00954B53" w:rsidRPr="00954B53" w:rsidRDefault="00954B53" w:rsidP="00954B53">
      <w:pPr>
        <w:rPr>
          <w:b/>
        </w:rPr>
        <w:sectPr w:rsidR="00954B53" w:rsidRPr="00954B53" w:rsidSect="00954B53">
          <w:pgSz w:w="15840" w:h="12240" w:orient="landscape"/>
          <w:pgMar w:top="720" w:right="720" w:bottom="720" w:left="720" w:header="720" w:footer="720" w:gutter="0"/>
          <w:cols w:space="720"/>
          <w:docGrid w:linePitch="360"/>
        </w:sectPr>
      </w:pPr>
    </w:p>
    <w:p w14:paraId="66FFCC7E" w14:textId="77777777" w:rsidR="00954B53" w:rsidRPr="00954B53" w:rsidRDefault="00954B53" w:rsidP="00954B53">
      <w:pPr>
        <w:rPr>
          <w:b/>
        </w:rPr>
      </w:pPr>
    </w:p>
    <w:p w14:paraId="7E54ED0A" w14:textId="77777777" w:rsidR="00954B53" w:rsidRPr="00954B53" w:rsidRDefault="00954B53" w:rsidP="00F343C8">
      <w:pPr>
        <w:pStyle w:val="ListParagraph"/>
        <w:numPr>
          <w:ilvl w:val="0"/>
          <w:numId w:val="13"/>
        </w:numPr>
        <w:spacing w:after="0" w:line="240" w:lineRule="auto"/>
      </w:pPr>
      <w:r w:rsidRPr="00954B53">
        <w:t>Sample Team Activity Data Sheet</w:t>
      </w:r>
    </w:p>
    <w:p w14:paraId="1B168EB9" w14:textId="77777777" w:rsidR="00954B53" w:rsidRPr="00954B53" w:rsidRDefault="00954B53" w:rsidP="00954B53">
      <w:pPr>
        <w:rPr>
          <w:b/>
        </w:rPr>
      </w:pPr>
    </w:p>
    <w:p w14:paraId="4B6E0CDF" w14:textId="77777777" w:rsidR="00954B53" w:rsidRPr="00954B53" w:rsidRDefault="00954B53" w:rsidP="00954B53">
      <w:pPr>
        <w:jc w:val="center"/>
        <w:rPr>
          <w:b/>
          <w:sz w:val="28"/>
          <w:szCs w:val="28"/>
        </w:rPr>
      </w:pPr>
      <w:r w:rsidRPr="00954B53">
        <w:rPr>
          <w:b/>
          <w:sz w:val="28"/>
          <w:szCs w:val="28"/>
        </w:rPr>
        <w:t xml:space="preserve">Sample Milk Quality and Products Team Activity – Data </w:t>
      </w:r>
    </w:p>
    <w:p w14:paraId="57F0B3A8" w14:textId="77777777" w:rsidR="00954B53" w:rsidRPr="00954B53" w:rsidRDefault="00954B53" w:rsidP="00954B53">
      <w:pPr>
        <w:jc w:val="center"/>
      </w:pPr>
      <w:r w:rsidRPr="00954B53">
        <w:t>Test Results for Dairy Farm #442255</w:t>
      </w:r>
    </w:p>
    <w:tbl>
      <w:tblPr>
        <w:tblStyle w:val="TableGrid"/>
        <w:tblW w:w="0" w:type="auto"/>
        <w:jc w:val="center"/>
        <w:tblLook w:val="04A0" w:firstRow="1" w:lastRow="0" w:firstColumn="1" w:lastColumn="0" w:noHBand="0" w:noVBand="1"/>
      </w:tblPr>
      <w:tblGrid>
        <w:gridCol w:w="3348"/>
        <w:gridCol w:w="1368"/>
        <w:gridCol w:w="1368"/>
        <w:gridCol w:w="1368"/>
        <w:gridCol w:w="1368"/>
        <w:gridCol w:w="1368"/>
      </w:tblGrid>
      <w:tr w:rsidR="00954B53" w:rsidRPr="00954B53" w14:paraId="44FB8131" w14:textId="77777777" w:rsidTr="0056052F">
        <w:trPr>
          <w:trHeight w:val="720"/>
          <w:jc w:val="center"/>
        </w:trPr>
        <w:tc>
          <w:tcPr>
            <w:tcW w:w="3348" w:type="dxa"/>
            <w:vAlign w:val="center"/>
          </w:tcPr>
          <w:p w14:paraId="48291C68" w14:textId="77777777" w:rsidR="00954B53" w:rsidRPr="00954B53" w:rsidRDefault="00954B53" w:rsidP="0056052F">
            <w:pPr>
              <w:jc w:val="center"/>
              <w:rPr>
                <w:b/>
              </w:rPr>
            </w:pPr>
            <w:r w:rsidRPr="00954B53">
              <w:rPr>
                <w:b/>
              </w:rPr>
              <w:t>Test</w:t>
            </w:r>
          </w:p>
        </w:tc>
        <w:tc>
          <w:tcPr>
            <w:tcW w:w="1368" w:type="dxa"/>
            <w:vAlign w:val="center"/>
          </w:tcPr>
          <w:p w14:paraId="6C339C98" w14:textId="77777777" w:rsidR="00954B53" w:rsidRPr="00954B53" w:rsidRDefault="00954B53" w:rsidP="0056052F">
            <w:pPr>
              <w:jc w:val="center"/>
              <w:rPr>
                <w:b/>
              </w:rPr>
            </w:pPr>
            <w:r w:rsidRPr="00954B53">
              <w:rPr>
                <w:b/>
              </w:rPr>
              <w:t>Month 1</w:t>
            </w:r>
          </w:p>
        </w:tc>
        <w:tc>
          <w:tcPr>
            <w:tcW w:w="1368" w:type="dxa"/>
            <w:vAlign w:val="center"/>
          </w:tcPr>
          <w:p w14:paraId="130B52C1" w14:textId="77777777" w:rsidR="00954B53" w:rsidRPr="00954B53" w:rsidRDefault="00954B53" w:rsidP="0056052F">
            <w:pPr>
              <w:jc w:val="center"/>
              <w:rPr>
                <w:b/>
              </w:rPr>
            </w:pPr>
            <w:r w:rsidRPr="00954B53">
              <w:rPr>
                <w:b/>
              </w:rPr>
              <w:t>Month 2</w:t>
            </w:r>
          </w:p>
        </w:tc>
        <w:tc>
          <w:tcPr>
            <w:tcW w:w="1368" w:type="dxa"/>
            <w:vAlign w:val="center"/>
          </w:tcPr>
          <w:p w14:paraId="3472805E" w14:textId="77777777" w:rsidR="00954B53" w:rsidRPr="00954B53" w:rsidRDefault="00954B53" w:rsidP="0056052F">
            <w:pPr>
              <w:jc w:val="center"/>
              <w:rPr>
                <w:b/>
              </w:rPr>
            </w:pPr>
            <w:r w:rsidRPr="00954B53">
              <w:rPr>
                <w:b/>
              </w:rPr>
              <w:t>Month 3</w:t>
            </w:r>
          </w:p>
        </w:tc>
        <w:tc>
          <w:tcPr>
            <w:tcW w:w="1368" w:type="dxa"/>
            <w:vAlign w:val="center"/>
          </w:tcPr>
          <w:p w14:paraId="27B37037" w14:textId="77777777" w:rsidR="00954B53" w:rsidRPr="00954B53" w:rsidRDefault="00954B53" w:rsidP="0056052F">
            <w:pPr>
              <w:jc w:val="center"/>
              <w:rPr>
                <w:b/>
              </w:rPr>
            </w:pPr>
            <w:r w:rsidRPr="00954B53">
              <w:rPr>
                <w:b/>
              </w:rPr>
              <w:t>Month 4</w:t>
            </w:r>
          </w:p>
        </w:tc>
        <w:tc>
          <w:tcPr>
            <w:tcW w:w="1368" w:type="dxa"/>
            <w:vAlign w:val="center"/>
          </w:tcPr>
          <w:p w14:paraId="29E4AE32" w14:textId="77777777" w:rsidR="00954B53" w:rsidRPr="00954B53" w:rsidRDefault="00954B53" w:rsidP="0056052F">
            <w:pPr>
              <w:jc w:val="center"/>
              <w:rPr>
                <w:b/>
              </w:rPr>
            </w:pPr>
            <w:r w:rsidRPr="00954B53">
              <w:rPr>
                <w:b/>
              </w:rPr>
              <w:t>Month 5</w:t>
            </w:r>
          </w:p>
        </w:tc>
      </w:tr>
      <w:tr w:rsidR="00954B53" w:rsidRPr="00954B53" w14:paraId="36AE4F60" w14:textId="77777777" w:rsidTr="0056052F">
        <w:trPr>
          <w:trHeight w:val="720"/>
          <w:jc w:val="center"/>
        </w:trPr>
        <w:tc>
          <w:tcPr>
            <w:tcW w:w="3348" w:type="dxa"/>
            <w:vAlign w:val="center"/>
          </w:tcPr>
          <w:p w14:paraId="7F980425" w14:textId="77777777" w:rsidR="00954B53" w:rsidRPr="00954B53" w:rsidRDefault="00954B53" w:rsidP="0056052F">
            <w:pPr>
              <w:jc w:val="center"/>
            </w:pPr>
            <w:r w:rsidRPr="00954B53">
              <w:t>Bacteria Count x 10</w:t>
            </w:r>
            <w:r w:rsidRPr="00954B53">
              <w:rPr>
                <w:vertAlign w:val="superscript"/>
              </w:rPr>
              <w:t>3</w:t>
            </w:r>
          </w:p>
        </w:tc>
        <w:tc>
          <w:tcPr>
            <w:tcW w:w="1368" w:type="dxa"/>
            <w:vAlign w:val="center"/>
          </w:tcPr>
          <w:p w14:paraId="05E40D5C" w14:textId="77777777" w:rsidR="00954B53" w:rsidRPr="00954B53" w:rsidRDefault="00954B53" w:rsidP="0056052F">
            <w:pPr>
              <w:jc w:val="center"/>
            </w:pPr>
            <w:r w:rsidRPr="00954B53">
              <w:t>50</w:t>
            </w:r>
          </w:p>
        </w:tc>
        <w:tc>
          <w:tcPr>
            <w:tcW w:w="1368" w:type="dxa"/>
            <w:vAlign w:val="center"/>
          </w:tcPr>
          <w:p w14:paraId="18E13719" w14:textId="77777777" w:rsidR="00954B53" w:rsidRPr="00954B53" w:rsidRDefault="00954B53" w:rsidP="0056052F">
            <w:pPr>
              <w:jc w:val="center"/>
            </w:pPr>
            <w:r w:rsidRPr="00954B53">
              <w:t>40</w:t>
            </w:r>
          </w:p>
        </w:tc>
        <w:tc>
          <w:tcPr>
            <w:tcW w:w="1368" w:type="dxa"/>
            <w:vAlign w:val="center"/>
          </w:tcPr>
          <w:p w14:paraId="130B8829" w14:textId="77777777" w:rsidR="00954B53" w:rsidRPr="00954B53" w:rsidRDefault="00954B53" w:rsidP="0056052F">
            <w:pPr>
              <w:jc w:val="center"/>
              <w:rPr>
                <w:b/>
              </w:rPr>
            </w:pPr>
            <w:r w:rsidRPr="00954B53">
              <w:rPr>
                <w:b/>
              </w:rPr>
              <w:t>120</w:t>
            </w:r>
          </w:p>
        </w:tc>
        <w:tc>
          <w:tcPr>
            <w:tcW w:w="1368" w:type="dxa"/>
            <w:vAlign w:val="center"/>
          </w:tcPr>
          <w:p w14:paraId="3C734AB6" w14:textId="77777777" w:rsidR="00954B53" w:rsidRPr="00954B53" w:rsidRDefault="00954B53" w:rsidP="0056052F">
            <w:pPr>
              <w:jc w:val="center"/>
              <w:rPr>
                <w:b/>
              </w:rPr>
            </w:pPr>
            <w:r w:rsidRPr="00954B53">
              <w:rPr>
                <w:b/>
              </w:rPr>
              <w:t>325</w:t>
            </w:r>
          </w:p>
        </w:tc>
        <w:tc>
          <w:tcPr>
            <w:tcW w:w="1368" w:type="dxa"/>
            <w:vAlign w:val="center"/>
          </w:tcPr>
          <w:p w14:paraId="2E05FC57" w14:textId="77777777" w:rsidR="00954B53" w:rsidRPr="00954B53" w:rsidRDefault="00954B53" w:rsidP="0056052F">
            <w:pPr>
              <w:jc w:val="center"/>
            </w:pPr>
            <w:r w:rsidRPr="00954B53">
              <w:t>95</w:t>
            </w:r>
          </w:p>
        </w:tc>
      </w:tr>
      <w:tr w:rsidR="00954B53" w:rsidRPr="00954B53" w14:paraId="276E64AC" w14:textId="77777777" w:rsidTr="0056052F">
        <w:trPr>
          <w:trHeight w:val="720"/>
          <w:jc w:val="center"/>
        </w:trPr>
        <w:tc>
          <w:tcPr>
            <w:tcW w:w="3348" w:type="dxa"/>
            <w:vAlign w:val="center"/>
          </w:tcPr>
          <w:p w14:paraId="5827F170" w14:textId="77777777" w:rsidR="00954B53" w:rsidRPr="00954B53" w:rsidRDefault="00954B53" w:rsidP="0056052F">
            <w:pPr>
              <w:jc w:val="center"/>
            </w:pPr>
            <w:r w:rsidRPr="00954B53">
              <w:t>Preliminary Incubation Count x 10</w:t>
            </w:r>
            <w:r w:rsidRPr="00954B53">
              <w:rPr>
                <w:vertAlign w:val="superscript"/>
              </w:rPr>
              <w:t>4</w:t>
            </w:r>
          </w:p>
        </w:tc>
        <w:tc>
          <w:tcPr>
            <w:tcW w:w="1368" w:type="dxa"/>
            <w:vAlign w:val="center"/>
          </w:tcPr>
          <w:p w14:paraId="0F662E2E" w14:textId="77777777" w:rsidR="00954B53" w:rsidRPr="00954B53" w:rsidRDefault="00954B53" w:rsidP="0056052F">
            <w:pPr>
              <w:jc w:val="center"/>
            </w:pPr>
            <w:r w:rsidRPr="00954B53">
              <w:t>5</w:t>
            </w:r>
          </w:p>
        </w:tc>
        <w:tc>
          <w:tcPr>
            <w:tcW w:w="1368" w:type="dxa"/>
            <w:vAlign w:val="center"/>
          </w:tcPr>
          <w:p w14:paraId="5E06620B" w14:textId="77777777" w:rsidR="00954B53" w:rsidRPr="00954B53" w:rsidRDefault="00954B53" w:rsidP="0056052F">
            <w:pPr>
              <w:jc w:val="center"/>
            </w:pPr>
            <w:r w:rsidRPr="00954B53">
              <w:t>5</w:t>
            </w:r>
          </w:p>
        </w:tc>
        <w:tc>
          <w:tcPr>
            <w:tcW w:w="1368" w:type="dxa"/>
            <w:vAlign w:val="center"/>
          </w:tcPr>
          <w:p w14:paraId="35EC16D7" w14:textId="77777777" w:rsidR="00954B53" w:rsidRPr="00954B53" w:rsidRDefault="00954B53" w:rsidP="0056052F">
            <w:pPr>
              <w:jc w:val="center"/>
            </w:pPr>
            <w:r w:rsidRPr="00954B53">
              <w:t>10</w:t>
            </w:r>
          </w:p>
        </w:tc>
        <w:tc>
          <w:tcPr>
            <w:tcW w:w="1368" w:type="dxa"/>
            <w:vAlign w:val="center"/>
          </w:tcPr>
          <w:p w14:paraId="3D34FD96" w14:textId="77777777" w:rsidR="00954B53" w:rsidRPr="00954B53" w:rsidRDefault="00954B53" w:rsidP="0056052F">
            <w:pPr>
              <w:jc w:val="center"/>
              <w:rPr>
                <w:b/>
              </w:rPr>
            </w:pPr>
            <w:r w:rsidRPr="00954B53">
              <w:rPr>
                <w:b/>
              </w:rPr>
              <w:t>70</w:t>
            </w:r>
          </w:p>
        </w:tc>
        <w:tc>
          <w:tcPr>
            <w:tcW w:w="1368" w:type="dxa"/>
            <w:vAlign w:val="center"/>
          </w:tcPr>
          <w:p w14:paraId="34F14846" w14:textId="77777777" w:rsidR="00954B53" w:rsidRPr="00954B53" w:rsidRDefault="00954B53" w:rsidP="0056052F">
            <w:pPr>
              <w:jc w:val="center"/>
            </w:pPr>
            <w:r w:rsidRPr="00954B53">
              <w:t>9</w:t>
            </w:r>
          </w:p>
        </w:tc>
      </w:tr>
      <w:tr w:rsidR="00954B53" w:rsidRPr="00954B53" w14:paraId="480A1D5D" w14:textId="77777777" w:rsidTr="0056052F">
        <w:trPr>
          <w:trHeight w:val="720"/>
          <w:jc w:val="center"/>
        </w:trPr>
        <w:tc>
          <w:tcPr>
            <w:tcW w:w="3348" w:type="dxa"/>
            <w:vAlign w:val="center"/>
          </w:tcPr>
          <w:p w14:paraId="5118D9A6" w14:textId="77777777" w:rsidR="00954B53" w:rsidRPr="00954B53" w:rsidRDefault="00954B53" w:rsidP="0056052F">
            <w:pPr>
              <w:jc w:val="center"/>
            </w:pPr>
            <w:r w:rsidRPr="00954B53">
              <w:t>Somatic Cell Count  x 10</w:t>
            </w:r>
            <w:r w:rsidRPr="00954B53">
              <w:rPr>
                <w:vertAlign w:val="superscript"/>
              </w:rPr>
              <w:t>3</w:t>
            </w:r>
          </w:p>
        </w:tc>
        <w:tc>
          <w:tcPr>
            <w:tcW w:w="1368" w:type="dxa"/>
            <w:vAlign w:val="center"/>
          </w:tcPr>
          <w:p w14:paraId="416293DD" w14:textId="77777777" w:rsidR="00954B53" w:rsidRPr="00954B53" w:rsidRDefault="00954B53" w:rsidP="0056052F">
            <w:pPr>
              <w:jc w:val="center"/>
            </w:pPr>
            <w:r w:rsidRPr="00954B53">
              <w:t>100</w:t>
            </w:r>
          </w:p>
        </w:tc>
        <w:tc>
          <w:tcPr>
            <w:tcW w:w="1368" w:type="dxa"/>
            <w:vAlign w:val="center"/>
          </w:tcPr>
          <w:p w14:paraId="7DCF67F6" w14:textId="77777777" w:rsidR="00954B53" w:rsidRPr="00954B53" w:rsidRDefault="00954B53" w:rsidP="0056052F">
            <w:pPr>
              <w:jc w:val="center"/>
            </w:pPr>
            <w:r w:rsidRPr="00954B53">
              <w:t>100</w:t>
            </w:r>
          </w:p>
        </w:tc>
        <w:tc>
          <w:tcPr>
            <w:tcW w:w="1368" w:type="dxa"/>
            <w:vAlign w:val="center"/>
          </w:tcPr>
          <w:p w14:paraId="18D4510A" w14:textId="77777777" w:rsidR="00954B53" w:rsidRPr="00594D0C" w:rsidRDefault="00954B53" w:rsidP="0056052F">
            <w:pPr>
              <w:jc w:val="center"/>
              <w:rPr>
                <w:bCs/>
              </w:rPr>
            </w:pPr>
            <w:r w:rsidRPr="00594D0C">
              <w:rPr>
                <w:bCs/>
              </w:rPr>
              <w:t>600</w:t>
            </w:r>
          </w:p>
        </w:tc>
        <w:tc>
          <w:tcPr>
            <w:tcW w:w="1368" w:type="dxa"/>
            <w:vAlign w:val="center"/>
          </w:tcPr>
          <w:p w14:paraId="2435AC19" w14:textId="77777777" w:rsidR="00954B53" w:rsidRPr="00594D0C" w:rsidRDefault="00954B53" w:rsidP="0056052F">
            <w:pPr>
              <w:jc w:val="center"/>
              <w:rPr>
                <w:bCs/>
              </w:rPr>
            </w:pPr>
            <w:r w:rsidRPr="00594D0C">
              <w:rPr>
                <w:bCs/>
              </w:rPr>
              <w:t>740</w:t>
            </w:r>
          </w:p>
        </w:tc>
        <w:tc>
          <w:tcPr>
            <w:tcW w:w="1368" w:type="dxa"/>
            <w:vAlign w:val="center"/>
          </w:tcPr>
          <w:p w14:paraId="3A180F27" w14:textId="77777777" w:rsidR="00954B53" w:rsidRPr="00954B53" w:rsidRDefault="00954B53" w:rsidP="0056052F">
            <w:pPr>
              <w:jc w:val="center"/>
              <w:rPr>
                <w:b/>
              </w:rPr>
            </w:pPr>
            <w:r w:rsidRPr="00954B53">
              <w:rPr>
                <w:b/>
              </w:rPr>
              <w:t>800</w:t>
            </w:r>
          </w:p>
        </w:tc>
      </w:tr>
      <w:tr w:rsidR="00954B53" w:rsidRPr="00954B53" w14:paraId="3D38584E" w14:textId="77777777" w:rsidTr="0056052F">
        <w:trPr>
          <w:trHeight w:val="720"/>
          <w:jc w:val="center"/>
        </w:trPr>
        <w:tc>
          <w:tcPr>
            <w:tcW w:w="3348" w:type="dxa"/>
            <w:vAlign w:val="center"/>
          </w:tcPr>
          <w:p w14:paraId="47155C97" w14:textId="77777777" w:rsidR="00954B53" w:rsidRPr="00954B53" w:rsidRDefault="00954B53" w:rsidP="0056052F">
            <w:pPr>
              <w:jc w:val="center"/>
            </w:pPr>
            <w:r w:rsidRPr="00954B53">
              <w:t>Temperature (°F)</w:t>
            </w:r>
          </w:p>
        </w:tc>
        <w:tc>
          <w:tcPr>
            <w:tcW w:w="1368" w:type="dxa"/>
            <w:vAlign w:val="center"/>
          </w:tcPr>
          <w:p w14:paraId="198DE499" w14:textId="77777777" w:rsidR="00954B53" w:rsidRPr="00954B53" w:rsidRDefault="00954B53" w:rsidP="0056052F">
            <w:pPr>
              <w:jc w:val="center"/>
            </w:pPr>
            <w:r w:rsidRPr="00954B53">
              <w:t>38</w:t>
            </w:r>
          </w:p>
        </w:tc>
        <w:tc>
          <w:tcPr>
            <w:tcW w:w="1368" w:type="dxa"/>
            <w:vAlign w:val="center"/>
          </w:tcPr>
          <w:p w14:paraId="73878FF4" w14:textId="77777777" w:rsidR="00954B53" w:rsidRPr="00954B53" w:rsidRDefault="00954B53" w:rsidP="0056052F">
            <w:pPr>
              <w:jc w:val="center"/>
            </w:pPr>
            <w:r w:rsidRPr="00954B53">
              <w:t>40</w:t>
            </w:r>
          </w:p>
        </w:tc>
        <w:tc>
          <w:tcPr>
            <w:tcW w:w="1368" w:type="dxa"/>
            <w:vAlign w:val="center"/>
          </w:tcPr>
          <w:p w14:paraId="32AA83B2" w14:textId="77777777" w:rsidR="00954B53" w:rsidRPr="00954B53" w:rsidRDefault="00954B53" w:rsidP="0056052F">
            <w:pPr>
              <w:jc w:val="center"/>
            </w:pPr>
            <w:r w:rsidRPr="00954B53">
              <w:t>40</w:t>
            </w:r>
          </w:p>
        </w:tc>
        <w:tc>
          <w:tcPr>
            <w:tcW w:w="1368" w:type="dxa"/>
            <w:vAlign w:val="center"/>
          </w:tcPr>
          <w:p w14:paraId="528B0779" w14:textId="77777777" w:rsidR="00954B53" w:rsidRPr="00954B53" w:rsidRDefault="00954B53" w:rsidP="0056052F">
            <w:pPr>
              <w:jc w:val="center"/>
              <w:rPr>
                <w:b/>
              </w:rPr>
            </w:pPr>
            <w:r w:rsidRPr="00954B53">
              <w:rPr>
                <w:b/>
              </w:rPr>
              <w:t>50</w:t>
            </w:r>
          </w:p>
        </w:tc>
        <w:tc>
          <w:tcPr>
            <w:tcW w:w="1368" w:type="dxa"/>
            <w:vAlign w:val="center"/>
          </w:tcPr>
          <w:p w14:paraId="3AAA958F" w14:textId="77777777" w:rsidR="00954B53" w:rsidRPr="00954B53" w:rsidRDefault="00954B53" w:rsidP="0056052F">
            <w:pPr>
              <w:jc w:val="center"/>
            </w:pPr>
            <w:r w:rsidRPr="00954B53">
              <w:t>38</w:t>
            </w:r>
          </w:p>
        </w:tc>
      </w:tr>
      <w:tr w:rsidR="00954B53" w:rsidRPr="00954B53" w14:paraId="056E80E6" w14:textId="77777777" w:rsidTr="0056052F">
        <w:trPr>
          <w:trHeight w:val="720"/>
          <w:jc w:val="center"/>
        </w:trPr>
        <w:tc>
          <w:tcPr>
            <w:tcW w:w="3348" w:type="dxa"/>
            <w:vAlign w:val="center"/>
          </w:tcPr>
          <w:p w14:paraId="35A07B82" w14:textId="77777777" w:rsidR="00954B53" w:rsidRPr="00954B53" w:rsidRDefault="00954B53" w:rsidP="0056052F">
            <w:pPr>
              <w:jc w:val="center"/>
            </w:pPr>
            <w:r w:rsidRPr="00954B53">
              <w:t>Antibiotic Test (+/-)</w:t>
            </w:r>
          </w:p>
        </w:tc>
        <w:tc>
          <w:tcPr>
            <w:tcW w:w="1368" w:type="dxa"/>
            <w:vAlign w:val="center"/>
          </w:tcPr>
          <w:p w14:paraId="68AEF587" w14:textId="77777777" w:rsidR="00954B53" w:rsidRPr="00954B53" w:rsidRDefault="00954B53" w:rsidP="0056052F">
            <w:pPr>
              <w:jc w:val="center"/>
              <w:rPr>
                <w:b/>
                <w:sz w:val="28"/>
              </w:rPr>
            </w:pPr>
            <w:r w:rsidRPr="00954B53">
              <w:rPr>
                <w:b/>
                <w:sz w:val="28"/>
              </w:rPr>
              <w:t>+</w:t>
            </w:r>
          </w:p>
        </w:tc>
        <w:tc>
          <w:tcPr>
            <w:tcW w:w="1368" w:type="dxa"/>
            <w:vAlign w:val="center"/>
          </w:tcPr>
          <w:p w14:paraId="1B0E2AF0" w14:textId="77777777" w:rsidR="00954B53" w:rsidRPr="00954B53" w:rsidRDefault="00954B53" w:rsidP="0056052F">
            <w:pPr>
              <w:jc w:val="center"/>
              <w:rPr>
                <w:sz w:val="28"/>
              </w:rPr>
            </w:pPr>
            <w:r w:rsidRPr="00954B53">
              <w:rPr>
                <w:sz w:val="28"/>
              </w:rPr>
              <w:t>-</w:t>
            </w:r>
          </w:p>
        </w:tc>
        <w:tc>
          <w:tcPr>
            <w:tcW w:w="1368" w:type="dxa"/>
            <w:vAlign w:val="center"/>
          </w:tcPr>
          <w:p w14:paraId="09920C70" w14:textId="77777777" w:rsidR="00954B53" w:rsidRPr="00954B53" w:rsidRDefault="00954B53" w:rsidP="0056052F">
            <w:pPr>
              <w:jc w:val="center"/>
              <w:rPr>
                <w:sz w:val="28"/>
              </w:rPr>
            </w:pPr>
            <w:r w:rsidRPr="00954B53">
              <w:rPr>
                <w:sz w:val="28"/>
              </w:rPr>
              <w:t>-</w:t>
            </w:r>
          </w:p>
        </w:tc>
        <w:tc>
          <w:tcPr>
            <w:tcW w:w="1368" w:type="dxa"/>
            <w:vAlign w:val="center"/>
          </w:tcPr>
          <w:p w14:paraId="42F3D098" w14:textId="77777777" w:rsidR="00954B53" w:rsidRPr="00954B53" w:rsidRDefault="00954B53" w:rsidP="0056052F">
            <w:pPr>
              <w:jc w:val="center"/>
              <w:rPr>
                <w:sz w:val="28"/>
              </w:rPr>
            </w:pPr>
            <w:r w:rsidRPr="00954B53">
              <w:rPr>
                <w:sz w:val="28"/>
              </w:rPr>
              <w:t>-</w:t>
            </w:r>
          </w:p>
        </w:tc>
        <w:tc>
          <w:tcPr>
            <w:tcW w:w="1368" w:type="dxa"/>
            <w:vAlign w:val="center"/>
          </w:tcPr>
          <w:p w14:paraId="1E9641FE" w14:textId="77777777" w:rsidR="00954B53" w:rsidRPr="00954B53" w:rsidRDefault="00954B53" w:rsidP="0056052F">
            <w:pPr>
              <w:jc w:val="center"/>
              <w:rPr>
                <w:sz w:val="28"/>
              </w:rPr>
            </w:pPr>
            <w:r w:rsidRPr="00954B53">
              <w:rPr>
                <w:sz w:val="28"/>
              </w:rPr>
              <w:t>-</w:t>
            </w:r>
          </w:p>
        </w:tc>
      </w:tr>
      <w:tr w:rsidR="00954B53" w:rsidRPr="00954B53" w14:paraId="2EECA7B0" w14:textId="77777777" w:rsidTr="0056052F">
        <w:trPr>
          <w:trHeight w:val="720"/>
          <w:jc w:val="center"/>
        </w:trPr>
        <w:tc>
          <w:tcPr>
            <w:tcW w:w="3348" w:type="dxa"/>
            <w:vAlign w:val="center"/>
          </w:tcPr>
          <w:p w14:paraId="7B539FF0" w14:textId="648869E7" w:rsidR="00954B53" w:rsidRPr="00954B53" w:rsidRDefault="00954B53" w:rsidP="00C25F36">
            <w:pPr>
              <w:jc w:val="center"/>
            </w:pPr>
            <w:r w:rsidRPr="00954B53">
              <w:t>Freezing Point (°</w:t>
            </w:r>
            <w:r w:rsidR="00C25F36">
              <w:t>H</w:t>
            </w:r>
            <w:r w:rsidRPr="00954B53">
              <w:t>)</w:t>
            </w:r>
          </w:p>
        </w:tc>
        <w:tc>
          <w:tcPr>
            <w:tcW w:w="1368" w:type="dxa"/>
            <w:vAlign w:val="center"/>
          </w:tcPr>
          <w:p w14:paraId="522BB6B8" w14:textId="77777777" w:rsidR="00954B53" w:rsidRPr="00954B53" w:rsidRDefault="00954B53" w:rsidP="0056052F">
            <w:pPr>
              <w:jc w:val="center"/>
            </w:pPr>
            <w:r w:rsidRPr="00954B53">
              <w:t>-0.530</w:t>
            </w:r>
          </w:p>
        </w:tc>
        <w:tc>
          <w:tcPr>
            <w:tcW w:w="1368" w:type="dxa"/>
            <w:vAlign w:val="center"/>
          </w:tcPr>
          <w:p w14:paraId="720D867C" w14:textId="77777777" w:rsidR="00954B53" w:rsidRPr="00954B53" w:rsidRDefault="00954B53" w:rsidP="0056052F">
            <w:pPr>
              <w:jc w:val="center"/>
              <w:rPr>
                <w:b/>
              </w:rPr>
            </w:pPr>
            <w:r w:rsidRPr="00954B53">
              <w:rPr>
                <w:b/>
              </w:rPr>
              <w:t>-0.516</w:t>
            </w:r>
          </w:p>
        </w:tc>
        <w:tc>
          <w:tcPr>
            <w:tcW w:w="1368" w:type="dxa"/>
            <w:vAlign w:val="center"/>
          </w:tcPr>
          <w:p w14:paraId="0BED347E" w14:textId="77777777" w:rsidR="00954B53" w:rsidRPr="00954B53" w:rsidRDefault="00954B53" w:rsidP="0056052F">
            <w:pPr>
              <w:jc w:val="center"/>
            </w:pPr>
            <w:r w:rsidRPr="00954B53">
              <w:t>-0.5240</w:t>
            </w:r>
          </w:p>
        </w:tc>
        <w:tc>
          <w:tcPr>
            <w:tcW w:w="1368" w:type="dxa"/>
            <w:vAlign w:val="center"/>
          </w:tcPr>
          <w:p w14:paraId="2603798D" w14:textId="77777777" w:rsidR="00954B53" w:rsidRPr="00954B53" w:rsidRDefault="00954B53" w:rsidP="0056052F">
            <w:pPr>
              <w:jc w:val="center"/>
            </w:pPr>
            <w:r w:rsidRPr="00954B53">
              <w:t>-0.530</w:t>
            </w:r>
          </w:p>
        </w:tc>
        <w:tc>
          <w:tcPr>
            <w:tcW w:w="1368" w:type="dxa"/>
            <w:vAlign w:val="center"/>
          </w:tcPr>
          <w:p w14:paraId="6E5ADD67" w14:textId="77777777" w:rsidR="00954B53" w:rsidRPr="00954B53" w:rsidRDefault="00954B53" w:rsidP="0056052F">
            <w:pPr>
              <w:jc w:val="center"/>
            </w:pPr>
            <w:r w:rsidRPr="00954B53">
              <w:t>-0.538</w:t>
            </w:r>
          </w:p>
        </w:tc>
      </w:tr>
      <w:tr w:rsidR="00954B53" w:rsidRPr="00954B53" w14:paraId="415ECB2F" w14:textId="77777777" w:rsidTr="0056052F">
        <w:trPr>
          <w:trHeight w:val="720"/>
          <w:jc w:val="center"/>
        </w:trPr>
        <w:tc>
          <w:tcPr>
            <w:tcW w:w="3348" w:type="dxa"/>
            <w:vAlign w:val="center"/>
          </w:tcPr>
          <w:p w14:paraId="47E9DABC" w14:textId="77777777" w:rsidR="00954B53" w:rsidRPr="00954B53" w:rsidRDefault="00954B53" w:rsidP="0056052F">
            <w:pPr>
              <w:jc w:val="center"/>
            </w:pPr>
            <w:r w:rsidRPr="00954B53">
              <w:t>Titratible Acidity (%)</w:t>
            </w:r>
          </w:p>
        </w:tc>
        <w:tc>
          <w:tcPr>
            <w:tcW w:w="1368" w:type="dxa"/>
            <w:vAlign w:val="center"/>
          </w:tcPr>
          <w:p w14:paraId="7179494B" w14:textId="77777777" w:rsidR="00954B53" w:rsidRPr="00954B53" w:rsidRDefault="00954B53" w:rsidP="0056052F">
            <w:pPr>
              <w:jc w:val="center"/>
            </w:pPr>
            <w:r w:rsidRPr="00954B53">
              <w:t>0.15</w:t>
            </w:r>
          </w:p>
        </w:tc>
        <w:tc>
          <w:tcPr>
            <w:tcW w:w="1368" w:type="dxa"/>
            <w:vAlign w:val="center"/>
          </w:tcPr>
          <w:p w14:paraId="54FDAAC5" w14:textId="77777777" w:rsidR="00954B53" w:rsidRPr="00954B53" w:rsidRDefault="00954B53" w:rsidP="0056052F">
            <w:pPr>
              <w:jc w:val="center"/>
            </w:pPr>
            <w:r w:rsidRPr="00954B53">
              <w:t>0.16</w:t>
            </w:r>
          </w:p>
        </w:tc>
        <w:tc>
          <w:tcPr>
            <w:tcW w:w="1368" w:type="dxa"/>
            <w:vAlign w:val="center"/>
          </w:tcPr>
          <w:p w14:paraId="228D3065" w14:textId="77777777" w:rsidR="00954B53" w:rsidRPr="00954B53" w:rsidRDefault="00954B53" w:rsidP="0056052F">
            <w:pPr>
              <w:jc w:val="center"/>
            </w:pPr>
            <w:r w:rsidRPr="00954B53">
              <w:t>0.17</w:t>
            </w:r>
          </w:p>
        </w:tc>
        <w:tc>
          <w:tcPr>
            <w:tcW w:w="1368" w:type="dxa"/>
            <w:vAlign w:val="center"/>
          </w:tcPr>
          <w:p w14:paraId="1D864A97" w14:textId="77777777" w:rsidR="00954B53" w:rsidRPr="00954B53" w:rsidRDefault="00954B53" w:rsidP="0056052F">
            <w:pPr>
              <w:jc w:val="center"/>
              <w:rPr>
                <w:b/>
              </w:rPr>
            </w:pPr>
            <w:r w:rsidRPr="00954B53">
              <w:rPr>
                <w:b/>
              </w:rPr>
              <w:t>0.40</w:t>
            </w:r>
          </w:p>
        </w:tc>
        <w:tc>
          <w:tcPr>
            <w:tcW w:w="1368" w:type="dxa"/>
            <w:vAlign w:val="center"/>
          </w:tcPr>
          <w:p w14:paraId="43E849AA" w14:textId="77777777" w:rsidR="00954B53" w:rsidRPr="00594D0C" w:rsidRDefault="00954B53" w:rsidP="0056052F">
            <w:pPr>
              <w:jc w:val="center"/>
              <w:rPr>
                <w:b/>
                <w:bCs/>
              </w:rPr>
            </w:pPr>
            <w:r w:rsidRPr="00594D0C">
              <w:rPr>
                <w:b/>
                <w:bCs/>
              </w:rPr>
              <w:t>0.21</w:t>
            </w:r>
          </w:p>
        </w:tc>
      </w:tr>
      <w:tr w:rsidR="00954B53" w:rsidRPr="00954B53" w14:paraId="5A5AEE75" w14:textId="77777777" w:rsidTr="0056052F">
        <w:trPr>
          <w:trHeight w:val="720"/>
          <w:jc w:val="center"/>
        </w:trPr>
        <w:tc>
          <w:tcPr>
            <w:tcW w:w="3348" w:type="dxa"/>
            <w:vAlign w:val="center"/>
          </w:tcPr>
          <w:p w14:paraId="6CA5AE67" w14:textId="77777777" w:rsidR="00954B53" w:rsidRPr="00954B53" w:rsidRDefault="00954B53" w:rsidP="0056052F">
            <w:pPr>
              <w:jc w:val="center"/>
            </w:pPr>
            <w:r w:rsidRPr="00954B53">
              <w:t>Sanitation Swab</w:t>
            </w:r>
          </w:p>
        </w:tc>
        <w:tc>
          <w:tcPr>
            <w:tcW w:w="1368" w:type="dxa"/>
            <w:vAlign w:val="center"/>
          </w:tcPr>
          <w:p w14:paraId="2B208793" w14:textId="77777777" w:rsidR="00954B53" w:rsidRPr="00954B53" w:rsidRDefault="00954B53" w:rsidP="0056052F">
            <w:pPr>
              <w:jc w:val="center"/>
            </w:pPr>
            <w:r w:rsidRPr="00954B53">
              <w:t>Pass</w:t>
            </w:r>
          </w:p>
        </w:tc>
        <w:tc>
          <w:tcPr>
            <w:tcW w:w="1368" w:type="dxa"/>
            <w:vAlign w:val="center"/>
          </w:tcPr>
          <w:p w14:paraId="19FDEA72" w14:textId="77777777" w:rsidR="00954B53" w:rsidRPr="00954B53" w:rsidRDefault="00954B53" w:rsidP="0056052F">
            <w:pPr>
              <w:jc w:val="center"/>
            </w:pPr>
            <w:r w:rsidRPr="00954B53">
              <w:t>Pass</w:t>
            </w:r>
          </w:p>
        </w:tc>
        <w:tc>
          <w:tcPr>
            <w:tcW w:w="1368" w:type="dxa"/>
            <w:vAlign w:val="center"/>
          </w:tcPr>
          <w:p w14:paraId="3D17DB4D" w14:textId="77777777" w:rsidR="00954B53" w:rsidRPr="00954B53" w:rsidRDefault="00954B53" w:rsidP="0056052F">
            <w:pPr>
              <w:jc w:val="center"/>
            </w:pPr>
            <w:r w:rsidRPr="00954B53">
              <w:t>Pass</w:t>
            </w:r>
          </w:p>
        </w:tc>
        <w:tc>
          <w:tcPr>
            <w:tcW w:w="1368" w:type="dxa"/>
            <w:vAlign w:val="center"/>
          </w:tcPr>
          <w:p w14:paraId="5744E22D" w14:textId="77777777" w:rsidR="00954B53" w:rsidRPr="00954B53" w:rsidRDefault="00954B53" w:rsidP="0056052F">
            <w:pPr>
              <w:jc w:val="center"/>
              <w:rPr>
                <w:b/>
              </w:rPr>
            </w:pPr>
            <w:r w:rsidRPr="00954B53">
              <w:rPr>
                <w:b/>
              </w:rPr>
              <w:t>Fail</w:t>
            </w:r>
          </w:p>
        </w:tc>
        <w:tc>
          <w:tcPr>
            <w:tcW w:w="1368" w:type="dxa"/>
            <w:vAlign w:val="center"/>
          </w:tcPr>
          <w:p w14:paraId="08A5C3F3" w14:textId="77777777" w:rsidR="00954B53" w:rsidRPr="00954B53" w:rsidRDefault="00954B53" w:rsidP="0056052F">
            <w:pPr>
              <w:jc w:val="center"/>
            </w:pPr>
            <w:r w:rsidRPr="00954B53">
              <w:t>Pass</w:t>
            </w:r>
          </w:p>
        </w:tc>
      </w:tr>
    </w:tbl>
    <w:p w14:paraId="6D7AECA5" w14:textId="77777777" w:rsidR="00954B53" w:rsidRPr="00954B53" w:rsidRDefault="00954B53" w:rsidP="00954B53">
      <w:pPr>
        <w:rPr>
          <w:b/>
        </w:rPr>
      </w:pPr>
    </w:p>
    <w:p w14:paraId="1FD57698" w14:textId="77777777" w:rsidR="00954B53" w:rsidRPr="00954B53" w:rsidRDefault="00954B53" w:rsidP="00954B53">
      <w:pPr>
        <w:jc w:val="center"/>
      </w:pPr>
      <w:r w:rsidRPr="00954B53">
        <w:rPr>
          <w:b/>
        </w:rPr>
        <w:t>BOLD</w:t>
      </w:r>
      <w:r w:rsidRPr="00954B53">
        <w:t xml:space="preserve"> are violations (exceeds parameters) – Violations will NOT be bolded for contest</w:t>
      </w:r>
    </w:p>
    <w:p w14:paraId="5B337A69" w14:textId="77777777" w:rsidR="00954B53" w:rsidRPr="00954B53" w:rsidRDefault="00954B53" w:rsidP="00954B53">
      <w:pPr>
        <w:jc w:val="center"/>
      </w:pPr>
    </w:p>
    <w:p w14:paraId="60EBFC23" w14:textId="77777777" w:rsidR="00954B53" w:rsidRPr="00954B53" w:rsidRDefault="00954B53" w:rsidP="00954B53">
      <w:pPr>
        <w:jc w:val="center"/>
      </w:pPr>
      <w:r w:rsidRPr="00954B53">
        <w:t xml:space="preserve">Contestants will be given similar data chart without the violation numbers/data being in “bold”. </w:t>
      </w:r>
    </w:p>
    <w:p w14:paraId="5834BD6E" w14:textId="77777777" w:rsidR="00954B53" w:rsidRPr="00954B53" w:rsidRDefault="00954B53" w:rsidP="00954B53">
      <w:pPr>
        <w:jc w:val="center"/>
      </w:pPr>
    </w:p>
    <w:p w14:paraId="12DDF702" w14:textId="3139D5C0" w:rsidR="00954B53" w:rsidRPr="00954B53" w:rsidRDefault="00954B53" w:rsidP="00954B53">
      <w:pPr>
        <w:jc w:val="center"/>
      </w:pPr>
      <w:r w:rsidRPr="00954B53">
        <w:t>Teams will need to research/identify consequences for violations for presentation (see References).</w:t>
      </w:r>
    </w:p>
    <w:p w14:paraId="6859C34B" w14:textId="77777777" w:rsidR="00954B53" w:rsidRPr="00954B53" w:rsidRDefault="00954B53" w:rsidP="00954B53"/>
    <w:p w14:paraId="2F14C45A" w14:textId="77777777" w:rsidR="00954B53" w:rsidRDefault="00954B53" w:rsidP="00954B53">
      <w:r w:rsidRPr="00954B53">
        <w:br w:type="page"/>
      </w:r>
    </w:p>
    <w:p w14:paraId="3A82828D" w14:textId="77777777" w:rsidR="00231549" w:rsidRDefault="00231549" w:rsidP="00954B53"/>
    <w:p w14:paraId="38FE98E5" w14:textId="53B0A3A3" w:rsidR="00954B53" w:rsidRPr="00954B53" w:rsidRDefault="00957795" w:rsidP="00954B53">
      <w:r>
        <w:t>Sample Team Activity</w:t>
      </w:r>
      <w:r w:rsidR="00954B53" w:rsidRPr="00954B53">
        <w:t xml:space="preserve"> Start/Presentation Time Sheet</w:t>
      </w:r>
    </w:p>
    <w:p w14:paraId="1A3C5984" w14:textId="77777777" w:rsidR="00954B53" w:rsidRPr="00954B53" w:rsidRDefault="00954B53" w:rsidP="00954B53"/>
    <w:p w14:paraId="1842EC01" w14:textId="77777777" w:rsidR="00954B53" w:rsidRPr="00954B53" w:rsidRDefault="00954B53" w:rsidP="00954B53"/>
    <w:tbl>
      <w:tblPr>
        <w:tblStyle w:val="TableGrid"/>
        <w:tblW w:w="0" w:type="auto"/>
        <w:jc w:val="center"/>
        <w:tblLook w:val="04A0" w:firstRow="1" w:lastRow="0" w:firstColumn="1" w:lastColumn="0" w:noHBand="0" w:noVBand="1"/>
      </w:tblPr>
      <w:tblGrid>
        <w:gridCol w:w="4679"/>
        <w:gridCol w:w="2698"/>
        <w:gridCol w:w="2698"/>
      </w:tblGrid>
      <w:tr w:rsidR="00954B53" w:rsidRPr="00954B53" w14:paraId="6CB2524A" w14:textId="77777777" w:rsidTr="00AB7777">
        <w:trPr>
          <w:trHeight w:val="620"/>
          <w:jc w:val="center"/>
        </w:trPr>
        <w:tc>
          <w:tcPr>
            <w:tcW w:w="4679" w:type="dxa"/>
            <w:vAlign w:val="center"/>
          </w:tcPr>
          <w:p w14:paraId="5A64AE0A" w14:textId="77777777" w:rsidR="00954B53" w:rsidRPr="00954B53" w:rsidRDefault="00954B53" w:rsidP="0056052F">
            <w:pPr>
              <w:jc w:val="center"/>
              <w:rPr>
                <w:b/>
              </w:rPr>
            </w:pPr>
            <w:r w:rsidRPr="00954B53">
              <w:rPr>
                <w:b/>
              </w:rPr>
              <w:t>Team</w:t>
            </w:r>
          </w:p>
        </w:tc>
        <w:tc>
          <w:tcPr>
            <w:tcW w:w="2698" w:type="dxa"/>
            <w:vAlign w:val="center"/>
          </w:tcPr>
          <w:p w14:paraId="6375A101" w14:textId="77777777" w:rsidR="00954B53" w:rsidRPr="00954B53" w:rsidRDefault="00954B53" w:rsidP="0056052F">
            <w:pPr>
              <w:jc w:val="center"/>
              <w:rPr>
                <w:b/>
              </w:rPr>
            </w:pPr>
            <w:r w:rsidRPr="00954B53">
              <w:rPr>
                <w:b/>
              </w:rPr>
              <w:t>Data Review Start Time</w:t>
            </w:r>
          </w:p>
        </w:tc>
        <w:tc>
          <w:tcPr>
            <w:tcW w:w="2698" w:type="dxa"/>
            <w:vAlign w:val="center"/>
          </w:tcPr>
          <w:p w14:paraId="32AE885E" w14:textId="77777777" w:rsidR="00954B53" w:rsidRPr="00954B53" w:rsidRDefault="00954B53" w:rsidP="0056052F">
            <w:pPr>
              <w:jc w:val="center"/>
              <w:rPr>
                <w:b/>
              </w:rPr>
            </w:pPr>
            <w:r w:rsidRPr="00954B53">
              <w:rPr>
                <w:b/>
              </w:rPr>
              <w:t>Presentation Time</w:t>
            </w:r>
          </w:p>
        </w:tc>
      </w:tr>
      <w:tr w:rsidR="00954B53" w:rsidRPr="00954B53" w14:paraId="3A41D2FD" w14:textId="77777777" w:rsidTr="00AB7777">
        <w:trPr>
          <w:jc w:val="center"/>
        </w:trPr>
        <w:tc>
          <w:tcPr>
            <w:tcW w:w="4679" w:type="dxa"/>
          </w:tcPr>
          <w:p w14:paraId="100BE06A" w14:textId="77777777" w:rsidR="00954B53" w:rsidRPr="00954B53" w:rsidRDefault="00954B53" w:rsidP="0056052F">
            <w:pPr>
              <w:jc w:val="center"/>
            </w:pPr>
            <w:r w:rsidRPr="00954B53">
              <w:t>Team 1</w:t>
            </w:r>
          </w:p>
        </w:tc>
        <w:tc>
          <w:tcPr>
            <w:tcW w:w="2698" w:type="dxa"/>
          </w:tcPr>
          <w:p w14:paraId="32ACFBFB" w14:textId="77777777" w:rsidR="00954B53" w:rsidRPr="00954B53" w:rsidRDefault="00954B53" w:rsidP="0056052F">
            <w:pPr>
              <w:jc w:val="center"/>
            </w:pPr>
            <w:r w:rsidRPr="00954B53">
              <w:t>10:30 am</w:t>
            </w:r>
          </w:p>
        </w:tc>
        <w:tc>
          <w:tcPr>
            <w:tcW w:w="2698" w:type="dxa"/>
          </w:tcPr>
          <w:p w14:paraId="314B8BE0" w14:textId="77777777" w:rsidR="00954B53" w:rsidRPr="00954B53" w:rsidRDefault="00954B53" w:rsidP="0056052F">
            <w:pPr>
              <w:jc w:val="center"/>
            </w:pPr>
            <w:r w:rsidRPr="00954B53">
              <w:t>10:45 am</w:t>
            </w:r>
          </w:p>
        </w:tc>
      </w:tr>
      <w:tr w:rsidR="00954B53" w:rsidRPr="00954B53" w14:paraId="38FBDA36" w14:textId="77777777" w:rsidTr="00AB7777">
        <w:trPr>
          <w:jc w:val="center"/>
        </w:trPr>
        <w:tc>
          <w:tcPr>
            <w:tcW w:w="4679" w:type="dxa"/>
          </w:tcPr>
          <w:p w14:paraId="0A47F9BF" w14:textId="77777777" w:rsidR="00954B53" w:rsidRPr="00954B53" w:rsidRDefault="00954B53" w:rsidP="0056052F">
            <w:pPr>
              <w:jc w:val="center"/>
            </w:pPr>
            <w:r w:rsidRPr="00954B53">
              <w:t>Team 2</w:t>
            </w:r>
          </w:p>
        </w:tc>
        <w:tc>
          <w:tcPr>
            <w:tcW w:w="2698" w:type="dxa"/>
          </w:tcPr>
          <w:p w14:paraId="0644D2F5" w14:textId="77777777" w:rsidR="00954B53" w:rsidRPr="00954B53" w:rsidRDefault="00954B53" w:rsidP="0056052F">
            <w:pPr>
              <w:jc w:val="center"/>
            </w:pPr>
            <w:r w:rsidRPr="00954B53">
              <w:t>10: 40 am</w:t>
            </w:r>
          </w:p>
        </w:tc>
        <w:tc>
          <w:tcPr>
            <w:tcW w:w="2698" w:type="dxa"/>
          </w:tcPr>
          <w:p w14:paraId="195DA7D2" w14:textId="77777777" w:rsidR="00954B53" w:rsidRPr="00954B53" w:rsidRDefault="00954B53" w:rsidP="0056052F">
            <w:pPr>
              <w:jc w:val="center"/>
            </w:pPr>
            <w:r w:rsidRPr="00954B53">
              <w:t>10:55am</w:t>
            </w:r>
          </w:p>
        </w:tc>
      </w:tr>
      <w:tr w:rsidR="00954B53" w:rsidRPr="00954B53" w14:paraId="44BE33B0" w14:textId="77777777" w:rsidTr="00AB7777">
        <w:trPr>
          <w:jc w:val="center"/>
        </w:trPr>
        <w:tc>
          <w:tcPr>
            <w:tcW w:w="4679" w:type="dxa"/>
          </w:tcPr>
          <w:p w14:paraId="30EF28ED" w14:textId="77777777" w:rsidR="00954B53" w:rsidRPr="00954B53" w:rsidRDefault="00954B53" w:rsidP="0056052F">
            <w:pPr>
              <w:jc w:val="center"/>
            </w:pPr>
            <w:r w:rsidRPr="00954B53">
              <w:t>Team 3</w:t>
            </w:r>
          </w:p>
        </w:tc>
        <w:tc>
          <w:tcPr>
            <w:tcW w:w="2698" w:type="dxa"/>
          </w:tcPr>
          <w:p w14:paraId="6201E7BC" w14:textId="77777777" w:rsidR="00954B53" w:rsidRPr="00954B53" w:rsidRDefault="00954B53" w:rsidP="0056052F">
            <w:pPr>
              <w:jc w:val="center"/>
            </w:pPr>
            <w:r w:rsidRPr="00954B53">
              <w:t>10:50 am</w:t>
            </w:r>
          </w:p>
        </w:tc>
        <w:tc>
          <w:tcPr>
            <w:tcW w:w="2698" w:type="dxa"/>
          </w:tcPr>
          <w:p w14:paraId="7E23F6C1" w14:textId="77777777" w:rsidR="00954B53" w:rsidRPr="00954B53" w:rsidRDefault="00954B53" w:rsidP="0056052F">
            <w:pPr>
              <w:jc w:val="center"/>
            </w:pPr>
            <w:r w:rsidRPr="00954B53">
              <w:t>11:05 am</w:t>
            </w:r>
          </w:p>
        </w:tc>
      </w:tr>
      <w:tr w:rsidR="00954B53" w:rsidRPr="00954B53" w14:paraId="0BC3D099" w14:textId="77777777" w:rsidTr="00AB7777">
        <w:trPr>
          <w:jc w:val="center"/>
        </w:trPr>
        <w:tc>
          <w:tcPr>
            <w:tcW w:w="4679" w:type="dxa"/>
          </w:tcPr>
          <w:p w14:paraId="4FD1BE3A" w14:textId="77777777" w:rsidR="00954B53" w:rsidRPr="00954B53" w:rsidRDefault="00954B53" w:rsidP="0056052F">
            <w:pPr>
              <w:jc w:val="center"/>
            </w:pPr>
            <w:r w:rsidRPr="00954B53">
              <w:t>Team 4</w:t>
            </w:r>
          </w:p>
        </w:tc>
        <w:tc>
          <w:tcPr>
            <w:tcW w:w="2698" w:type="dxa"/>
          </w:tcPr>
          <w:p w14:paraId="3C7BA85D" w14:textId="77777777" w:rsidR="00954B53" w:rsidRPr="00954B53" w:rsidRDefault="00954B53" w:rsidP="0056052F">
            <w:pPr>
              <w:jc w:val="center"/>
            </w:pPr>
            <w:r w:rsidRPr="00954B53">
              <w:t>11:00 am</w:t>
            </w:r>
          </w:p>
        </w:tc>
        <w:tc>
          <w:tcPr>
            <w:tcW w:w="2698" w:type="dxa"/>
          </w:tcPr>
          <w:p w14:paraId="6EF6C3D6" w14:textId="77777777" w:rsidR="00954B53" w:rsidRPr="00954B53" w:rsidRDefault="00954B53" w:rsidP="0056052F">
            <w:pPr>
              <w:jc w:val="center"/>
            </w:pPr>
            <w:r w:rsidRPr="00954B53">
              <w:t>11:15 am</w:t>
            </w:r>
          </w:p>
        </w:tc>
      </w:tr>
      <w:tr w:rsidR="00954B53" w:rsidRPr="00954B53" w14:paraId="71ABCF7D" w14:textId="77777777" w:rsidTr="00AB7777">
        <w:trPr>
          <w:jc w:val="center"/>
        </w:trPr>
        <w:tc>
          <w:tcPr>
            <w:tcW w:w="4679" w:type="dxa"/>
          </w:tcPr>
          <w:p w14:paraId="722627C4" w14:textId="77777777" w:rsidR="00954B53" w:rsidRPr="00954B53" w:rsidRDefault="00954B53" w:rsidP="0056052F">
            <w:pPr>
              <w:jc w:val="center"/>
            </w:pPr>
            <w:r w:rsidRPr="00954B53">
              <w:t>Team 5</w:t>
            </w:r>
          </w:p>
        </w:tc>
        <w:tc>
          <w:tcPr>
            <w:tcW w:w="2698" w:type="dxa"/>
          </w:tcPr>
          <w:p w14:paraId="3CD06E28" w14:textId="77777777" w:rsidR="00954B53" w:rsidRPr="00954B53" w:rsidRDefault="00954B53" w:rsidP="0056052F">
            <w:pPr>
              <w:jc w:val="center"/>
            </w:pPr>
            <w:r w:rsidRPr="00954B53">
              <w:t>11:10 am</w:t>
            </w:r>
          </w:p>
        </w:tc>
        <w:tc>
          <w:tcPr>
            <w:tcW w:w="2698" w:type="dxa"/>
          </w:tcPr>
          <w:p w14:paraId="231EDA5C" w14:textId="77777777" w:rsidR="00954B53" w:rsidRPr="00954B53" w:rsidRDefault="00954B53" w:rsidP="0056052F">
            <w:pPr>
              <w:jc w:val="center"/>
            </w:pPr>
            <w:r w:rsidRPr="00954B53">
              <w:t>11:25 am</w:t>
            </w:r>
          </w:p>
        </w:tc>
      </w:tr>
      <w:tr w:rsidR="00954B53" w:rsidRPr="00954B53" w14:paraId="123101E1" w14:textId="77777777" w:rsidTr="00AB7777">
        <w:trPr>
          <w:jc w:val="center"/>
        </w:trPr>
        <w:tc>
          <w:tcPr>
            <w:tcW w:w="4679" w:type="dxa"/>
          </w:tcPr>
          <w:p w14:paraId="6743E6F8" w14:textId="77777777" w:rsidR="00954B53" w:rsidRPr="00954B53" w:rsidRDefault="00954B53" w:rsidP="0056052F">
            <w:pPr>
              <w:jc w:val="center"/>
            </w:pPr>
            <w:r w:rsidRPr="00954B53">
              <w:t>Team 6</w:t>
            </w:r>
          </w:p>
        </w:tc>
        <w:tc>
          <w:tcPr>
            <w:tcW w:w="2698" w:type="dxa"/>
          </w:tcPr>
          <w:p w14:paraId="33009BF9" w14:textId="77777777" w:rsidR="00954B53" w:rsidRPr="00954B53" w:rsidRDefault="00954B53" w:rsidP="0056052F">
            <w:pPr>
              <w:jc w:val="center"/>
            </w:pPr>
            <w:r w:rsidRPr="00954B53">
              <w:t>11:20 am</w:t>
            </w:r>
          </w:p>
        </w:tc>
        <w:tc>
          <w:tcPr>
            <w:tcW w:w="2698" w:type="dxa"/>
          </w:tcPr>
          <w:p w14:paraId="396C7E2B" w14:textId="77777777" w:rsidR="00954B53" w:rsidRPr="00954B53" w:rsidRDefault="00954B53" w:rsidP="0056052F">
            <w:pPr>
              <w:jc w:val="center"/>
            </w:pPr>
            <w:r w:rsidRPr="00954B53">
              <w:t>11:35 am</w:t>
            </w:r>
          </w:p>
        </w:tc>
      </w:tr>
      <w:tr w:rsidR="00954B53" w:rsidRPr="00954B53" w14:paraId="4F7DED27" w14:textId="77777777" w:rsidTr="00AB7777">
        <w:trPr>
          <w:jc w:val="center"/>
        </w:trPr>
        <w:tc>
          <w:tcPr>
            <w:tcW w:w="4679" w:type="dxa"/>
          </w:tcPr>
          <w:p w14:paraId="7D21C86F" w14:textId="77777777" w:rsidR="00954B53" w:rsidRPr="00954B53" w:rsidRDefault="00954B53" w:rsidP="0056052F">
            <w:pPr>
              <w:jc w:val="center"/>
            </w:pPr>
            <w:r w:rsidRPr="00954B53">
              <w:t>Team 7</w:t>
            </w:r>
          </w:p>
        </w:tc>
        <w:tc>
          <w:tcPr>
            <w:tcW w:w="2698" w:type="dxa"/>
          </w:tcPr>
          <w:p w14:paraId="14135744" w14:textId="77777777" w:rsidR="00954B53" w:rsidRPr="00954B53" w:rsidRDefault="00954B53" w:rsidP="0056052F">
            <w:pPr>
              <w:jc w:val="center"/>
            </w:pPr>
            <w:r w:rsidRPr="00954B53">
              <w:t>11:30 am</w:t>
            </w:r>
          </w:p>
        </w:tc>
        <w:tc>
          <w:tcPr>
            <w:tcW w:w="2698" w:type="dxa"/>
          </w:tcPr>
          <w:p w14:paraId="450798CE" w14:textId="77777777" w:rsidR="00954B53" w:rsidRPr="00954B53" w:rsidRDefault="00954B53" w:rsidP="0056052F">
            <w:pPr>
              <w:jc w:val="center"/>
            </w:pPr>
            <w:r w:rsidRPr="00954B53">
              <w:t>11:45 am</w:t>
            </w:r>
          </w:p>
        </w:tc>
      </w:tr>
      <w:tr w:rsidR="00954B53" w:rsidRPr="00954B53" w14:paraId="1E93DCAC" w14:textId="77777777" w:rsidTr="00AB7777">
        <w:trPr>
          <w:jc w:val="center"/>
        </w:trPr>
        <w:tc>
          <w:tcPr>
            <w:tcW w:w="4679" w:type="dxa"/>
          </w:tcPr>
          <w:p w14:paraId="2CFFD499" w14:textId="77777777" w:rsidR="00954B53" w:rsidRPr="00954B53" w:rsidRDefault="00954B53" w:rsidP="0056052F">
            <w:pPr>
              <w:jc w:val="center"/>
            </w:pPr>
            <w:r w:rsidRPr="00954B53">
              <w:t>Team 8</w:t>
            </w:r>
          </w:p>
        </w:tc>
        <w:tc>
          <w:tcPr>
            <w:tcW w:w="2698" w:type="dxa"/>
          </w:tcPr>
          <w:p w14:paraId="6D8BCCD8" w14:textId="77777777" w:rsidR="00954B53" w:rsidRPr="00954B53" w:rsidRDefault="00954B53" w:rsidP="0056052F">
            <w:pPr>
              <w:jc w:val="center"/>
            </w:pPr>
            <w:r w:rsidRPr="00954B53">
              <w:t>11:40 am</w:t>
            </w:r>
          </w:p>
        </w:tc>
        <w:tc>
          <w:tcPr>
            <w:tcW w:w="2698" w:type="dxa"/>
          </w:tcPr>
          <w:p w14:paraId="273E5D73" w14:textId="77777777" w:rsidR="00954B53" w:rsidRPr="00954B53" w:rsidRDefault="00954B53" w:rsidP="0056052F">
            <w:pPr>
              <w:jc w:val="center"/>
            </w:pPr>
            <w:r w:rsidRPr="00954B53">
              <w:t>11:55am</w:t>
            </w:r>
          </w:p>
        </w:tc>
      </w:tr>
      <w:tr w:rsidR="00954B53" w:rsidRPr="00954B53" w14:paraId="5C08C03F" w14:textId="77777777" w:rsidTr="00AB7777">
        <w:trPr>
          <w:jc w:val="center"/>
        </w:trPr>
        <w:tc>
          <w:tcPr>
            <w:tcW w:w="4679" w:type="dxa"/>
          </w:tcPr>
          <w:p w14:paraId="2985686F" w14:textId="77777777" w:rsidR="00954B53" w:rsidRPr="00954B53" w:rsidRDefault="00954B53" w:rsidP="0056052F">
            <w:pPr>
              <w:jc w:val="center"/>
            </w:pPr>
            <w:r w:rsidRPr="00954B53">
              <w:t>Team 9</w:t>
            </w:r>
          </w:p>
        </w:tc>
        <w:tc>
          <w:tcPr>
            <w:tcW w:w="2698" w:type="dxa"/>
          </w:tcPr>
          <w:p w14:paraId="7E043BC5" w14:textId="77777777" w:rsidR="00954B53" w:rsidRPr="00954B53" w:rsidRDefault="00954B53" w:rsidP="0056052F">
            <w:pPr>
              <w:jc w:val="center"/>
            </w:pPr>
            <w:r w:rsidRPr="00954B53">
              <w:t>11:50 am</w:t>
            </w:r>
          </w:p>
        </w:tc>
        <w:tc>
          <w:tcPr>
            <w:tcW w:w="2698" w:type="dxa"/>
          </w:tcPr>
          <w:p w14:paraId="0375DF6B" w14:textId="77777777" w:rsidR="00954B53" w:rsidRPr="00954B53" w:rsidRDefault="00954B53" w:rsidP="0056052F">
            <w:pPr>
              <w:jc w:val="center"/>
            </w:pPr>
            <w:r w:rsidRPr="00954B53">
              <w:t>12:05 pm</w:t>
            </w:r>
          </w:p>
        </w:tc>
      </w:tr>
      <w:tr w:rsidR="00954B53" w:rsidRPr="00954B53" w14:paraId="079F6DCA" w14:textId="77777777" w:rsidTr="00AB7777">
        <w:trPr>
          <w:jc w:val="center"/>
        </w:trPr>
        <w:tc>
          <w:tcPr>
            <w:tcW w:w="4679" w:type="dxa"/>
          </w:tcPr>
          <w:p w14:paraId="56C40973" w14:textId="77777777" w:rsidR="00954B53" w:rsidRPr="00954B53" w:rsidRDefault="00954B53" w:rsidP="0056052F">
            <w:pPr>
              <w:jc w:val="center"/>
            </w:pPr>
            <w:r w:rsidRPr="00954B53">
              <w:t>Team 10</w:t>
            </w:r>
          </w:p>
        </w:tc>
        <w:tc>
          <w:tcPr>
            <w:tcW w:w="2698" w:type="dxa"/>
          </w:tcPr>
          <w:p w14:paraId="39AB7571" w14:textId="77777777" w:rsidR="00954B53" w:rsidRPr="00954B53" w:rsidRDefault="00954B53" w:rsidP="0056052F">
            <w:pPr>
              <w:jc w:val="center"/>
            </w:pPr>
            <w:r w:rsidRPr="00954B53">
              <w:t>12: 00 am</w:t>
            </w:r>
          </w:p>
        </w:tc>
        <w:tc>
          <w:tcPr>
            <w:tcW w:w="2698" w:type="dxa"/>
          </w:tcPr>
          <w:p w14:paraId="01C542C7" w14:textId="77777777" w:rsidR="00954B53" w:rsidRPr="00954B53" w:rsidRDefault="00954B53" w:rsidP="0056052F">
            <w:pPr>
              <w:jc w:val="center"/>
            </w:pPr>
            <w:r w:rsidRPr="00954B53">
              <w:t>12:15pm</w:t>
            </w:r>
          </w:p>
        </w:tc>
      </w:tr>
      <w:tr w:rsidR="00954B53" w:rsidRPr="00954B53" w14:paraId="52F2282D" w14:textId="77777777" w:rsidTr="00AB7777">
        <w:trPr>
          <w:jc w:val="center"/>
        </w:trPr>
        <w:tc>
          <w:tcPr>
            <w:tcW w:w="4679" w:type="dxa"/>
          </w:tcPr>
          <w:p w14:paraId="0A439948" w14:textId="77777777" w:rsidR="00954B53" w:rsidRPr="00954B53" w:rsidRDefault="00954B53" w:rsidP="0056052F">
            <w:pPr>
              <w:jc w:val="center"/>
            </w:pPr>
            <w:r w:rsidRPr="00954B53">
              <w:t>Team 11</w:t>
            </w:r>
          </w:p>
        </w:tc>
        <w:tc>
          <w:tcPr>
            <w:tcW w:w="2698" w:type="dxa"/>
          </w:tcPr>
          <w:p w14:paraId="5E5C20C8" w14:textId="77777777" w:rsidR="00954B53" w:rsidRPr="00954B53" w:rsidRDefault="00954B53" w:rsidP="0056052F">
            <w:pPr>
              <w:jc w:val="center"/>
            </w:pPr>
            <w:r w:rsidRPr="00954B53">
              <w:t>12:10 am</w:t>
            </w:r>
          </w:p>
        </w:tc>
        <w:tc>
          <w:tcPr>
            <w:tcW w:w="2698" w:type="dxa"/>
          </w:tcPr>
          <w:p w14:paraId="0F628E1A" w14:textId="77777777" w:rsidR="00954B53" w:rsidRPr="00954B53" w:rsidRDefault="00954B53" w:rsidP="0056052F">
            <w:pPr>
              <w:jc w:val="center"/>
            </w:pPr>
            <w:r w:rsidRPr="00954B53">
              <w:t>12:25 pm</w:t>
            </w:r>
          </w:p>
        </w:tc>
      </w:tr>
      <w:tr w:rsidR="00954B53" w:rsidRPr="00954B53" w14:paraId="67E1DA28" w14:textId="77777777" w:rsidTr="00AB7777">
        <w:trPr>
          <w:jc w:val="center"/>
        </w:trPr>
        <w:tc>
          <w:tcPr>
            <w:tcW w:w="4679" w:type="dxa"/>
          </w:tcPr>
          <w:p w14:paraId="2EFC310C" w14:textId="77777777" w:rsidR="00954B53" w:rsidRPr="00954B53" w:rsidRDefault="00954B53" w:rsidP="0056052F">
            <w:pPr>
              <w:jc w:val="center"/>
            </w:pPr>
            <w:r w:rsidRPr="00954B53">
              <w:t>Team 12</w:t>
            </w:r>
          </w:p>
        </w:tc>
        <w:tc>
          <w:tcPr>
            <w:tcW w:w="2698" w:type="dxa"/>
          </w:tcPr>
          <w:p w14:paraId="1BF26603" w14:textId="77777777" w:rsidR="00954B53" w:rsidRPr="00954B53" w:rsidRDefault="00954B53" w:rsidP="0056052F">
            <w:pPr>
              <w:jc w:val="center"/>
            </w:pPr>
            <w:r w:rsidRPr="00954B53">
              <w:t>12:20 am</w:t>
            </w:r>
          </w:p>
        </w:tc>
        <w:tc>
          <w:tcPr>
            <w:tcW w:w="2698" w:type="dxa"/>
          </w:tcPr>
          <w:p w14:paraId="3D4053F6" w14:textId="77777777" w:rsidR="00954B53" w:rsidRPr="00954B53" w:rsidRDefault="00954B53" w:rsidP="0056052F">
            <w:pPr>
              <w:jc w:val="center"/>
            </w:pPr>
            <w:r w:rsidRPr="00954B53">
              <w:t>12:35 pm</w:t>
            </w:r>
          </w:p>
        </w:tc>
      </w:tr>
      <w:tr w:rsidR="00954B53" w:rsidRPr="00954B53" w14:paraId="43549D0B" w14:textId="77777777" w:rsidTr="00AB7777">
        <w:trPr>
          <w:jc w:val="center"/>
        </w:trPr>
        <w:tc>
          <w:tcPr>
            <w:tcW w:w="4679" w:type="dxa"/>
          </w:tcPr>
          <w:p w14:paraId="5E7B2FE8" w14:textId="77777777" w:rsidR="00954B53" w:rsidRPr="00954B53" w:rsidRDefault="00954B53" w:rsidP="0056052F">
            <w:pPr>
              <w:jc w:val="center"/>
            </w:pPr>
            <w:r w:rsidRPr="00954B53">
              <w:t>Team 13</w:t>
            </w:r>
          </w:p>
        </w:tc>
        <w:tc>
          <w:tcPr>
            <w:tcW w:w="2698" w:type="dxa"/>
          </w:tcPr>
          <w:p w14:paraId="36E9CF64" w14:textId="77777777" w:rsidR="00954B53" w:rsidRPr="00954B53" w:rsidRDefault="00954B53" w:rsidP="0056052F">
            <w:pPr>
              <w:jc w:val="center"/>
            </w:pPr>
            <w:r w:rsidRPr="00954B53">
              <w:t>12:30 am</w:t>
            </w:r>
          </w:p>
        </w:tc>
        <w:tc>
          <w:tcPr>
            <w:tcW w:w="2698" w:type="dxa"/>
          </w:tcPr>
          <w:p w14:paraId="42C60FB0" w14:textId="77777777" w:rsidR="00954B53" w:rsidRPr="00954B53" w:rsidRDefault="00954B53" w:rsidP="0056052F">
            <w:pPr>
              <w:jc w:val="center"/>
            </w:pPr>
            <w:r w:rsidRPr="00954B53">
              <w:t>12:45 pm</w:t>
            </w:r>
          </w:p>
        </w:tc>
      </w:tr>
      <w:tr w:rsidR="00954B53" w:rsidRPr="00954B53" w14:paraId="5E68C2AC" w14:textId="77777777" w:rsidTr="00AB7777">
        <w:trPr>
          <w:jc w:val="center"/>
        </w:trPr>
        <w:tc>
          <w:tcPr>
            <w:tcW w:w="4679" w:type="dxa"/>
          </w:tcPr>
          <w:p w14:paraId="20197B20" w14:textId="77777777" w:rsidR="00954B53" w:rsidRPr="00954B53" w:rsidRDefault="00954B53" w:rsidP="0056052F">
            <w:pPr>
              <w:jc w:val="center"/>
            </w:pPr>
            <w:r w:rsidRPr="00954B53">
              <w:t>Team 14</w:t>
            </w:r>
          </w:p>
        </w:tc>
        <w:tc>
          <w:tcPr>
            <w:tcW w:w="2698" w:type="dxa"/>
          </w:tcPr>
          <w:p w14:paraId="0C954316" w14:textId="77777777" w:rsidR="00954B53" w:rsidRPr="00954B53" w:rsidRDefault="00954B53" w:rsidP="0056052F">
            <w:pPr>
              <w:jc w:val="center"/>
            </w:pPr>
            <w:r w:rsidRPr="00954B53">
              <w:t>12:40 am</w:t>
            </w:r>
          </w:p>
        </w:tc>
        <w:tc>
          <w:tcPr>
            <w:tcW w:w="2698" w:type="dxa"/>
          </w:tcPr>
          <w:p w14:paraId="553B48E8" w14:textId="6D3ED83B" w:rsidR="00954B53" w:rsidRPr="00954B53" w:rsidRDefault="00954B53" w:rsidP="0056052F">
            <w:pPr>
              <w:jc w:val="center"/>
            </w:pPr>
            <w:r w:rsidRPr="00954B53">
              <w:t>12:55 pm</w:t>
            </w:r>
            <w:r>
              <w:t xml:space="preserve">  </w:t>
            </w:r>
          </w:p>
        </w:tc>
      </w:tr>
      <w:tr w:rsidR="00954B53" w14:paraId="6610B3FA" w14:textId="77777777" w:rsidTr="00AB7777">
        <w:trPr>
          <w:jc w:val="center"/>
        </w:trPr>
        <w:tc>
          <w:tcPr>
            <w:tcW w:w="4679" w:type="dxa"/>
          </w:tcPr>
          <w:p w14:paraId="74012AE1" w14:textId="77777777" w:rsidR="00954B53" w:rsidRPr="00954B53" w:rsidRDefault="00954B53" w:rsidP="0056052F">
            <w:pPr>
              <w:jc w:val="center"/>
            </w:pPr>
            <w:r w:rsidRPr="00954B53">
              <w:t>Team 15</w:t>
            </w:r>
          </w:p>
        </w:tc>
        <w:tc>
          <w:tcPr>
            <w:tcW w:w="2698" w:type="dxa"/>
          </w:tcPr>
          <w:p w14:paraId="6BD6F73E" w14:textId="77777777" w:rsidR="00954B53" w:rsidRPr="00954B53" w:rsidRDefault="00954B53" w:rsidP="0056052F">
            <w:pPr>
              <w:jc w:val="center"/>
            </w:pPr>
            <w:r w:rsidRPr="00954B53">
              <w:t>12:50 am</w:t>
            </w:r>
          </w:p>
        </w:tc>
        <w:tc>
          <w:tcPr>
            <w:tcW w:w="2698" w:type="dxa"/>
          </w:tcPr>
          <w:p w14:paraId="30D7E8F4" w14:textId="77777777" w:rsidR="00954B53" w:rsidRDefault="00954B53" w:rsidP="0056052F">
            <w:pPr>
              <w:jc w:val="center"/>
            </w:pPr>
            <w:r w:rsidRPr="00954B53">
              <w:t>1:05 pm</w:t>
            </w:r>
          </w:p>
        </w:tc>
      </w:tr>
    </w:tbl>
    <w:p w14:paraId="29D567C5" w14:textId="46F406D9" w:rsidR="00954B53" w:rsidRDefault="00954B53" w:rsidP="00954B53">
      <w:r>
        <w:t xml:space="preserve">  </w:t>
      </w:r>
    </w:p>
    <w:p w14:paraId="7AFAC442" w14:textId="77777777" w:rsidR="00954B53" w:rsidRDefault="00954B53" w:rsidP="00954B53"/>
    <w:p w14:paraId="01481410" w14:textId="77777777" w:rsidR="00954B53" w:rsidRPr="00CF2D38" w:rsidRDefault="00954B53" w:rsidP="00954B53"/>
    <w:p w14:paraId="4536557F" w14:textId="77777777" w:rsidR="00954B53" w:rsidRPr="00CF2D38" w:rsidRDefault="00954B53" w:rsidP="00954B53"/>
    <w:p w14:paraId="507ABF01" w14:textId="77777777" w:rsidR="00954B53" w:rsidRPr="00CF2D38" w:rsidRDefault="00954B53" w:rsidP="00954B53"/>
    <w:p w14:paraId="0FFE74D0" w14:textId="77777777" w:rsidR="00954B53" w:rsidRPr="00CF2D38" w:rsidRDefault="00954B53" w:rsidP="00954B53"/>
    <w:p w14:paraId="2FD4152C" w14:textId="77777777" w:rsidR="00954B53" w:rsidRPr="00CF2D38" w:rsidRDefault="00954B53" w:rsidP="00954B53"/>
    <w:p w14:paraId="763D0901" w14:textId="77777777" w:rsidR="00954B53" w:rsidRPr="00CF2D38" w:rsidRDefault="00954B53" w:rsidP="00954B53"/>
    <w:p w14:paraId="1E8F6B45" w14:textId="77777777" w:rsidR="00954B53" w:rsidRPr="00CF2D38" w:rsidRDefault="00954B53" w:rsidP="00954B53"/>
    <w:p w14:paraId="7F12EBF0" w14:textId="77777777" w:rsidR="00954B53" w:rsidRPr="00CF2D38" w:rsidRDefault="00954B53" w:rsidP="00954B53">
      <w:pPr>
        <w:rPr>
          <w:sz w:val="18"/>
        </w:rPr>
      </w:pPr>
    </w:p>
    <w:p w14:paraId="13F24708" w14:textId="77777777" w:rsidR="00954B53" w:rsidRPr="00CF2D38" w:rsidRDefault="00954B53" w:rsidP="00954B53">
      <w:pPr>
        <w:rPr>
          <w:sz w:val="18"/>
        </w:rPr>
      </w:pPr>
    </w:p>
    <w:p w14:paraId="509BC6A9" w14:textId="77777777" w:rsidR="00954B53" w:rsidRDefault="00954B53" w:rsidP="00954B53"/>
    <w:p w14:paraId="2D859052" w14:textId="77777777" w:rsidR="00954B53" w:rsidRPr="009E51DA" w:rsidRDefault="00954B53" w:rsidP="004F087C">
      <w:pPr>
        <w:rPr>
          <w:rFonts w:asciiTheme="minorHAnsi" w:hAnsiTheme="minorHAnsi" w:cstheme="minorHAnsi"/>
        </w:rPr>
      </w:pPr>
    </w:p>
    <w:sectPr w:rsidR="00954B53" w:rsidRPr="009E51DA" w:rsidSect="00954B53">
      <w:headerReference w:type="default"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C3157" w14:textId="77777777" w:rsidR="00AF5094" w:rsidRDefault="00AF5094">
      <w:r>
        <w:separator/>
      </w:r>
    </w:p>
  </w:endnote>
  <w:endnote w:type="continuationSeparator" w:id="0">
    <w:p w14:paraId="1EFC6B52" w14:textId="77777777" w:rsidR="00AF5094" w:rsidRDefault="00AF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359202"/>
      <w:docPartObj>
        <w:docPartGallery w:val="Page Numbers (Bottom of Page)"/>
        <w:docPartUnique/>
      </w:docPartObj>
    </w:sdtPr>
    <w:sdtEndPr>
      <w:rPr>
        <w:noProof/>
      </w:rPr>
    </w:sdtEndPr>
    <w:sdtContent>
      <w:p w14:paraId="152C6335" w14:textId="181434EC" w:rsidR="00886AFE" w:rsidRDefault="00886AFE">
        <w:pPr>
          <w:pStyle w:val="Footer"/>
          <w:jc w:val="right"/>
        </w:pPr>
        <w:r>
          <w:fldChar w:fldCharType="begin"/>
        </w:r>
        <w:r>
          <w:instrText xml:space="preserve"> PAGE   \* MERGEFORMAT </w:instrText>
        </w:r>
        <w:r>
          <w:fldChar w:fldCharType="separate"/>
        </w:r>
        <w:r w:rsidR="00C25F36">
          <w:rPr>
            <w:noProof/>
          </w:rPr>
          <w:t>11</w:t>
        </w:r>
        <w:r>
          <w:rPr>
            <w:noProof/>
          </w:rPr>
          <w:fldChar w:fldCharType="end"/>
        </w:r>
      </w:p>
    </w:sdtContent>
  </w:sdt>
  <w:p w14:paraId="50EE3165" w14:textId="35D1EC35" w:rsidR="00C4268D" w:rsidRDefault="00886AFE">
    <w:pPr>
      <w:pStyle w:val="Footer"/>
    </w:pPr>
    <w:r>
      <w:t>33_B01.docx</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5921" w14:textId="2416A6EF" w:rsidR="0019300E" w:rsidRDefault="003715FC" w:rsidP="0019300E">
    <w:pPr>
      <w:pStyle w:val="Footer"/>
    </w:pPr>
    <w:r>
      <w:t>33_B01.docx</w:t>
    </w:r>
    <w:r w:rsidR="0019300E">
      <w:tab/>
    </w:r>
    <w:r w:rsidR="0019300E">
      <w:tab/>
    </w:r>
    <w:r w:rsidR="0019300E">
      <w:rPr>
        <w:rStyle w:val="PageNumber"/>
      </w:rPr>
      <w:fldChar w:fldCharType="begin"/>
    </w:r>
    <w:r w:rsidR="0019300E">
      <w:rPr>
        <w:rStyle w:val="PageNumber"/>
      </w:rPr>
      <w:instrText xml:space="preserve"> PAGE </w:instrText>
    </w:r>
    <w:r w:rsidR="0019300E">
      <w:rPr>
        <w:rStyle w:val="PageNumber"/>
      </w:rPr>
      <w:fldChar w:fldCharType="separate"/>
    </w:r>
    <w:r w:rsidR="00C25F36">
      <w:rPr>
        <w:rStyle w:val="PageNumber"/>
        <w:noProof/>
      </w:rPr>
      <w:t>13</w:t>
    </w:r>
    <w:r w:rsidR="0019300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991F" w14:textId="0E6AA873" w:rsidR="0019300E" w:rsidRDefault="003715FC" w:rsidP="0019300E">
    <w:pPr>
      <w:pStyle w:val="Footer"/>
    </w:pPr>
    <w:r>
      <w:t>33_B01.docx</w:t>
    </w:r>
    <w:r w:rsidR="0019300E">
      <w:tab/>
    </w:r>
    <w:r>
      <w:fldChar w:fldCharType="begin"/>
    </w:r>
    <w:r>
      <w:instrText xml:space="preserve"> DATE \@ "M/d/yyyy" </w:instrText>
    </w:r>
    <w:r>
      <w:fldChar w:fldCharType="separate"/>
    </w:r>
    <w:r w:rsidR="00D03BD8">
      <w:rPr>
        <w:noProof/>
      </w:rPr>
      <w:t>8/27/2024</w:t>
    </w:r>
    <w:r>
      <w:fldChar w:fldCharType="end"/>
    </w:r>
    <w:r w:rsidR="0019300E">
      <w:tab/>
    </w:r>
    <w:r w:rsidR="0019300E">
      <w:rPr>
        <w:rStyle w:val="PageNumber"/>
      </w:rPr>
      <w:fldChar w:fldCharType="begin"/>
    </w:r>
    <w:r w:rsidR="0019300E">
      <w:rPr>
        <w:rStyle w:val="PageNumber"/>
      </w:rPr>
      <w:instrText xml:space="preserve"> PAGE </w:instrText>
    </w:r>
    <w:r w:rsidR="0019300E">
      <w:rPr>
        <w:rStyle w:val="PageNumber"/>
      </w:rPr>
      <w:fldChar w:fldCharType="separate"/>
    </w:r>
    <w:r w:rsidR="00760C4A">
      <w:rPr>
        <w:rStyle w:val="PageNumber"/>
        <w:noProof/>
      </w:rPr>
      <w:t>1</w:t>
    </w:r>
    <w:r w:rsidR="001930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00F29" w14:textId="77777777" w:rsidR="00AF5094" w:rsidRDefault="00AF5094">
      <w:r>
        <w:separator/>
      </w:r>
    </w:p>
  </w:footnote>
  <w:footnote w:type="continuationSeparator" w:id="0">
    <w:p w14:paraId="7EAA5FDC" w14:textId="77777777" w:rsidR="00AF5094" w:rsidRDefault="00AF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4DC1" w14:textId="27DE55EB" w:rsidR="00BA4937" w:rsidRDefault="00BA4937">
    <w:pPr>
      <w:pStyle w:val="Header"/>
    </w:pPr>
    <w:r>
      <w:t>CATA Curricular Activities Code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D9AC" w14:textId="6655294B" w:rsidR="004D6679" w:rsidRPr="007857D3" w:rsidRDefault="004D6679" w:rsidP="007857D3">
    <w:pPr>
      <w:pStyle w:val="Header"/>
    </w:pPr>
    <w:r>
      <w:t>CATA Curricular Activities Code</w:t>
    </w:r>
    <w:r>
      <w:tab/>
    </w:r>
    <w:r>
      <w:tab/>
    </w:r>
    <w:fldSimple w:instr=" STYLEREF  &quot;Std Contest Title&quot;  \* MERGEFORMAT ">
      <w:r w:rsidR="00D03BD8">
        <w:rPr>
          <w:noProof/>
        </w:rPr>
        <w:t>Milk Quality and Products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DD6E" w14:textId="77777777" w:rsidR="004D6679" w:rsidRDefault="004D6679">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17ADE"/>
    <w:multiLevelType w:val="hybridMultilevel"/>
    <w:tmpl w:val="1B9A674A"/>
    <w:lvl w:ilvl="0" w:tplc="04090013">
      <w:start w:val="1"/>
      <w:numFmt w:val="upperRoman"/>
      <w:lvlText w:val="%1."/>
      <w:lvlJc w:val="right"/>
      <w:pPr>
        <w:ind w:left="1080" w:hanging="360"/>
      </w:pPr>
      <w:rPr>
        <w:rFonts w:hint="default"/>
      </w:rPr>
    </w:lvl>
    <w:lvl w:ilvl="1" w:tplc="FFFFFFFF">
      <w:start w:val="1"/>
      <w:numFmt w:val="upperLetter"/>
      <w:lvlText w:val="%2."/>
      <w:lvlJc w:val="left"/>
      <w:pPr>
        <w:ind w:left="1800" w:hanging="360"/>
      </w:pPr>
    </w:lvl>
    <w:lvl w:ilvl="2" w:tplc="FFFFFFFF">
      <w:numFmt w:val="bullet"/>
      <w:lvlText w:val="•"/>
      <w:lvlJc w:val="left"/>
      <w:pPr>
        <w:ind w:left="2880" w:hanging="720"/>
      </w:pPr>
      <w:rPr>
        <w:rFonts w:ascii="Calibri" w:eastAsia="Times New Roman"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EF329DE"/>
    <w:multiLevelType w:val="hybridMultilevel"/>
    <w:tmpl w:val="AC1C51C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9036C2"/>
    <w:multiLevelType w:val="hybridMultilevel"/>
    <w:tmpl w:val="DCBA74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418ED"/>
    <w:multiLevelType w:val="hybridMultilevel"/>
    <w:tmpl w:val="DFFEB3E0"/>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14" w15:restartNumberingAfterBreak="0">
    <w:nsid w:val="156448AD"/>
    <w:multiLevelType w:val="hybridMultilevel"/>
    <w:tmpl w:val="CF2C748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E311F"/>
    <w:multiLevelType w:val="hybridMultilevel"/>
    <w:tmpl w:val="5894A02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234EC"/>
    <w:multiLevelType w:val="hybridMultilevel"/>
    <w:tmpl w:val="ED4E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84746"/>
    <w:multiLevelType w:val="hybridMultilevel"/>
    <w:tmpl w:val="FA5E73B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62CBA"/>
    <w:multiLevelType w:val="hybridMultilevel"/>
    <w:tmpl w:val="5172FA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965092C"/>
    <w:multiLevelType w:val="hybridMultilevel"/>
    <w:tmpl w:val="4E601E54"/>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AF272B"/>
    <w:multiLevelType w:val="hybridMultilevel"/>
    <w:tmpl w:val="60122182"/>
    <w:lvl w:ilvl="0" w:tplc="04090013">
      <w:start w:val="1"/>
      <w:numFmt w:val="upperRoman"/>
      <w:lvlText w:val="%1."/>
      <w:lvlJc w:val="right"/>
      <w:pPr>
        <w:ind w:left="1080" w:hanging="360"/>
      </w:pPr>
      <w:rPr>
        <w:rFonts w:hint="default"/>
      </w:rPr>
    </w:lvl>
    <w:lvl w:ilvl="1" w:tplc="FFFFFFFF">
      <w:start w:val="1"/>
      <w:numFmt w:val="upperLetter"/>
      <w:lvlText w:val="%2."/>
      <w:lvlJc w:val="left"/>
      <w:pPr>
        <w:ind w:left="1800" w:hanging="360"/>
      </w:pPr>
    </w:lvl>
    <w:lvl w:ilvl="2" w:tplc="FFFFFFFF">
      <w:numFmt w:val="bullet"/>
      <w:lvlText w:val="•"/>
      <w:lvlJc w:val="left"/>
      <w:pPr>
        <w:ind w:left="2880" w:hanging="720"/>
      </w:pPr>
      <w:rPr>
        <w:rFonts w:ascii="Calibri" w:eastAsia="Times New Roman"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CC1DDC"/>
    <w:multiLevelType w:val="hybridMultilevel"/>
    <w:tmpl w:val="7FF2D7DC"/>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4D333D"/>
    <w:multiLevelType w:val="hybridMultilevel"/>
    <w:tmpl w:val="F3DA731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F5B54DB"/>
    <w:multiLevelType w:val="hybridMultilevel"/>
    <w:tmpl w:val="4B06B91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40AD6"/>
    <w:multiLevelType w:val="hybridMultilevel"/>
    <w:tmpl w:val="D8781CD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C4E0D9A"/>
    <w:multiLevelType w:val="hybridMultilevel"/>
    <w:tmpl w:val="E3663A5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F2A69"/>
    <w:multiLevelType w:val="hybridMultilevel"/>
    <w:tmpl w:val="B76C2CD8"/>
    <w:lvl w:ilvl="0" w:tplc="04090001">
      <w:start w:val="1"/>
      <w:numFmt w:val="bullet"/>
      <w:lvlText w:val=""/>
      <w:lvlJc w:val="left"/>
      <w:pPr>
        <w:ind w:left="1080" w:hanging="360"/>
      </w:pPr>
      <w:rPr>
        <w:rFonts w:ascii="Symbol" w:hAnsi="Symbol" w:hint="default"/>
      </w:rPr>
    </w:lvl>
    <w:lvl w:ilvl="1" w:tplc="04090015">
      <w:start w:val="1"/>
      <w:numFmt w:val="upperLetter"/>
      <w:lvlText w:val="%2."/>
      <w:lvlJc w:val="left"/>
      <w:pPr>
        <w:ind w:left="1800" w:hanging="360"/>
      </w:pPr>
    </w:lvl>
    <w:lvl w:ilvl="2" w:tplc="AB24FAD8">
      <w:numFmt w:val="bullet"/>
      <w:lvlText w:val="•"/>
      <w:lvlJc w:val="left"/>
      <w:pPr>
        <w:ind w:left="2880" w:hanging="720"/>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ED60DF"/>
    <w:multiLevelType w:val="hybridMultilevel"/>
    <w:tmpl w:val="BA26FC4E"/>
    <w:lvl w:ilvl="0" w:tplc="04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30600F"/>
    <w:multiLevelType w:val="hybridMultilevel"/>
    <w:tmpl w:val="CDA000C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57BA6"/>
    <w:multiLevelType w:val="hybridMultilevel"/>
    <w:tmpl w:val="DE64526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00913"/>
    <w:multiLevelType w:val="hybridMultilevel"/>
    <w:tmpl w:val="E6B89DB8"/>
    <w:lvl w:ilvl="0" w:tplc="04090013">
      <w:start w:val="1"/>
      <w:numFmt w:val="upperRoman"/>
      <w:lvlText w:val="%1."/>
      <w:lvlJc w:val="right"/>
      <w:pPr>
        <w:ind w:left="1080" w:hanging="360"/>
      </w:pPr>
      <w:rPr>
        <w:rFonts w:hint="default"/>
      </w:rPr>
    </w:lvl>
    <w:lvl w:ilvl="1" w:tplc="FFFFFFFF">
      <w:start w:val="1"/>
      <w:numFmt w:val="upperLetter"/>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5607325"/>
    <w:multiLevelType w:val="hybridMultilevel"/>
    <w:tmpl w:val="38B85856"/>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32131D"/>
    <w:multiLevelType w:val="hybridMultilevel"/>
    <w:tmpl w:val="D98C58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6C416A"/>
    <w:multiLevelType w:val="hybridMultilevel"/>
    <w:tmpl w:val="835E2F30"/>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A26440"/>
    <w:multiLevelType w:val="hybridMultilevel"/>
    <w:tmpl w:val="788AE84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446E8"/>
    <w:multiLevelType w:val="hybridMultilevel"/>
    <w:tmpl w:val="436618EA"/>
    <w:lvl w:ilvl="0" w:tplc="04090001">
      <w:start w:val="1"/>
      <w:numFmt w:val="bullet"/>
      <w:lvlText w:val=""/>
      <w:lvlJc w:val="left"/>
      <w:pPr>
        <w:ind w:left="765" w:hanging="360"/>
      </w:pPr>
      <w:rPr>
        <w:rFonts w:ascii="Symbol" w:hAnsi="Symbol" w:hint="default"/>
      </w:rPr>
    </w:lvl>
    <w:lvl w:ilvl="1" w:tplc="A0D486A6">
      <w:start w:val="45"/>
      <w:numFmt w:val="bullet"/>
      <w:lvlText w:val="•"/>
      <w:lvlJc w:val="left"/>
      <w:pPr>
        <w:ind w:left="1845" w:hanging="720"/>
      </w:pPr>
      <w:rPr>
        <w:rFonts w:ascii="Calibri" w:eastAsia="Times New Roman" w:hAnsi="Calibri" w:cs="Calibr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623344445">
    <w:abstractNumId w:val="31"/>
  </w:num>
  <w:num w:numId="2" w16cid:durableId="2102480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0831738">
    <w:abstractNumId w:val="9"/>
  </w:num>
  <w:num w:numId="4" w16cid:durableId="100226654">
    <w:abstractNumId w:val="7"/>
  </w:num>
  <w:num w:numId="5" w16cid:durableId="112213670">
    <w:abstractNumId w:val="6"/>
  </w:num>
  <w:num w:numId="6" w16cid:durableId="1163660974">
    <w:abstractNumId w:val="5"/>
  </w:num>
  <w:num w:numId="7" w16cid:durableId="1032683304">
    <w:abstractNumId w:val="4"/>
  </w:num>
  <w:num w:numId="8" w16cid:durableId="1875652336">
    <w:abstractNumId w:val="8"/>
  </w:num>
  <w:num w:numId="9" w16cid:durableId="859701320">
    <w:abstractNumId w:val="3"/>
  </w:num>
  <w:num w:numId="10" w16cid:durableId="227301733">
    <w:abstractNumId w:val="2"/>
  </w:num>
  <w:num w:numId="11" w16cid:durableId="1198812201">
    <w:abstractNumId w:val="1"/>
  </w:num>
  <w:num w:numId="12" w16cid:durableId="283735231">
    <w:abstractNumId w:val="0"/>
  </w:num>
  <w:num w:numId="13" w16cid:durableId="694572873">
    <w:abstractNumId w:val="27"/>
  </w:num>
  <w:num w:numId="14" w16cid:durableId="1324239058">
    <w:abstractNumId w:val="13"/>
  </w:num>
  <w:num w:numId="15" w16cid:durableId="1348485112">
    <w:abstractNumId w:val="15"/>
  </w:num>
  <w:num w:numId="16" w16cid:durableId="451555670">
    <w:abstractNumId w:val="12"/>
  </w:num>
  <w:num w:numId="17" w16cid:durableId="1683125914">
    <w:abstractNumId w:val="18"/>
  </w:num>
  <w:num w:numId="18" w16cid:durableId="858356627">
    <w:abstractNumId w:val="32"/>
  </w:num>
  <w:num w:numId="19" w16cid:durableId="126896800">
    <w:abstractNumId w:val="11"/>
  </w:num>
  <w:num w:numId="20" w16cid:durableId="1911111359">
    <w:abstractNumId w:val="21"/>
  </w:num>
  <w:num w:numId="21" w16cid:durableId="1450120663">
    <w:abstractNumId w:val="10"/>
  </w:num>
  <w:num w:numId="22" w16cid:durableId="291635828">
    <w:abstractNumId w:val="20"/>
  </w:num>
  <w:num w:numId="23" w16cid:durableId="881672486">
    <w:abstractNumId w:val="28"/>
  </w:num>
  <w:num w:numId="24" w16cid:durableId="1938639759">
    <w:abstractNumId w:val="16"/>
  </w:num>
  <w:num w:numId="25" w16cid:durableId="1047946522">
    <w:abstractNumId w:val="34"/>
  </w:num>
  <w:num w:numId="26" w16cid:durableId="2050643305">
    <w:abstractNumId w:val="30"/>
  </w:num>
  <w:num w:numId="27" w16cid:durableId="187959995">
    <w:abstractNumId w:val="24"/>
  </w:num>
  <w:num w:numId="28" w16cid:durableId="46531205">
    <w:abstractNumId w:val="36"/>
  </w:num>
  <w:num w:numId="29" w16cid:durableId="119543688">
    <w:abstractNumId w:val="26"/>
  </w:num>
  <w:num w:numId="30" w16cid:durableId="601762715">
    <w:abstractNumId w:val="14"/>
  </w:num>
  <w:num w:numId="31" w16cid:durableId="107624320">
    <w:abstractNumId w:val="17"/>
  </w:num>
  <w:num w:numId="32" w16cid:durableId="1188717221">
    <w:abstractNumId w:val="29"/>
  </w:num>
  <w:num w:numId="33" w16cid:durableId="1216114869">
    <w:abstractNumId w:val="23"/>
  </w:num>
  <w:num w:numId="34" w16cid:durableId="330837159">
    <w:abstractNumId w:val="25"/>
  </w:num>
  <w:num w:numId="35" w16cid:durableId="902182458">
    <w:abstractNumId w:val="22"/>
  </w:num>
  <w:num w:numId="36" w16cid:durableId="953244980">
    <w:abstractNumId w:val="33"/>
  </w:num>
  <w:num w:numId="37" w16cid:durableId="1700861594">
    <w:abstractNumId w:val="35"/>
  </w:num>
  <w:num w:numId="38" w16cid:durableId="147891253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81"/>
    <w:rsid w:val="00010685"/>
    <w:rsid w:val="00012C25"/>
    <w:rsid w:val="00027D6C"/>
    <w:rsid w:val="00046F54"/>
    <w:rsid w:val="00062D91"/>
    <w:rsid w:val="0007646F"/>
    <w:rsid w:val="00090DDC"/>
    <w:rsid w:val="000C4103"/>
    <w:rsid w:val="00135B58"/>
    <w:rsid w:val="001623D6"/>
    <w:rsid w:val="00187CB9"/>
    <w:rsid w:val="001904B2"/>
    <w:rsid w:val="00190D35"/>
    <w:rsid w:val="0019300E"/>
    <w:rsid w:val="001A4482"/>
    <w:rsid w:val="00202B41"/>
    <w:rsid w:val="00206111"/>
    <w:rsid w:val="00231549"/>
    <w:rsid w:val="0023445D"/>
    <w:rsid w:val="00252384"/>
    <w:rsid w:val="00256AAA"/>
    <w:rsid w:val="002A7111"/>
    <w:rsid w:val="002D47AE"/>
    <w:rsid w:val="002D5A50"/>
    <w:rsid w:val="002E4DF7"/>
    <w:rsid w:val="002E617B"/>
    <w:rsid w:val="003061E1"/>
    <w:rsid w:val="003121CA"/>
    <w:rsid w:val="0032461A"/>
    <w:rsid w:val="00335981"/>
    <w:rsid w:val="00352786"/>
    <w:rsid w:val="003538E5"/>
    <w:rsid w:val="003715FC"/>
    <w:rsid w:val="00392E0E"/>
    <w:rsid w:val="003B4933"/>
    <w:rsid w:val="003E73CC"/>
    <w:rsid w:val="003F3CA5"/>
    <w:rsid w:val="003F4774"/>
    <w:rsid w:val="003F4F60"/>
    <w:rsid w:val="00433EDB"/>
    <w:rsid w:val="00446DC4"/>
    <w:rsid w:val="004616F5"/>
    <w:rsid w:val="00465882"/>
    <w:rsid w:val="00467F9C"/>
    <w:rsid w:val="00473C05"/>
    <w:rsid w:val="00481336"/>
    <w:rsid w:val="0048683D"/>
    <w:rsid w:val="00492123"/>
    <w:rsid w:val="004D6679"/>
    <w:rsid w:val="004F087C"/>
    <w:rsid w:val="00506C84"/>
    <w:rsid w:val="00507372"/>
    <w:rsid w:val="00531D63"/>
    <w:rsid w:val="00532371"/>
    <w:rsid w:val="00557B8D"/>
    <w:rsid w:val="00562731"/>
    <w:rsid w:val="00570F74"/>
    <w:rsid w:val="00580477"/>
    <w:rsid w:val="00593286"/>
    <w:rsid w:val="00594D0C"/>
    <w:rsid w:val="005D77C9"/>
    <w:rsid w:val="005E4DBC"/>
    <w:rsid w:val="00631011"/>
    <w:rsid w:val="00631092"/>
    <w:rsid w:val="00632BB7"/>
    <w:rsid w:val="00633919"/>
    <w:rsid w:val="006616AF"/>
    <w:rsid w:val="006925D9"/>
    <w:rsid w:val="006A06F3"/>
    <w:rsid w:val="006B57D5"/>
    <w:rsid w:val="006D3B5A"/>
    <w:rsid w:val="006F1EB4"/>
    <w:rsid w:val="007033A5"/>
    <w:rsid w:val="00711226"/>
    <w:rsid w:val="007253DF"/>
    <w:rsid w:val="0073634C"/>
    <w:rsid w:val="007368D8"/>
    <w:rsid w:val="00745C9A"/>
    <w:rsid w:val="0075290A"/>
    <w:rsid w:val="00760C4A"/>
    <w:rsid w:val="007857D3"/>
    <w:rsid w:val="00795D2D"/>
    <w:rsid w:val="007977B5"/>
    <w:rsid w:val="007B0B01"/>
    <w:rsid w:val="007E446E"/>
    <w:rsid w:val="007F02B3"/>
    <w:rsid w:val="00852F67"/>
    <w:rsid w:val="00866672"/>
    <w:rsid w:val="0088502B"/>
    <w:rsid w:val="00886AFE"/>
    <w:rsid w:val="008916F9"/>
    <w:rsid w:val="008B0350"/>
    <w:rsid w:val="008D5B56"/>
    <w:rsid w:val="008E101C"/>
    <w:rsid w:val="008E29D8"/>
    <w:rsid w:val="00900706"/>
    <w:rsid w:val="00902223"/>
    <w:rsid w:val="009125C2"/>
    <w:rsid w:val="00922D20"/>
    <w:rsid w:val="00942374"/>
    <w:rsid w:val="00946F37"/>
    <w:rsid w:val="00951299"/>
    <w:rsid w:val="009513C7"/>
    <w:rsid w:val="00954B53"/>
    <w:rsid w:val="00957795"/>
    <w:rsid w:val="00991744"/>
    <w:rsid w:val="00994AC6"/>
    <w:rsid w:val="009B5CD6"/>
    <w:rsid w:val="009C1D34"/>
    <w:rsid w:val="009C4927"/>
    <w:rsid w:val="009D0D0B"/>
    <w:rsid w:val="009E51DA"/>
    <w:rsid w:val="009F03F8"/>
    <w:rsid w:val="009F212F"/>
    <w:rsid w:val="00A2257E"/>
    <w:rsid w:val="00A264BE"/>
    <w:rsid w:val="00A3637F"/>
    <w:rsid w:val="00A66247"/>
    <w:rsid w:val="00A718A3"/>
    <w:rsid w:val="00A927DE"/>
    <w:rsid w:val="00AB5AB9"/>
    <w:rsid w:val="00AB7777"/>
    <w:rsid w:val="00AF5094"/>
    <w:rsid w:val="00B3026D"/>
    <w:rsid w:val="00B37CBB"/>
    <w:rsid w:val="00B41C2B"/>
    <w:rsid w:val="00B446AA"/>
    <w:rsid w:val="00B55043"/>
    <w:rsid w:val="00B6066B"/>
    <w:rsid w:val="00B625C5"/>
    <w:rsid w:val="00B66966"/>
    <w:rsid w:val="00B7604A"/>
    <w:rsid w:val="00B958EF"/>
    <w:rsid w:val="00BA4937"/>
    <w:rsid w:val="00BC56F5"/>
    <w:rsid w:val="00BD0BE5"/>
    <w:rsid w:val="00BD250E"/>
    <w:rsid w:val="00BD5881"/>
    <w:rsid w:val="00BF2F9A"/>
    <w:rsid w:val="00BF60E3"/>
    <w:rsid w:val="00C25F36"/>
    <w:rsid w:val="00C4268D"/>
    <w:rsid w:val="00C57B3A"/>
    <w:rsid w:val="00C91E07"/>
    <w:rsid w:val="00C95A7A"/>
    <w:rsid w:val="00C95AD8"/>
    <w:rsid w:val="00C968E9"/>
    <w:rsid w:val="00CB66AF"/>
    <w:rsid w:val="00CC0705"/>
    <w:rsid w:val="00CC3A5D"/>
    <w:rsid w:val="00D03BD8"/>
    <w:rsid w:val="00D05F54"/>
    <w:rsid w:val="00D077E5"/>
    <w:rsid w:val="00D123FC"/>
    <w:rsid w:val="00D15987"/>
    <w:rsid w:val="00D17C8C"/>
    <w:rsid w:val="00D237EC"/>
    <w:rsid w:val="00D35FF5"/>
    <w:rsid w:val="00D42D7E"/>
    <w:rsid w:val="00D62F3C"/>
    <w:rsid w:val="00D85431"/>
    <w:rsid w:val="00DA41D1"/>
    <w:rsid w:val="00DB0FBD"/>
    <w:rsid w:val="00DB76DB"/>
    <w:rsid w:val="00DC75FF"/>
    <w:rsid w:val="00DD79A1"/>
    <w:rsid w:val="00DE1970"/>
    <w:rsid w:val="00E1109C"/>
    <w:rsid w:val="00E2097B"/>
    <w:rsid w:val="00E459EE"/>
    <w:rsid w:val="00E523FD"/>
    <w:rsid w:val="00E55248"/>
    <w:rsid w:val="00E56755"/>
    <w:rsid w:val="00E56EBA"/>
    <w:rsid w:val="00E62626"/>
    <w:rsid w:val="00E766D3"/>
    <w:rsid w:val="00E826AF"/>
    <w:rsid w:val="00E927F2"/>
    <w:rsid w:val="00ED2CDE"/>
    <w:rsid w:val="00EF162A"/>
    <w:rsid w:val="00F01DBD"/>
    <w:rsid w:val="00F273FA"/>
    <w:rsid w:val="00F30259"/>
    <w:rsid w:val="00F343C8"/>
    <w:rsid w:val="00F50AD8"/>
    <w:rsid w:val="00F929F6"/>
    <w:rsid w:val="00FC454E"/>
    <w:rsid w:val="00FD007F"/>
    <w:rsid w:val="00FD33A5"/>
    <w:rsid w:val="00FD4583"/>
    <w:rsid w:val="00FE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07407"/>
  <w15:chartTrackingRefBased/>
  <w15:docId w15:val="{5E867A03-C6B3-4867-BA47-A89941F4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300E"/>
    <w:rPr>
      <w:rFonts w:ascii="Calibri" w:hAnsi="Calibri"/>
      <w:sz w:val="22"/>
      <w:szCs w:val="24"/>
    </w:rPr>
  </w:style>
  <w:style w:type="paragraph" w:styleId="Heading1">
    <w:name w:val="heading 1"/>
    <w:basedOn w:val="Normal"/>
    <w:next w:val="Normal"/>
    <w:qFormat/>
    <w:rsid w:val="0019300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9300E"/>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19300E"/>
    <w:pPr>
      <w:keepNext/>
      <w:spacing w:before="240" w:after="60"/>
      <w:outlineLvl w:val="2"/>
    </w:pPr>
    <w:rPr>
      <w:rFonts w:ascii="Arial" w:hAnsi="Arial" w:cs="Arial"/>
      <w:b/>
      <w:bCs/>
      <w:szCs w:val="26"/>
    </w:rPr>
  </w:style>
  <w:style w:type="paragraph" w:styleId="Heading4">
    <w:name w:val="heading 4"/>
    <w:basedOn w:val="Normal"/>
    <w:next w:val="Normal"/>
    <w:qFormat/>
    <w:rsid w:val="0019300E"/>
    <w:pPr>
      <w:keepNext/>
      <w:spacing w:before="240" w:after="60"/>
      <w:outlineLvl w:val="3"/>
    </w:pPr>
    <w:rPr>
      <w:b/>
      <w:bCs/>
      <w:sz w:val="28"/>
      <w:szCs w:val="28"/>
    </w:rPr>
  </w:style>
  <w:style w:type="paragraph" w:styleId="Heading5">
    <w:name w:val="heading 5"/>
    <w:basedOn w:val="Normal"/>
    <w:next w:val="Normal"/>
    <w:qFormat/>
    <w:rsid w:val="0019300E"/>
    <w:pPr>
      <w:spacing w:before="240" w:after="60"/>
      <w:outlineLvl w:val="4"/>
    </w:pPr>
    <w:rPr>
      <w:b/>
      <w:bCs/>
      <w:i/>
      <w:iCs/>
      <w:sz w:val="26"/>
      <w:szCs w:val="26"/>
    </w:rPr>
  </w:style>
  <w:style w:type="paragraph" w:styleId="Heading6">
    <w:name w:val="heading 6"/>
    <w:basedOn w:val="Normal"/>
    <w:next w:val="Normal"/>
    <w:qFormat/>
    <w:rsid w:val="0019300E"/>
    <w:pPr>
      <w:spacing w:before="240" w:after="60"/>
      <w:outlineLvl w:val="5"/>
    </w:pPr>
    <w:rPr>
      <w:b/>
      <w:bCs/>
      <w:szCs w:val="22"/>
    </w:rPr>
  </w:style>
  <w:style w:type="paragraph" w:styleId="Heading7">
    <w:name w:val="heading 7"/>
    <w:basedOn w:val="Normal"/>
    <w:next w:val="Normal"/>
    <w:qFormat/>
    <w:rsid w:val="0019300E"/>
    <w:pPr>
      <w:spacing w:before="240" w:after="60"/>
      <w:outlineLvl w:val="6"/>
    </w:pPr>
  </w:style>
  <w:style w:type="paragraph" w:styleId="Heading8">
    <w:name w:val="heading 8"/>
    <w:basedOn w:val="Normal"/>
    <w:next w:val="Normal"/>
    <w:qFormat/>
    <w:rsid w:val="0019300E"/>
    <w:pPr>
      <w:spacing w:before="240" w:after="60"/>
      <w:outlineLvl w:val="7"/>
    </w:pPr>
    <w:rPr>
      <w:i/>
      <w:iCs/>
    </w:rPr>
  </w:style>
  <w:style w:type="paragraph" w:styleId="Heading9">
    <w:name w:val="heading 9"/>
    <w:basedOn w:val="Normal"/>
    <w:next w:val="Normal"/>
    <w:qFormat/>
    <w:rsid w:val="0019300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300E"/>
    <w:pPr>
      <w:spacing w:before="100" w:beforeAutospacing="1" w:after="100" w:afterAutospacing="1"/>
    </w:pPr>
  </w:style>
  <w:style w:type="character" w:styleId="Strong">
    <w:name w:val="Strong"/>
    <w:qFormat/>
    <w:rsid w:val="0019300E"/>
    <w:rPr>
      <w:b/>
      <w:bCs/>
    </w:rPr>
  </w:style>
  <w:style w:type="character" w:styleId="Hyperlink">
    <w:name w:val="Hyperlink"/>
    <w:uiPriority w:val="99"/>
    <w:rsid w:val="0019300E"/>
    <w:rPr>
      <w:color w:val="0000FF"/>
      <w:u w:val="single"/>
    </w:rPr>
  </w:style>
  <w:style w:type="character" w:styleId="FollowedHyperlink">
    <w:name w:val="FollowedHyperlink"/>
    <w:rsid w:val="0019300E"/>
    <w:rPr>
      <w:color w:val="0000FF"/>
      <w:u w:val="single"/>
    </w:rPr>
  </w:style>
  <w:style w:type="paragraph" w:styleId="Header">
    <w:name w:val="header"/>
    <w:basedOn w:val="Normal"/>
    <w:autoRedefine/>
    <w:rsid w:val="0019300E"/>
    <w:pPr>
      <w:tabs>
        <w:tab w:val="center" w:pos="4680"/>
        <w:tab w:val="right" w:pos="9360"/>
      </w:tabs>
    </w:pPr>
    <w:rPr>
      <w:rFonts w:ascii="Arial" w:hAnsi="Arial"/>
      <w:sz w:val="20"/>
    </w:rPr>
  </w:style>
  <w:style w:type="paragraph" w:styleId="Footer">
    <w:name w:val="footer"/>
    <w:basedOn w:val="Normal"/>
    <w:link w:val="FooterChar"/>
    <w:autoRedefine/>
    <w:uiPriority w:val="99"/>
    <w:rsid w:val="0019300E"/>
    <w:pPr>
      <w:pBdr>
        <w:top w:val="single" w:sz="8" w:space="1" w:color="000000"/>
      </w:pBdr>
      <w:tabs>
        <w:tab w:val="right" w:pos="4680"/>
        <w:tab w:val="right" w:pos="9360"/>
      </w:tabs>
    </w:pPr>
    <w:rPr>
      <w:rFonts w:ascii="Arial" w:hAnsi="Arial"/>
      <w:sz w:val="20"/>
    </w:rPr>
  </w:style>
  <w:style w:type="character" w:styleId="PageNumber">
    <w:name w:val="page number"/>
    <w:rsid w:val="0019300E"/>
  </w:style>
  <w:style w:type="paragraph" w:customStyle="1" w:styleId="StdContestSubHeading">
    <w:name w:val="Std Contest Sub Heading"/>
    <w:basedOn w:val="Normal"/>
    <w:next w:val="Normal"/>
    <w:link w:val="StdContestSubHeadingCharChar"/>
    <w:rsid w:val="0019300E"/>
    <w:pPr>
      <w:spacing w:before="120" w:after="60"/>
      <w:ind w:right="432"/>
    </w:pPr>
    <w:rPr>
      <w:rFonts w:ascii="Arial" w:hAnsi="Arial"/>
      <w:b/>
    </w:rPr>
  </w:style>
  <w:style w:type="character" w:customStyle="1" w:styleId="Heading2Char">
    <w:name w:val="Heading 2 Char"/>
    <w:link w:val="Heading2"/>
    <w:rsid w:val="0019300E"/>
    <w:rPr>
      <w:rFonts w:ascii="Cambria" w:hAnsi="Cambria" w:cs="Arial"/>
      <w:b/>
      <w:bCs/>
      <w:iCs/>
      <w:sz w:val="28"/>
      <w:szCs w:val="28"/>
    </w:rPr>
  </w:style>
  <w:style w:type="character" w:customStyle="1" w:styleId="StdContestSubHeadingCharChar">
    <w:name w:val="Std Contest Sub Heading Char Char"/>
    <w:link w:val="StdContestSubHeading"/>
    <w:rsid w:val="0019300E"/>
    <w:rPr>
      <w:rFonts w:ascii="Arial" w:hAnsi="Arial"/>
      <w:b/>
      <w:sz w:val="22"/>
      <w:szCs w:val="24"/>
    </w:rPr>
  </w:style>
  <w:style w:type="paragraph" w:styleId="BalloonText">
    <w:name w:val="Balloon Text"/>
    <w:basedOn w:val="Normal"/>
    <w:semiHidden/>
    <w:rsid w:val="0019300E"/>
    <w:rPr>
      <w:rFonts w:ascii="Tahoma" w:hAnsi="Tahoma" w:cs="Tahoma"/>
      <w:sz w:val="16"/>
      <w:szCs w:val="16"/>
    </w:rPr>
  </w:style>
  <w:style w:type="table" w:styleId="TableGrid">
    <w:name w:val="Table Grid"/>
    <w:basedOn w:val="TableNormal"/>
    <w:uiPriority w:val="59"/>
    <w:rsid w:val="00193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19300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19300E"/>
    <w:tblPr/>
    <w:tblStylePr w:type="firstRow">
      <w:rPr>
        <w:b/>
      </w:rPr>
    </w:tblStylePr>
  </w:style>
  <w:style w:type="paragraph" w:customStyle="1" w:styleId="Bulltets">
    <w:name w:val="Bulltets"/>
    <w:basedOn w:val="Normal"/>
    <w:autoRedefine/>
    <w:rsid w:val="0019300E"/>
    <w:pPr>
      <w:numPr>
        <w:numId w:val="1"/>
      </w:numPr>
    </w:pPr>
  </w:style>
  <w:style w:type="paragraph" w:customStyle="1" w:styleId="StdContestTitle">
    <w:name w:val="Std Contest Title"/>
    <w:basedOn w:val="Heading1"/>
    <w:next w:val="StdContestSubHeading"/>
    <w:autoRedefine/>
    <w:rsid w:val="0019300E"/>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19300E"/>
    <w:pPr>
      <w:numPr>
        <w:numId w:val="2"/>
      </w:numPr>
    </w:pPr>
  </w:style>
  <w:style w:type="paragraph" w:styleId="ListParagraph">
    <w:name w:val="List Paragraph"/>
    <w:basedOn w:val="Normal"/>
    <w:uiPriority w:val="34"/>
    <w:qFormat/>
    <w:rsid w:val="008D5B56"/>
    <w:pPr>
      <w:spacing w:after="200" w:line="276" w:lineRule="auto"/>
      <w:ind w:left="720"/>
      <w:contextualSpacing/>
    </w:pPr>
    <w:rPr>
      <w:rFonts w:eastAsia="Calibri"/>
      <w:szCs w:val="22"/>
    </w:rPr>
  </w:style>
  <w:style w:type="character" w:customStyle="1" w:styleId="RulesOutlineChar">
    <w:name w:val="Rules Outline Char"/>
    <w:link w:val="RulesOutline"/>
    <w:rsid w:val="0019300E"/>
    <w:rPr>
      <w:rFonts w:ascii="Calibri" w:hAnsi="Calibri"/>
      <w:sz w:val="22"/>
      <w:szCs w:val="24"/>
    </w:rPr>
  </w:style>
  <w:style w:type="paragraph" w:styleId="BlockText">
    <w:name w:val="Block Text"/>
    <w:basedOn w:val="Normal"/>
    <w:rsid w:val="0019300E"/>
    <w:pPr>
      <w:spacing w:after="120"/>
      <w:ind w:left="1440" w:right="1440"/>
    </w:pPr>
  </w:style>
  <w:style w:type="paragraph" w:styleId="BodyText">
    <w:name w:val="Body Text"/>
    <w:basedOn w:val="Normal"/>
    <w:link w:val="BodyTextChar"/>
    <w:rsid w:val="0019300E"/>
    <w:pPr>
      <w:spacing w:after="120"/>
    </w:pPr>
  </w:style>
  <w:style w:type="character" w:customStyle="1" w:styleId="BodyTextChar">
    <w:name w:val="Body Text Char"/>
    <w:link w:val="BodyText"/>
    <w:rsid w:val="0019300E"/>
    <w:rPr>
      <w:rFonts w:ascii="Calibri" w:hAnsi="Calibri"/>
      <w:sz w:val="22"/>
      <w:szCs w:val="24"/>
    </w:rPr>
  </w:style>
  <w:style w:type="paragraph" w:styleId="BodyText2">
    <w:name w:val="Body Text 2"/>
    <w:basedOn w:val="Normal"/>
    <w:link w:val="BodyText2Char"/>
    <w:rsid w:val="0019300E"/>
    <w:pPr>
      <w:spacing w:after="120" w:line="480" w:lineRule="auto"/>
    </w:pPr>
  </w:style>
  <w:style w:type="character" w:customStyle="1" w:styleId="BodyText2Char">
    <w:name w:val="Body Text 2 Char"/>
    <w:link w:val="BodyText2"/>
    <w:rsid w:val="0019300E"/>
    <w:rPr>
      <w:rFonts w:ascii="Calibri" w:hAnsi="Calibri"/>
      <w:sz w:val="22"/>
      <w:szCs w:val="24"/>
    </w:rPr>
  </w:style>
  <w:style w:type="paragraph" w:styleId="BodyText3">
    <w:name w:val="Body Text 3"/>
    <w:basedOn w:val="Normal"/>
    <w:link w:val="BodyText3Char"/>
    <w:rsid w:val="0019300E"/>
    <w:pPr>
      <w:spacing w:after="120"/>
    </w:pPr>
    <w:rPr>
      <w:sz w:val="16"/>
      <w:szCs w:val="16"/>
    </w:rPr>
  </w:style>
  <w:style w:type="character" w:customStyle="1" w:styleId="BodyText3Char">
    <w:name w:val="Body Text 3 Char"/>
    <w:link w:val="BodyText3"/>
    <w:rsid w:val="0019300E"/>
    <w:rPr>
      <w:rFonts w:ascii="Calibri" w:hAnsi="Calibri"/>
      <w:sz w:val="16"/>
      <w:szCs w:val="16"/>
    </w:rPr>
  </w:style>
  <w:style w:type="paragraph" w:styleId="BodyTextFirstIndent">
    <w:name w:val="Body Text First Indent"/>
    <w:basedOn w:val="BodyText"/>
    <w:link w:val="BodyTextFirstIndentChar"/>
    <w:rsid w:val="0019300E"/>
    <w:pPr>
      <w:ind w:firstLine="210"/>
    </w:pPr>
  </w:style>
  <w:style w:type="character" w:customStyle="1" w:styleId="BodyTextFirstIndentChar">
    <w:name w:val="Body Text First Indent Char"/>
    <w:link w:val="BodyTextFirstIndent"/>
    <w:rsid w:val="0019300E"/>
    <w:rPr>
      <w:rFonts w:ascii="Calibri" w:hAnsi="Calibri"/>
      <w:sz w:val="22"/>
      <w:szCs w:val="24"/>
    </w:rPr>
  </w:style>
  <w:style w:type="paragraph" w:styleId="BodyTextIndent">
    <w:name w:val="Body Text Indent"/>
    <w:basedOn w:val="Normal"/>
    <w:link w:val="BodyTextIndentChar"/>
    <w:rsid w:val="0019300E"/>
    <w:pPr>
      <w:spacing w:after="120"/>
      <w:ind w:left="360"/>
    </w:pPr>
  </w:style>
  <w:style w:type="character" w:customStyle="1" w:styleId="BodyTextIndentChar">
    <w:name w:val="Body Text Indent Char"/>
    <w:link w:val="BodyTextIndent"/>
    <w:rsid w:val="0019300E"/>
    <w:rPr>
      <w:rFonts w:ascii="Calibri" w:hAnsi="Calibri"/>
      <w:sz w:val="22"/>
      <w:szCs w:val="24"/>
    </w:rPr>
  </w:style>
  <w:style w:type="paragraph" w:styleId="BodyTextFirstIndent2">
    <w:name w:val="Body Text First Indent 2"/>
    <w:basedOn w:val="BodyTextIndent"/>
    <w:link w:val="BodyTextFirstIndent2Char"/>
    <w:rsid w:val="0019300E"/>
    <w:pPr>
      <w:ind w:firstLine="210"/>
    </w:pPr>
  </w:style>
  <w:style w:type="character" w:customStyle="1" w:styleId="BodyTextFirstIndent2Char">
    <w:name w:val="Body Text First Indent 2 Char"/>
    <w:link w:val="BodyTextFirstIndent2"/>
    <w:rsid w:val="0019300E"/>
    <w:rPr>
      <w:rFonts w:ascii="Calibri" w:hAnsi="Calibri"/>
      <w:sz w:val="22"/>
      <w:szCs w:val="24"/>
    </w:rPr>
  </w:style>
  <w:style w:type="paragraph" w:styleId="BodyTextIndent2">
    <w:name w:val="Body Text Indent 2"/>
    <w:basedOn w:val="Normal"/>
    <w:link w:val="BodyTextIndent2Char"/>
    <w:rsid w:val="0019300E"/>
    <w:pPr>
      <w:spacing w:after="120" w:line="480" w:lineRule="auto"/>
      <w:ind w:left="360"/>
    </w:pPr>
  </w:style>
  <w:style w:type="character" w:customStyle="1" w:styleId="BodyTextIndent2Char">
    <w:name w:val="Body Text Indent 2 Char"/>
    <w:link w:val="BodyTextIndent2"/>
    <w:rsid w:val="0019300E"/>
    <w:rPr>
      <w:rFonts w:ascii="Calibri" w:hAnsi="Calibri"/>
      <w:sz w:val="22"/>
      <w:szCs w:val="24"/>
    </w:rPr>
  </w:style>
  <w:style w:type="paragraph" w:styleId="BodyTextIndent3">
    <w:name w:val="Body Text Indent 3"/>
    <w:basedOn w:val="Normal"/>
    <w:link w:val="BodyTextIndent3Char"/>
    <w:rsid w:val="0019300E"/>
    <w:pPr>
      <w:spacing w:after="120"/>
      <w:ind w:left="360"/>
    </w:pPr>
    <w:rPr>
      <w:sz w:val="16"/>
      <w:szCs w:val="16"/>
    </w:rPr>
  </w:style>
  <w:style w:type="character" w:customStyle="1" w:styleId="BodyTextIndent3Char">
    <w:name w:val="Body Text Indent 3 Char"/>
    <w:link w:val="BodyTextIndent3"/>
    <w:rsid w:val="0019300E"/>
    <w:rPr>
      <w:rFonts w:ascii="Calibri" w:hAnsi="Calibri"/>
      <w:sz w:val="16"/>
      <w:szCs w:val="16"/>
    </w:rPr>
  </w:style>
  <w:style w:type="paragraph" w:styleId="Caption">
    <w:name w:val="caption"/>
    <w:basedOn w:val="Normal"/>
    <w:next w:val="Normal"/>
    <w:qFormat/>
    <w:rsid w:val="0019300E"/>
    <w:rPr>
      <w:b/>
      <w:bCs/>
      <w:sz w:val="20"/>
      <w:szCs w:val="20"/>
    </w:rPr>
  </w:style>
  <w:style w:type="paragraph" w:styleId="Closing">
    <w:name w:val="Closing"/>
    <w:basedOn w:val="Normal"/>
    <w:link w:val="ClosingChar"/>
    <w:rsid w:val="0019300E"/>
    <w:pPr>
      <w:ind w:left="4320"/>
    </w:pPr>
  </w:style>
  <w:style w:type="character" w:customStyle="1" w:styleId="ClosingChar">
    <w:name w:val="Closing Char"/>
    <w:link w:val="Closing"/>
    <w:rsid w:val="0019300E"/>
    <w:rPr>
      <w:rFonts w:ascii="Calibri" w:hAnsi="Calibri"/>
      <w:sz w:val="22"/>
      <w:szCs w:val="24"/>
    </w:rPr>
  </w:style>
  <w:style w:type="paragraph" w:styleId="CommentText">
    <w:name w:val="annotation text"/>
    <w:basedOn w:val="Normal"/>
    <w:link w:val="CommentTextChar"/>
    <w:rsid w:val="0019300E"/>
    <w:rPr>
      <w:sz w:val="20"/>
      <w:szCs w:val="20"/>
    </w:rPr>
  </w:style>
  <w:style w:type="character" w:customStyle="1" w:styleId="CommentTextChar">
    <w:name w:val="Comment Text Char"/>
    <w:link w:val="CommentText"/>
    <w:rsid w:val="0019300E"/>
    <w:rPr>
      <w:rFonts w:ascii="Calibri" w:hAnsi="Calibri"/>
    </w:rPr>
  </w:style>
  <w:style w:type="paragraph" w:styleId="CommentSubject">
    <w:name w:val="annotation subject"/>
    <w:basedOn w:val="CommentText"/>
    <w:next w:val="CommentText"/>
    <w:link w:val="CommentSubjectChar"/>
    <w:rsid w:val="0019300E"/>
    <w:rPr>
      <w:b/>
      <w:bCs/>
    </w:rPr>
  </w:style>
  <w:style w:type="character" w:customStyle="1" w:styleId="CommentSubjectChar">
    <w:name w:val="Comment Subject Char"/>
    <w:link w:val="CommentSubject"/>
    <w:rsid w:val="0019300E"/>
    <w:rPr>
      <w:rFonts w:ascii="Calibri" w:hAnsi="Calibri"/>
      <w:b/>
      <w:bCs/>
    </w:rPr>
  </w:style>
  <w:style w:type="paragraph" w:styleId="Date">
    <w:name w:val="Date"/>
    <w:basedOn w:val="Normal"/>
    <w:next w:val="Normal"/>
    <w:link w:val="DateChar"/>
    <w:rsid w:val="0019300E"/>
  </w:style>
  <w:style w:type="character" w:customStyle="1" w:styleId="DateChar">
    <w:name w:val="Date Char"/>
    <w:link w:val="Date"/>
    <w:rsid w:val="0019300E"/>
    <w:rPr>
      <w:rFonts w:ascii="Calibri" w:hAnsi="Calibri"/>
      <w:sz w:val="22"/>
      <w:szCs w:val="24"/>
    </w:rPr>
  </w:style>
  <w:style w:type="paragraph" w:styleId="DocumentMap">
    <w:name w:val="Document Map"/>
    <w:basedOn w:val="Normal"/>
    <w:link w:val="DocumentMapChar"/>
    <w:rsid w:val="0019300E"/>
    <w:pPr>
      <w:shd w:val="clear" w:color="auto" w:fill="000080"/>
    </w:pPr>
    <w:rPr>
      <w:rFonts w:ascii="Tahoma" w:hAnsi="Tahoma" w:cs="Tahoma"/>
      <w:sz w:val="20"/>
      <w:szCs w:val="20"/>
    </w:rPr>
  </w:style>
  <w:style w:type="character" w:customStyle="1" w:styleId="DocumentMapChar">
    <w:name w:val="Document Map Char"/>
    <w:link w:val="DocumentMap"/>
    <w:rsid w:val="0019300E"/>
    <w:rPr>
      <w:rFonts w:ascii="Tahoma" w:hAnsi="Tahoma" w:cs="Tahoma"/>
      <w:shd w:val="clear" w:color="auto" w:fill="000080"/>
    </w:rPr>
  </w:style>
  <w:style w:type="paragraph" w:styleId="E-mailSignature">
    <w:name w:val="E-mail Signature"/>
    <w:basedOn w:val="Normal"/>
    <w:link w:val="E-mailSignatureChar"/>
    <w:rsid w:val="0019300E"/>
  </w:style>
  <w:style w:type="character" w:customStyle="1" w:styleId="E-mailSignatureChar">
    <w:name w:val="E-mail Signature Char"/>
    <w:link w:val="E-mailSignature"/>
    <w:rsid w:val="0019300E"/>
    <w:rPr>
      <w:rFonts w:ascii="Calibri" w:hAnsi="Calibri"/>
      <w:sz w:val="22"/>
      <w:szCs w:val="24"/>
    </w:rPr>
  </w:style>
  <w:style w:type="paragraph" w:styleId="EndnoteText">
    <w:name w:val="endnote text"/>
    <w:basedOn w:val="Normal"/>
    <w:link w:val="EndnoteTextChar"/>
    <w:rsid w:val="0019300E"/>
    <w:rPr>
      <w:sz w:val="20"/>
      <w:szCs w:val="20"/>
    </w:rPr>
  </w:style>
  <w:style w:type="character" w:customStyle="1" w:styleId="EndnoteTextChar">
    <w:name w:val="Endnote Text Char"/>
    <w:link w:val="EndnoteText"/>
    <w:rsid w:val="0019300E"/>
    <w:rPr>
      <w:rFonts w:ascii="Calibri" w:hAnsi="Calibri"/>
    </w:rPr>
  </w:style>
  <w:style w:type="paragraph" w:styleId="EnvelopeAddress">
    <w:name w:val="envelope address"/>
    <w:basedOn w:val="Normal"/>
    <w:rsid w:val="001930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9300E"/>
    <w:rPr>
      <w:rFonts w:ascii="Arial" w:hAnsi="Arial" w:cs="Arial"/>
      <w:sz w:val="20"/>
      <w:szCs w:val="20"/>
    </w:rPr>
  </w:style>
  <w:style w:type="paragraph" w:styleId="FootnoteText">
    <w:name w:val="footnote text"/>
    <w:basedOn w:val="Normal"/>
    <w:link w:val="FootnoteTextChar"/>
    <w:rsid w:val="0019300E"/>
    <w:rPr>
      <w:sz w:val="20"/>
      <w:szCs w:val="20"/>
    </w:rPr>
  </w:style>
  <w:style w:type="character" w:customStyle="1" w:styleId="FootnoteTextChar">
    <w:name w:val="Footnote Text Char"/>
    <w:link w:val="FootnoteText"/>
    <w:rsid w:val="0019300E"/>
    <w:rPr>
      <w:rFonts w:ascii="Calibri" w:hAnsi="Calibri"/>
    </w:rPr>
  </w:style>
  <w:style w:type="paragraph" w:styleId="HTMLAddress">
    <w:name w:val="HTML Address"/>
    <w:basedOn w:val="Normal"/>
    <w:link w:val="HTMLAddressChar"/>
    <w:rsid w:val="0019300E"/>
    <w:rPr>
      <w:i/>
      <w:iCs/>
    </w:rPr>
  </w:style>
  <w:style w:type="character" w:customStyle="1" w:styleId="HTMLAddressChar">
    <w:name w:val="HTML Address Char"/>
    <w:link w:val="HTMLAddress"/>
    <w:rsid w:val="0019300E"/>
    <w:rPr>
      <w:rFonts w:ascii="Calibri" w:hAnsi="Calibri"/>
      <w:i/>
      <w:iCs/>
      <w:sz w:val="22"/>
      <w:szCs w:val="24"/>
    </w:rPr>
  </w:style>
  <w:style w:type="paragraph" w:styleId="HTMLPreformatted">
    <w:name w:val="HTML Preformatted"/>
    <w:basedOn w:val="Normal"/>
    <w:link w:val="HTMLPreformattedChar"/>
    <w:rsid w:val="0019300E"/>
    <w:rPr>
      <w:rFonts w:ascii="Courier New" w:hAnsi="Courier New" w:cs="Courier New"/>
      <w:sz w:val="20"/>
      <w:szCs w:val="20"/>
    </w:rPr>
  </w:style>
  <w:style w:type="character" w:customStyle="1" w:styleId="HTMLPreformattedChar">
    <w:name w:val="HTML Preformatted Char"/>
    <w:link w:val="HTMLPreformatted"/>
    <w:rsid w:val="0019300E"/>
    <w:rPr>
      <w:rFonts w:ascii="Courier New" w:hAnsi="Courier New" w:cs="Courier New"/>
    </w:rPr>
  </w:style>
  <w:style w:type="paragraph" w:styleId="Index1">
    <w:name w:val="index 1"/>
    <w:basedOn w:val="Normal"/>
    <w:next w:val="Normal"/>
    <w:autoRedefine/>
    <w:rsid w:val="0019300E"/>
    <w:pPr>
      <w:ind w:left="240" w:hanging="240"/>
    </w:pPr>
  </w:style>
  <w:style w:type="paragraph" w:styleId="Index2">
    <w:name w:val="index 2"/>
    <w:basedOn w:val="Normal"/>
    <w:next w:val="Normal"/>
    <w:autoRedefine/>
    <w:rsid w:val="0019300E"/>
    <w:pPr>
      <w:ind w:left="480" w:hanging="240"/>
    </w:pPr>
  </w:style>
  <w:style w:type="paragraph" w:styleId="Index3">
    <w:name w:val="index 3"/>
    <w:basedOn w:val="Normal"/>
    <w:next w:val="Normal"/>
    <w:autoRedefine/>
    <w:rsid w:val="0019300E"/>
    <w:pPr>
      <w:ind w:left="720" w:hanging="240"/>
    </w:pPr>
  </w:style>
  <w:style w:type="paragraph" w:styleId="Index4">
    <w:name w:val="index 4"/>
    <w:basedOn w:val="Normal"/>
    <w:next w:val="Normal"/>
    <w:autoRedefine/>
    <w:rsid w:val="0019300E"/>
    <w:pPr>
      <w:ind w:left="960" w:hanging="240"/>
    </w:pPr>
  </w:style>
  <w:style w:type="paragraph" w:styleId="Index5">
    <w:name w:val="index 5"/>
    <w:basedOn w:val="Normal"/>
    <w:next w:val="Normal"/>
    <w:autoRedefine/>
    <w:rsid w:val="0019300E"/>
    <w:pPr>
      <w:ind w:left="1200" w:hanging="240"/>
    </w:pPr>
  </w:style>
  <w:style w:type="paragraph" w:styleId="Index6">
    <w:name w:val="index 6"/>
    <w:basedOn w:val="Normal"/>
    <w:next w:val="Normal"/>
    <w:autoRedefine/>
    <w:rsid w:val="0019300E"/>
    <w:pPr>
      <w:ind w:left="1440" w:hanging="240"/>
    </w:pPr>
  </w:style>
  <w:style w:type="paragraph" w:styleId="Index7">
    <w:name w:val="index 7"/>
    <w:basedOn w:val="Normal"/>
    <w:next w:val="Normal"/>
    <w:autoRedefine/>
    <w:rsid w:val="0019300E"/>
    <w:pPr>
      <w:ind w:left="1680" w:hanging="240"/>
    </w:pPr>
  </w:style>
  <w:style w:type="paragraph" w:styleId="Index8">
    <w:name w:val="index 8"/>
    <w:basedOn w:val="Normal"/>
    <w:next w:val="Normal"/>
    <w:autoRedefine/>
    <w:rsid w:val="0019300E"/>
    <w:pPr>
      <w:ind w:left="1920" w:hanging="240"/>
    </w:pPr>
  </w:style>
  <w:style w:type="paragraph" w:styleId="Index9">
    <w:name w:val="index 9"/>
    <w:basedOn w:val="Normal"/>
    <w:next w:val="Normal"/>
    <w:autoRedefine/>
    <w:rsid w:val="0019300E"/>
    <w:pPr>
      <w:ind w:left="2160" w:hanging="240"/>
    </w:pPr>
  </w:style>
  <w:style w:type="paragraph" w:styleId="IndexHeading">
    <w:name w:val="index heading"/>
    <w:basedOn w:val="Normal"/>
    <w:next w:val="Index1"/>
    <w:rsid w:val="0019300E"/>
    <w:rPr>
      <w:rFonts w:ascii="Arial" w:hAnsi="Arial" w:cs="Arial"/>
      <w:b/>
      <w:bCs/>
    </w:rPr>
  </w:style>
  <w:style w:type="paragraph" w:styleId="List">
    <w:name w:val="List"/>
    <w:basedOn w:val="Normal"/>
    <w:rsid w:val="0019300E"/>
    <w:pPr>
      <w:ind w:left="360" w:hanging="360"/>
    </w:pPr>
  </w:style>
  <w:style w:type="paragraph" w:styleId="List2">
    <w:name w:val="List 2"/>
    <w:basedOn w:val="Normal"/>
    <w:rsid w:val="0019300E"/>
    <w:pPr>
      <w:ind w:left="720" w:hanging="360"/>
    </w:pPr>
  </w:style>
  <w:style w:type="paragraph" w:styleId="List3">
    <w:name w:val="List 3"/>
    <w:basedOn w:val="Normal"/>
    <w:rsid w:val="0019300E"/>
    <w:pPr>
      <w:ind w:left="1080" w:hanging="360"/>
    </w:pPr>
  </w:style>
  <w:style w:type="paragraph" w:styleId="List4">
    <w:name w:val="List 4"/>
    <w:basedOn w:val="Normal"/>
    <w:rsid w:val="0019300E"/>
    <w:pPr>
      <w:ind w:left="1440" w:hanging="360"/>
    </w:pPr>
  </w:style>
  <w:style w:type="paragraph" w:styleId="List5">
    <w:name w:val="List 5"/>
    <w:basedOn w:val="Normal"/>
    <w:rsid w:val="0019300E"/>
    <w:pPr>
      <w:ind w:left="1800" w:hanging="360"/>
    </w:pPr>
  </w:style>
  <w:style w:type="paragraph" w:styleId="ListBullet">
    <w:name w:val="List Bullet"/>
    <w:basedOn w:val="Normal"/>
    <w:rsid w:val="0019300E"/>
    <w:pPr>
      <w:numPr>
        <w:numId w:val="3"/>
      </w:numPr>
    </w:pPr>
  </w:style>
  <w:style w:type="paragraph" w:styleId="ListBullet2">
    <w:name w:val="List Bullet 2"/>
    <w:basedOn w:val="Normal"/>
    <w:rsid w:val="0019300E"/>
    <w:pPr>
      <w:numPr>
        <w:numId w:val="4"/>
      </w:numPr>
    </w:pPr>
  </w:style>
  <w:style w:type="paragraph" w:styleId="ListBullet3">
    <w:name w:val="List Bullet 3"/>
    <w:basedOn w:val="Normal"/>
    <w:rsid w:val="0019300E"/>
    <w:pPr>
      <w:numPr>
        <w:numId w:val="5"/>
      </w:numPr>
    </w:pPr>
  </w:style>
  <w:style w:type="paragraph" w:styleId="ListBullet4">
    <w:name w:val="List Bullet 4"/>
    <w:basedOn w:val="Normal"/>
    <w:rsid w:val="0019300E"/>
    <w:pPr>
      <w:numPr>
        <w:numId w:val="6"/>
      </w:numPr>
    </w:pPr>
  </w:style>
  <w:style w:type="paragraph" w:styleId="ListBullet5">
    <w:name w:val="List Bullet 5"/>
    <w:basedOn w:val="Normal"/>
    <w:rsid w:val="0019300E"/>
    <w:pPr>
      <w:numPr>
        <w:numId w:val="7"/>
      </w:numPr>
    </w:pPr>
  </w:style>
  <w:style w:type="paragraph" w:styleId="ListContinue">
    <w:name w:val="List Continue"/>
    <w:basedOn w:val="Normal"/>
    <w:rsid w:val="0019300E"/>
    <w:pPr>
      <w:spacing w:after="120"/>
      <w:ind w:left="360"/>
    </w:pPr>
  </w:style>
  <w:style w:type="paragraph" w:styleId="ListContinue2">
    <w:name w:val="List Continue 2"/>
    <w:basedOn w:val="Normal"/>
    <w:rsid w:val="0019300E"/>
    <w:pPr>
      <w:spacing w:after="120"/>
      <w:ind w:left="720"/>
    </w:pPr>
  </w:style>
  <w:style w:type="paragraph" w:styleId="ListContinue3">
    <w:name w:val="List Continue 3"/>
    <w:basedOn w:val="Normal"/>
    <w:rsid w:val="0019300E"/>
    <w:pPr>
      <w:spacing w:after="120"/>
      <w:ind w:left="1080"/>
    </w:pPr>
  </w:style>
  <w:style w:type="paragraph" w:styleId="ListContinue4">
    <w:name w:val="List Continue 4"/>
    <w:basedOn w:val="Normal"/>
    <w:rsid w:val="0019300E"/>
    <w:pPr>
      <w:spacing w:after="120"/>
      <w:ind w:left="1440"/>
    </w:pPr>
  </w:style>
  <w:style w:type="paragraph" w:styleId="ListContinue5">
    <w:name w:val="List Continue 5"/>
    <w:basedOn w:val="Normal"/>
    <w:rsid w:val="0019300E"/>
    <w:pPr>
      <w:spacing w:after="120"/>
      <w:ind w:left="1800"/>
    </w:pPr>
  </w:style>
  <w:style w:type="paragraph" w:styleId="ListNumber">
    <w:name w:val="List Number"/>
    <w:basedOn w:val="Normal"/>
    <w:rsid w:val="0019300E"/>
    <w:pPr>
      <w:numPr>
        <w:numId w:val="8"/>
      </w:numPr>
    </w:pPr>
  </w:style>
  <w:style w:type="paragraph" w:styleId="ListNumber2">
    <w:name w:val="List Number 2"/>
    <w:basedOn w:val="Normal"/>
    <w:rsid w:val="0019300E"/>
    <w:pPr>
      <w:numPr>
        <w:numId w:val="9"/>
      </w:numPr>
    </w:pPr>
  </w:style>
  <w:style w:type="paragraph" w:styleId="ListNumber3">
    <w:name w:val="List Number 3"/>
    <w:basedOn w:val="Normal"/>
    <w:rsid w:val="0019300E"/>
    <w:pPr>
      <w:numPr>
        <w:numId w:val="10"/>
      </w:numPr>
    </w:pPr>
  </w:style>
  <w:style w:type="paragraph" w:styleId="ListNumber4">
    <w:name w:val="List Number 4"/>
    <w:basedOn w:val="Normal"/>
    <w:rsid w:val="0019300E"/>
    <w:pPr>
      <w:numPr>
        <w:numId w:val="11"/>
      </w:numPr>
    </w:pPr>
  </w:style>
  <w:style w:type="paragraph" w:styleId="ListNumber5">
    <w:name w:val="List Number 5"/>
    <w:basedOn w:val="Normal"/>
    <w:rsid w:val="0019300E"/>
    <w:pPr>
      <w:numPr>
        <w:numId w:val="12"/>
      </w:numPr>
    </w:pPr>
  </w:style>
  <w:style w:type="paragraph" w:styleId="MacroText">
    <w:name w:val="macro"/>
    <w:link w:val="MacroTextChar"/>
    <w:rsid w:val="001930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19300E"/>
    <w:rPr>
      <w:rFonts w:ascii="Courier New" w:hAnsi="Courier New" w:cs="Courier New"/>
    </w:rPr>
  </w:style>
  <w:style w:type="paragraph" w:styleId="MessageHeader">
    <w:name w:val="Message Header"/>
    <w:basedOn w:val="Normal"/>
    <w:link w:val="MessageHeaderChar"/>
    <w:rsid w:val="001930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19300E"/>
    <w:rPr>
      <w:rFonts w:ascii="Arial" w:hAnsi="Arial" w:cs="Arial"/>
      <w:sz w:val="22"/>
      <w:szCs w:val="24"/>
      <w:shd w:val="pct20" w:color="auto" w:fill="auto"/>
    </w:rPr>
  </w:style>
  <w:style w:type="paragraph" w:styleId="NormalIndent">
    <w:name w:val="Normal Indent"/>
    <w:basedOn w:val="Normal"/>
    <w:rsid w:val="0019300E"/>
    <w:pPr>
      <w:ind w:left="720"/>
    </w:pPr>
  </w:style>
  <w:style w:type="paragraph" w:styleId="NoteHeading">
    <w:name w:val="Note Heading"/>
    <w:basedOn w:val="Normal"/>
    <w:next w:val="Normal"/>
    <w:link w:val="NoteHeadingChar"/>
    <w:rsid w:val="0019300E"/>
  </w:style>
  <w:style w:type="character" w:customStyle="1" w:styleId="NoteHeadingChar">
    <w:name w:val="Note Heading Char"/>
    <w:link w:val="NoteHeading"/>
    <w:rsid w:val="0019300E"/>
    <w:rPr>
      <w:rFonts w:ascii="Calibri" w:hAnsi="Calibri"/>
      <w:sz w:val="22"/>
      <w:szCs w:val="24"/>
    </w:rPr>
  </w:style>
  <w:style w:type="paragraph" w:styleId="PlainText">
    <w:name w:val="Plain Text"/>
    <w:basedOn w:val="Normal"/>
    <w:link w:val="PlainTextChar"/>
    <w:rsid w:val="0019300E"/>
    <w:rPr>
      <w:rFonts w:ascii="Courier New" w:hAnsi="Courier New" w:cs="Courier New"/>
      <w:sz w:val="20"/>
      <w:szCs w:val="20"/>
    </w:rPr>
  </w:style>
  <w:style w:type="character" w:customStyle="1" w:styleId="PlainTextChar">
    <w:name w:val="Plain Text Char"/>
    <w:link w:val="PlainText"/>
    <w:rsid w:val="0019300E"/>
    <w:rPr>
      <w:rFonts w:ascii="Courier New" w:hAnsi="Courier New" w:cs="Courier New"/>
    </w:rPr>
  </w:style>
  <w:style w:type="paragraph" w:styleId="Salutation">
    <w:name w:val="Salutation"/>
    <w:basedOn w:val="Normal"/>
    <w:next w:val="Normal"/>
    <w:link w:val="SalutationChar"/>
    <w:rsid w:val="0019300E"/>
  </w:style>
  <w:style w:type="character" w:customStyle="1" w:styleId="SalutationChar">
    <w:name w:val="Salutation Char"/>
    <w:link w:val="Salutation"/>
    <w:rsid w:val="0019300E"/>
    <w:rPr>
      <w:rFonts w:ascii="Calibri" w:hAnsi="Calibri"/>
      <w:sz w:val="22"/>
      <w:szCs w:val="24"/>
    </w:rPr>
  </w:style>
  <w:style w:type="paragraph" w:styleId="Signature">
    <w:name w:val="Signature"/>
    <w:basedOn w:val="Normal"/>
    <w:link w:val="SignatureChar"/>
    <w:rsid w:val="0019300E"/>
    <w:pPr>
      <w:ind w:left="4320"/>
    </w:pPr>
  </w:style>
  <w:style w:type="character" w:customStyle="1" w:styleId="SignatureChar">
    <w:name w:val="Signature Char"/>
    <w:link w:val="Signature"/>
    <w:rsid w:val="0019300E"/>
    <w:rPr>
      <w:rFonts w:ascii="Calibri" w:hAnsi="Calibri"/>
      <w:sz w:val="22"/>
      <w:szCs w:val="24"/>
    </w:rPr>
  </w:style>
  <w:style w:type="paragraph" w:styleId="Subtitle">
    <w:name w:val="Subtitle"/>
    <w:basedOn w:val="Normal"/>
    <w:link w:val="SubtitleChar"/>
    <w:qFormat/>
    <w:rsid w:val="0019300E"/>
    <w:pPr>
      <w:spacing w:after="60"/>
      <w:jc w:val="center"/>
      <w:outlineLvl w:val="1"/>
    </w:pPr>
    <w:rPr>
      <w:rFonts w:ascii="Arial" w:hAnsi="Arial" w:cs="Arial"/>
    </w:rPr>
  </w:style>
  <w:style w:type="character" w:customStyle="1" w:styleId="SubtitleChar">
    <w:name w:val="Subtitle Char"/>
    <w:link w:val="Subtitle"/>
    <w:rsid w:val="0019300E"/>
    <w:rPr>
      <w:rFonts w:ascii="Arial" w:hAnsi="Arial" w:cs="Arial"/>
      <w:sz w:val="22"/>
      <w:szCs w:val="24"/>
    </w:rPr>
  </w:style>
  <w:style w:type="paragraph" w:styleId="TableofAuthorities">
    <w:name w:val="table of authorities"/>
    <w:basedOn w:val="Normal"/>
    <w:next w:val="Normal"/>
    <w:rsid w:val="0019300E"/>
    <w:pPr>
      <w:ind w:left="240" w:hanging="240"/>
    </w:pPr>
  </w:style>
  <w:style w:type="paragraph" w:styleId="TableofFigures">
    <w:name w:val="table of figures"/>
    <w:basedOn w:val="Normal"/>
    <w:next w:val="Normal"/>
    <w:rsid w:val="0019300E"/>
  </w:style>
  <w:style w:type="paragraph" w:styleId="Title">
    <w:name w:val="Title"/>
    <w:basedOn w:val="Normal"/>
    <w:link w:val="TitleChar"/>
    <w:qFormat/>
    <w:rsid w:val="0019300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19300E"/>
    <w:rPr>
      <w:rFonts w:ascii="Arial" w:hAnsi="Arial" w:cs="Arial"/>
      <w:b/>
      <w:bCs/>
      <w:kern w:val="28"/>
      <w:sz w:val="32"/>
      <w:szCs w:val="32"/>
    </w:rPr>
  </w:style>
  <w:style w:type="paragraph" w:styleId="TOAHeading">
    <w:name w:val="toa heading"/>
    <w:basedOn w:val="Normal"/>
    <w:next w:val="Normal"/>
    <w:rsid w:val="0019300E"/>
    <w:pPr>
      <w:spacing w:before="120"/>
    </w:pPr>
    <w:rPr>
      <w:rFonts w:ascii="Arial" w:hAnsi="Arial" w:cs="Arial"/>
      <w:b/>
      <w:bCs/>
    </w:rPr>
  </w:style>
  <w:style w:type="paragraph" w:styleId="TOC1">
    <w:name w:val="toc 1"/>
    <w:basedOn w:val="Normal"/>
    <w:next w:val="Normal"/>
    <w:autoRedefine/>
    <w:rsid w:val="0019300E"/>
  </w:style>
  <w:style w:type="paragraph" w:styleId="TOC2">
    <w:name w:val="toc 2"/>
    <w:basedOn w:val="Normal"/>
    <w:next w:val="Normal"/>
    <w:autoRedefine/>
    <w:rsid w:val="0019300E"/>
    <w:pPr>
      <w:ind w:left="240"/>
    </w:pPr>
  </w:style>
  <w:style w:type="paragraph" w:styleId="TOC3">
    <w:name w:val="toc 3"/>
    <w:basedOn w:val="Normal"/>
    <w:next w:val="Normal"/>
    <w:autoRedefine/>
    <w:rsid w:val="0019300E"/>
    <w:pPr>
      <w:ind w:left="480"/>
    </w:pPr>
  </w:style>
  <w:style w:type="paragraph" w:styleId="TOC4">
    <w:name w:val="toc 4"/>
    <w:basedOn w:val="Normal"/>
    <w:next w:val="Normal"/>
    <w:autoRedefine/>
    <w:rsid w:val="0019300E"/>
    <w:pPr>
      <w:ind w:left="720"/>
    </w:pPr>
  </w:style>
  <w:style w:type="paragraph" w:styleId="TOC5">
    <w:name w:val="toc 5"/>
    <w:basedOn w:val="Normal"/>
    <w:next w:val="Normal"/>
    <w:autoRedefine/>
    <w:rsid w:val="0019300E"/>
    <w:pPr>
      <w:ind w:left="960"/>
    </w:pPr>
  </w:style>
  <w:style w:type="paragraph" w:styleId="TOC6">
    <w:name w:val="toc 6"/>
    <w:basedOn w:val="Normal"/>
    <w:next w:val="Normal"/>
    <w:autoRedefine/>
    <w:rsid w:val="0019300E"/>
    <w:pPr>
      <w:ind w:left="1200"/>
    </w:pPr>
  </w:style>
  <w:style w:type="paragraph" w:styleId="TOC7">
    <w:name w:val="toc 7"/>
    <w:basedOn w:val="Normal"/>
    <w:next w:val="Normal"/>
    <w:autoRedefine/>
    <w:rsid w:val="0019300E"/>
    <w:pPr>
      <w:ind w:left="1440"/>
    </w:pPr>
  </w:style>
  <w:style w:type="paragraph" w:styleId="TOC8">
    <w:name w:val="toc 8"/>
    <w:basedOn w:val="Normal"/>
    <w:next w:val="Normal"/>
    <w:autoRedefine/>
    <w:rsid w:val="0019300E"/>
    <w:pPr>
      <w:ind w:left="1680"/>
    </w:pPr>
  </w:style>
  <w:style w:type="paragraph" w:styleId="TOC9">
    <w:name w:val="toc 9"/>
    <w:basedOn w:val="Normal"/>
    <w:next w:val="Normal"/>
    <w:autoRedefine/>
    <w:rsid w:val="0019300E"/>
    <w:pPr>
      <w:ind w:left="1920"/>
    </w:pPr>
  </w:style>
  <w:style w:type="character" w:styleId="CommentReference">
    <w:name w:val="annotation reference"/>
    <w:rsid w:val="0019300E"/>
    <w:rPr>
      <w:sz w:val="16"/>
      <w:szCs w:val="16"/>
    </w:rPr>
  </w:style>
  <w:style w:type="character" w:customStyle="1" w:styleId="FooterChar">
    <w:name w:val="Footer Char"/>
    <w:link w:val="Footer"/>
    <w:uiPriority w:val="99"/>
    <w:rsid w:val="0019300E"/>
    <w:rPr>
      <w:rFonts w:ascii="Arial" w:hAnsi="Arial"/>
      <w:szCs w:val="24"/>
    </w:rPr>
  </w:style>
  <w:style w:type="character" w:styleId="UnresolvedMention">
    <w:name w:val="Unresolved Mention"/>
    <w:basedOn w:val="DefaultParagraphFont"/>
    <w:uiPriority w:val="99"/>
    <w:semiHidden/>
    <w:unhideWhenUsed/>
    <w:rsid w:val="0001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4957">
      <w:bodyDiv w:val="1"/>
      <w:marLeft w:val="0"/>
      <w:marRight w:val="0"/>
      <w:marTop w:val="0"/>
      <w:marBottom w:val="0"/>
      <w:divBdr>
        <w:top w:val="none" w:sz="0" w:space="0" w:color="auto"/>
        <w:left w:val="none" w:sz="0" w:space="0" w:color="auto"/>
        <w:bottom w:val="none" w:sz="0" w:space="0" w:color="auto"/>
        <w:right w:val="none" w:sz="0" w:space="0" w:color="auto"/>
      </w:divBdr>
    </w:div>
    <w:div w:id="163983616">
      <w:bodyDiv w:val="1"/>
      <w:marLeft w:val="0"/>
      <w:marRight w:val="0"/>
      <w:marTop w:val="0"/>
      <w:marBottom w:val="0"/>
      <w:divBdr>
        <w:top w:val="none" w:sz="0" w:space="0" w:color="auto"/>
        <w:left w:val="none" w:sz="0" w:space="0" w:color="auto"/>
        <w:bottom w:val="none" w:sz="0" w:space="0" w:color="auto"/>
        <w:right w:val="none" w:sz="0" w:space="0" w:color="auto"/>
      </w:divBdr>
    </w:div>
    <w:div w:id="596669453">
      <w:bodyDiv w:val="1"/>
      <w:marLeft w:val="0"/>
      <w:marRight w:val="0"/>
      <w:marTop w:val="0"/>
      <w:marBottom w:val="0"/>
      <w:divBdr>
        <w:top w:val="none" w:sz="0" w:space="0" w:color="auto"/>
        <w:left w:val="none" w:sz="0" w:space="0" w:color="auto"/>
        <w:bottom w:val="none" w:sz="0" w:space="0" w:color="auto"/>
        <w:right w:val="none" w:sz="0" w:space="0" w:color="auto"/>
      </w:divBdr>
      <w:divsChild>
        <w:div w:id="274020328">
          <w:marLeft w:val="0"/>
          <w:marRight w:val="0"/>
          <w:marTop w:val="0"/>
          <w:marBottom w:val="0"/>
          <w:divBdr>
            <w:top w:val="none" w:sz="0" w:space="0" w:color="auto"/>
            <w:left w:val="none" w:sz="0" w:space="0" w:color="auto"/>
            <w:bottom w:val="none" w:sz="0" w:space="0" w:color="auto"/>
            <w:right w:val="none" w:sz="0" w:space="0" w:color="auto"/>
          </w:divBdr>
        </w:div>
        <w:div w:id="377553880">
          <w:marLeft w:val="0"/>
          <w:marRight w:val="0"/>
          <w:marTop w:val="0"/>
          <w:marBottom w:val="0"/>
          <w:divBdr>
            <w:top w:val="none" w:sz="0" w:space="0" w:color="auto"/>
            <w:left w:val="none" w:sz="0" w:space="0" w:color="auto"/>
            <w:bottom w:val="none" w:sz="0" w:space="0" w:color="auto"/>
            <w:right w:val="none" w:sz="0" w:space="0" w:color="auto"/>
          </w:divBdr>
        </w:div>
        <w:div w:id="1158811282">
          <w:marLeft w:val="0"/>
          <w:marRight w:val="0"/>
          <w:marTop w:val="0"/>
          <w:marBottom w:val="0"/>
          <w:divBdr>
            <w:top w:val="none" w:sz="0" w:space="0" w:color="auto"/>
            <w:left w:val="none" w:sz="0" w:space="0" w:color="auto"/>
            <w:bottom w:val="none" w:sz="0" w:space="0" w:color="auto"/>
            <w:right w:val="none" w:sz="0" w:space="0" w:color="auto"/>
          </w:divBdr>
        </w:div>
        <w:div w:id="1413744381">
          <w:marLeft w:val="0"/>
          <w:marRight w:val="0"/>
          <w:marTop w:val="0"/>
          <w:marBottom w:val="0"/>
          <w:divBdr>
            <w:top w:val="none" w:sz="0" w:space="0" w:color="auto"/>
            <w:left w:val="none" w:sz="0" w:space="0" w:color="auto"/>
            <w:bottom w:val="none" w:sz="0" w:space="0" w:color="auto"/>
            <w:right w:val="none" w:sz="0" w:space="0" w:color="auto"/>
          </w:divBdr>
        </w:div>
        <w:div w:id="1893272922">
          <w:marLeft w:val="0"/>
          <w:marRight w:val="0"/>
          <w:marTop w:val="0"/>
          <w:marBottom w:val="0"/>
          <w:divBdr>
            <w:top w:val="none" w:sz="0" w:space="0" w:color="auto"/>
            <w:left w:val="none" w:sz="0" w:space="0" w:color="auto"/>
            <w:bottom w:val="none" w:sz="0" w:space="0" w:color="auto"/>
            <w:right w:val="none" w:sz="0" w:space="0" w:color="auto"/>
          </w:divBdr>
        </w:div>
        <w:div w:id="2001885623">
          <w:marLeft w:val="0"/>
          <w:marRight w:val="0"/>
          <w:marTop w:val="0"/>
          <w:marBottom w:val="0"/>
          <w:divBdr>
            <w:top w:val="none" w:sz="0" w:space="0" w:color="auto"/>
            <w:left w:val="none" w:sz="0" w:space="0" w:color="auto"/>
            <w:bottom w:val="none" w:sz="0" w:space="0" w:color="auto"/>
            <w:right w:val="none" w:sz="0" w:space="0" w:color="auto"/>
          </w:divBdr>
        </w:div>
      </w:divsChild>
    </w:div>
    <w:div w:id="956135711">
      <w:bodyDiv w:val="1"/>
      <w:marLeft w:val="0"/>
      <w:marRight w:val="0"/>
      <w:marTop w:val="0"/>
      <w:marBottom w:val="0"/>
      <w:divBdr>
        <w:top w:val="none" w:sz="0" w:space="0" w:color="auto"/>
        <w:left w:val="none" w:sz="0" w:space="0" w:color="auto"/>
        <w:bottom w:val="none" w:sz="0" w:space="0" w:color="auto"/>
        <w:right w:val="none" w:sz="0" w:space="0" w:color="auto"/>
      </w:divBdr>
    </w:div>
    <w:div w:id="1577863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ygiena.com/pro%20clean-food-and-beverag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ygiena.com/food-and-beverage-sales/united-states.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data.fda.gov/scripts/cdrh/cfdocs/cfcfr/CFRSearch.cfm?CFRPart=13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cessdata.fda.gov/scripts/cdrh/cfdocs/cfcfr/CFRSearch.cfm?CFRPart=1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airypc.or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233</TotalTime>
  <Pages>13</Pages>
  <Words>3543</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Millk Quailty and Dairy Foods</vt:lpstr>
    </vt:vector>
  </TitlesOfParts>
  <Company>CATA</Company>
  <LinksUpToDate>false</LinksUpToDate>
  <CharactersWithSpaces>23693</CharactersWithSpaces>
  <SharedDoc>false</SharedDoc>
  <HLinks>
    <vt:vector size="6" baseType="variant">
      <vt:variant>
        <vt:i4>5701725</vt:i4>
      </vt:variant>
      <vt:variant>
        <vt:i4>0</vt:i4>
      </vt:variant>
      <vt:variant>
        <vt:i4>0</vt:i4>
      </vt:variant>
      <vt:variant>
        <vt:i4>5</vt:i4>
      </vt:variant>
      <vt:variant>
        <vt:lpwstr>http://www.idfa.org/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Millk Quailty and Dairy Foods</dc:title>
  <dc:subject/>
  <dc:creator>M.Spiess</dc:creator>
  <cp:keywords/>
  <dc:description>Revised 2015</dc:description>
  <cp:lastModifiedBy>CATA General Account</cp:lastModifiedBy>
  <cp:revision>24</cp:revision>
  <cp:lastPrinted>2024-08-26T15:44:00Z</cp:lastPrinted>
  <dcterms:created xsi:type="dcterms:W3CDTF">2022-09-21T23:01:00Z</dcterms:created>
  <dcterms:modified xsi:type="dcterms:W3CDTF">2024-08-27T22:21:00Z</dcterms:modified>
</cp:coreProperties>
</file>