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1ED2" w14:textId="77777777" w:rsidR="00C0382B" w:rsidRPr="00A3719E" w:rsidRDefault="00BD0268" w:rsidP="00A3719E">
      <w:pPr>
        <w:pStyle w:val="StdContestTitle"/>
      </w:pPr>
      <w:bookmarkStart w:id="0" w:name="_Toc118971937"/>
      <w:bookmarkStart w:id="1" w:name="_Toc119981819"/>
      <w:r w:rsidRPr="00A3719E">
        <w:t>Impromptu Public Speaking</w:t>
      </w:r>
      <w:bookmarkEnd w:id="0"/>
      <w:bookmarkEnd w:id="1"/>
    </w:p>
    <w:p w14:paraId="401955CD" w14:textId="1447E0FD" w:rsidR="00C0382B" w:rsidRPr="00B11F46" w:rsidRDefault="00EA495E" w:rsidP="00B11F46">
      <w:pPr>
        <w:pStyle w:val="StdContestSubHeading"/>
      </w:pPr>
      <w:r w:rsidRPr="00B11F46">
        <w:t xml:space="preserve">Revised </w:t>
      </w:r>
      <w:r w:rsidR="00D63959" w:rsidRPr="00B11F46">
        <w:t>6/</w:t>
      </w:r>
      <w:r w:rsidRPr="00B11F46">
        <w:t>20</w:t>
      </w:r>
      <w:r w:rsidR="00FB7D6C">
        <w:t>23</w:t>
      </w:r>
    </w:p>
    <w:p w14:paraId="26FD6886" w14:textId="77777777" w:rsidR="00185278" w:rsidRPr="00B11F46" w:rsidRDefault="00185278" w:rsidP="00B11F46">
      <w:pPr>
        <w:pStyle w:val="StdContestSubHeading"/>
      </w:pPr>
      <w:r w:rsidRPr="00B11F46">
        <w:t>Purpose and Standards</w:t>
      </w:r>
    </w:p>
    <w:p w14:paraId="629FA85B" w14:textId="77777777" w:rsidR="00185278" w:rsidRDefault="00185278" w:rsidP="00185278">
      <w:r w:rsidRPr="000B7AE8">
        <w:t xml:space="preserve">The purpose of the </w:t>
      </w:r>
      <w:r>
        <w:t>Impromptu</w:t>
      </w:r>
      <w:r w:rsidRPr="000B7AE8">
        <w:t xml:space="preserve"> Public Speaking </w:t>
      </w:r>
      <w:r w:rsidRPr="00B11F46">
        <w:t>Career Development Event</w:t>
      </w:r>
      <w:r w:rsidRPr="000B7AE8">
        <w:t xml:space="preserve"> is to foster and develop the speaking abilities of FFA members as well as develop their </w:t>
      </w:r>
      <w:r w:rsidRPr="00B11F46">
        <w:t>self</w:t>
      </w:r>
      <w:r w:rsidR="00BD0268" w:rsidRPr="00B11F46">
        <w:t>-</w:t>
      </w:r>
      <w:r w:rsidRPr="00B11F46">
        <w:t>confidence</w:t>
      </w:r>
      <w:r w:rsidRPr="000B7AE8">
        <w:t xml:space="preserve"> and contribute to their advancement in inter-personal skill attainment and </w:t>
      </w:r>
      <w:r w:rsidRPr="00B11F46">
        <w:t>leadership development</w:t>
      </w:r>
      <w:r w:rsidRPr="000B7AE8">
        <w:t>.</w:t>
      </w:r>
      <w:r>
        <w:t xml:space="preserve">  The intention of the Impromptu Contest is to offer a more realistic, practical speaking contest to better prepare our students for public statements, media coverage, and general questions about the FFA and Agriculture Industry.  Students will develop the valuable speaking skills necessary to be professional, competent public representatives of the FFA Organization and Agriculture Industry.</w:t>
      </w:r>
    </w:p>
    <w:p w14:paraId="220A966F" w14:textId="77777777" w:rsidR="00BD0268" w:rsidRDefault="00BD0268" w:rsidP="00185278"/>
    <w:p w14:paraId="0B39DEF8" w14:textId="77777777" w:rsidR="00185278" w:rsidRPr="006E7AEC" w:rsidRDefault="00185278" w:rsidP="00185278">
      <w:pPr>
        <w:autoSpaceDE w:val="0"/>
        <w:autoSpaceDN w:val="0"/>
        <w:adjustRightInd w:val="0"/>
        <w:rPr>
          <w:color w:val="000000"/>
        </w:rPr>
      </w:pPr>
      <w:r w:rsidRPr="006E7AEC">
        <w:rPr>
          <w:color w:val="000000"/>
        </w:rPr>
        <w:t xml:space="preserve">The primary purpose of the event is to demonstrate the student’s ability with limited preparation time to compose and deliver coherent and focused oral </w:t>
      </w:r>
      <w:r>
        <w:rPr>
          <w:color w:val="000000"/>
        </w:rPr>
        <w:t>presentations</w:t>
      </w:r>
      <w:r w:rsidRPr="006E7AEC">
        <w:rPr>
          <w:color w:val="000000"/>
        </w:rPr>
        <w:t xml:space="preserve">. </w:t>
      </w:r>
    </w:p>
    <w:p w14:paraId="462B7DE0" w14:textId="77777777" w:rsidR="00185278" w:rsidRDefault="00185278" w:rsidP="00185278"/>
    <w:p w14:paraId="0D88D38B" w14:textId="77777777" w:rsidR="00185278" w:rsidRDefault="00185278" w:rsidP="00185278">
      <w:r w:rsidRPr="005D278F">
        <w:t>Foundation Standards:  Communications – Reading 2.0, 2.1, 2.2, 2.3, 2.4, 2.6, 2.7, 2.8.  Writing 1.1, 1.2, 1.3, 1.5, 1.6, 1.7, 1.8, 2.3, 2.6.  Written and Oral English Language Conventions 1.1, 1.2, 1.3. Listening and Speaking 1.1, 1.8, 2.2, 2.3. Technology 4.2, 4.3, 4.5, 4.6. Problem Solving and Critical Thinking 5.1, 5.3. Health and Safety 6.1, 6.2, 6.6.  Responsibility and Flexibility 7.1, 7.2, 7.3, 7.4, 7.5, 7.6.  Ethics and Legal Responsibilities 8.1, 8.2, 8.3. Leadership and Teamwork 9.1, 9.2, 9.3, 9.4, 9.5, 9.6. Technical Knowledge and Skills 10.2.</w:t>
      </w:r>
      <w:r w:rsidRPr="006305CA">
        <w:t xml:space="preserve">  </w:t>
      </w:r>
    </w:p>
    <w:p w14:paraId="552834D1" w14:textId="77777777" w:rsidR="00185278" w:rsidRDefault="00185278" w:rsidP="00185278"/>
    <w:p w14:paraId="027F0E0C" w14:textId="77777777" w:rsidR="00185278" w:rsidRDefault="00185278" w:rsidP="00185278">
      <w:r w:rsidRPr="006305CA">
        <w:t>Demonstration and Application – Students will demonstrate and apply the concepts contained in the foundation and pathway standards.</w:t>
      </w:r>
    </w:p>
    <w:p w14:paraId="5F4A86D9" w14:textId="77777777" w:rsidR="00185278" w:rsidRDefault="00185278" w:rsidP="00185278">
      <w:pPr>
        <w:pStyle w:val="StdContestSubHeading"/>
      </w:pPr>
      <w:r>
        <w:t>Contestants</w:t>
      </w:r>
    </w:p>
    <w:p w14:paraId="49241E48" w14:textId="77777777" w:rsidR="00185278" w:rsidRDefault="00185278" w:rsidP="00185278">
      <w:pPr>
        <w:pStyle w:val="RulesOutline"/>
        <w:rPr>
          <w:rFonts w:ascii="Arial" w:hAnsi="Arial" w:cs="Arial"/>
        </w:rPr>
      </w:pPr>
      <w:r>
        <w:t xml:space="preserve">Each section will determine how many chapter members may participate at the sectional level.  </w:t>
      </w:r>
      <w:r w:rsidR="00BD0268">
        <w:t>E</w:t>
      </w:r>
      <w:r>
        <w:t xml:space="preserve">ach region will determine how many sectional participants may compete at the regional level.  Participation at the state level is limited to the top </w:t>
      </w:r>
      <w:r w:rsidR="00BD0268">
        <w:t xml:space="preserve">50% </w:t>
      </w:r>
      <w:r>
        <w:t>of those that participate in the regional contest (or major portion thereof), with a maximum of four (4) per region.</w:t>
      </w:r>
    </w:p>
    <w:p w14:paraId="09AA8CC5" w14:textId="77777777" w:rsidR="00185278" w:rsidRDefault="00185278" w:rsidP="00185278">
      <w:pPr>
        <w:pStyle w:val="RulesOutline"/>
        <w:rPr>
          <w:rFonts w:ascii="Arial" w:hAnsi="Arial" w:cs="Arial"/>
        </w:rPr>
      </w:pPr>
      <w:r>
        <w:t xml:space="preserve">This contest will be open to students who are active members of chartered FFA chapters in good standing with the State Association and the National Organization in grade </w:t>
      </w:r>
      <w:r w:rsidR="00ED465A">
        <w:t>10</w:t>
      </w:r>
      <w:r>
        <w:t>.</w:t>
      </w:r>
    </w:p>
    <w:p w14:paraId="6EE72885" w14:textId="77777777" w:rsidR="00185278" w:rsidRDefault="00185278" w:rsidP="00185278">
      <w:pPr>
        <w:pStyle w:val="StdContestSubHeading"/>
      </w:pPr>
      <w:r>
        <w:t>Tie Breaker</w:t>
      </w:r>
    </w:p>
    <w:p w14:paraId="350A770B" w14:textId="77777777" w:rsidR="006339BE" w:rsidRPr="00B11F46" w:rsidRDefault="00185278" w:rsidP="006339BE">
      <w:r w:rsidRPr="005D278F">
        <w:t>In case of a tie, that individual who has the highest grand total score shall have prior rating.</w:t>
      </w:r>
      <w:r w:rsidR="006339BE">
        <w:t xml:space="preserve">  </w:t>
      </w:r>
      <w:r w:rsidR="006339BE" w:rsidRPr="006339BE">
        <w:t>Secondary Tie Breaker will be ranking in Questions Round.</w:t>
      </w:r>
    </w:p>
    <w:p w14:paraId="6D85BD3B" w14:textId="77777777" w:rsidR="00185278" w:rsidRPr="00B530E3" w:rsidRDefault="00185278" w:rsidP="00185278"/>
    <w:p w14:paraId="3EB97147" w14:textId="77777777" w:rsidR="00185278" w:rsidRDefault="00185278" w:rsidP="00185278">
      <w:pPr>
        <w:pStyle w:val="StdContestSubHeading"/>
      </w:pPr>
      <w:r>
        <w:t>Rules</w:t>
      </w:r>
    </w:p>
    <w:p w14:paraId="6B3B798C" w14:textId="77777777" w:rsidR="00185278" w:rsidRPr="00D86C23" w:rsidRDefault="00185278" w:rsidP="00185278">
      <w:pPr>
        <w:pStyle w:val="RulesOutline"/>
        <w:rPr>
          <w:rFonts w:ascii="Arial" w:hAnsi="Arial" w:cs="Arial"/>
        </w:rPr>
      </w:pPr>
      <w:r>
        <w:t>General Plan</w:t>
      </w:r>
      <w:r w:rsidRPr="00D86C23">
        <w:rPr>
          <w:rFonts w:ascii="Arial" w:hAnsi="Arial" w:cs="Arial"/>
        </w:rPr>
        <w:t xml:space="preserve"> </w:t>
      </w:r>
    </w:p>
    <w:p w14:paraId="63B2D802" w14:textId="77777777" w:rsidR="00185278" w:rsidRDefault="00185278" w:rsidP="00185278">
      <w:pPr>
        <w:pStyle w:val="RulesOutline"/>
        <w:numPr>
          <w:ilvl w:val="1"/>
          <w:numId w:val="3"/>
        </w:numPr>
        <w:rPr>
          <w:rFonts w:ascii="Arial" w:hAnsi="Arial" w:cs="Arial"/>
        </w:rPr>
      </w:pPr>
      <w:r>
        <w:t xml:space="preserve">The preliminary contests are local, sectional and regional in nature.  All regional and state contests must follow the rules of the State Impromptu Public Speaking Contest.  Judges will not question participants. </w:t>
      </w:r>
    </w:p>
    <w:p w14:paraId="5F15B125" w14:textId="77777777" w:rsidR="00185278" w:rsidRDefault="00185278" w:rsidP="00185278">
      <w:pPr>
        <w:pStyle w:val="RulesOutline"/>
        <w:rPr>
          <w:rFonts w:ascii="Arial" w:hAnsi="Arial" w:cs="Arial"/>
        </w:rPr>
      </w:pPr>
      <w:r>
        <w:t>Eligibility</w:t>
      </w:r>
      <w:r>
        <w:rPr>
          <w:rFonts w:ascii="Arial" w:hAnsi="Arial" w:cs="Arial"/>
        </w:rPr>
        <w:t xml:space="preserve"> </w:t>
      </w:r>
    </w:p>
    <w:p w14:paraId="5E39D246" w14:textId="77777777" w:rsidR="00185278" w:rsidRDefault="00185278" w:rsidP="00185278">
      <w:pPr>
        <w:pStyle w:val="RulesOutline"/>
        <w:numPr>
          <w:ilvl w:val="1"/>
          <w:numId w:val="3"/>
        </w:numPr>
        <w:rPr>
          <w:rFonts w:ascii="Arial" w:hAnsi="Arial" w:cs="Arial"/>
        </w:rPr>
      </w:pPr>
      <w:r>
        <w:t>Public Speaking contestants will adhere to the official FFA dress uniform at all levels of participation.</w:t>
      </w:r>
    </w:p>
    <w:p w14:paraId="6B44AE9B" w14:textId="77777777" w:rsidR="00185278" w:rsidRDefault="00185278" w:rsidP="00185278">
      <w:pPr>
        <w:pStyle w:val="RulesOutline"/>
        <w:numPr>
          <w:ilvl w:val="1"/>
          <w:numId w:val="3"/>
        </w:numPr>
        <w:rPr>
          <w:rFonts w:ascii="Arial" w:hAnsi="Arial" w:cs="Arial"/>
        </w:rPr>
      </w:pPr>
      <w:r>
        <w:lastRenderedPageBreak/>
        <w:t xml:space="preserve">A student may not participate in the Creed, </w:t>
      </w:r>
      <w:r w:rsidR="006339BE">
        <w:t>Impromptu Public Speaking</w:t>
      </w:r>
      <w:r w:rsidR="009F3E3F">
        <w:t>,</w:t>
      </w:r>
      <w:r>
        <w:t xml:space="preserve"> Prepared Public Speaking, Extemporaneous Public Speaking</w:t>
      </w:r>
      <w:r w:rsidR="00BD0268">
        <w:t>,</w:t>
      </w:r>
      <w:r>
        <w:t xml:space="preserve"> or Job Interview Contests at the state level in the same year.</w:t>
      </w:r>
    </w:p>
    <w:p w14:paraId="44EB4EB8" w14:textId="77777777" w:rsidR="00185278" w:rsidRDefault="00185278" w:rsidP="00185278">
      <w:pPr>
        <w:pStyle w:val="RulesOutline"/>
        <w:numPr>
          <w:ilvl w:val="1"/>
          <w:numId w:val="3"/>
        </w:numPr>
        <w:rPr>
          <w:rFonts w:ascii="Arial" w:hAnsi="Arial" w:cs="Arial"/>
        </w:rPr>
      </w:pPr>
      <w:r>
        <w:t>A contestant who is not present at the time of drawing for speaking order shall not be eligible for the contest.</w:t>
      </w:r>
    </w:p>
    <w:p w14:paraId="1237BD97" w14:textId="77777777" w:rsidR="00185278" w:rsidRDefault="00185278" w:rsidP="00185278">
      <w:pPr>
        <w:pStyle w:val="RulesOutline"/>
        <w:rPr>
          <w:rFonts w:ascii="Arial" w:hAnsi="Arial" w:cs="Arial"/>
        </w:rPr>
      </w:pPr>
      <w:r>
        <w:t>Subjects</w:t>
      </w:r>
      <w:r>
        <w:rPr>
          <w:rFonts w:ascii="Arial" w:hAnsi="Arial" w:cs="Arial"/>
        </w:rPr>
        <w:t xml:space="preserve"> </w:t>
      </w:r>
    </w:p>
    <w:p w14:paraId="7F710E09" w14:textId="77777777" w:rsidR="00185278" w:rsidRPr="00BB512D" w:rsidRDefault="00185278" w:rsidP="00185278">
      <w:pPr>
        <w:pStyle w:val="RulesOutline"/>
        <w:numPr>
          <w:ilvl w:val="1"/>
          <w:numId w:val="4"/>
        </w:numPr>
        <w:rPr>
          <w:rFonts w:ascii="Arial" w:hAnsi="Arial" w:cs="Arial"/>
        </w:rPr>
      </w:pPr>
      <w:r>
        <w:t>There will be two rounds of speaking.  One round will contain topics in the form of questions that students could potentially encounter from administrators, peers, teachers, news media</w:t>
      </w:r>
      <w:r w:rsidR="00BD0268">
        <w:t>,</w:t>
      </w:r>
      <w:r>
        <w:t xml:space="preserve"> or the general public with regards to the FFA Program or the Agriculture Industry. Referred to as the “Questions” Round. The other round will contain topics derived from keywords or quotes relating to leadership and the Agriculture Industry. Referred to as the “Keywords/Quotes” Round.</w:t>
      </w:r>
    </w:p>
    <w:p w14:paraId="2F347AB6" w14:textId="53264693" w:rsidR="00185278" w:rsidRPr="00BB512D" w:rsidRDefault="00C33640" w:rsidP="00185278">
      <w:pPr>
        <w:pStyle w:val="RulesOutline"/>
        <w:numPr>
          <w:ilvl w:val="1"/>
          <w:numId w:val="4"/>
        </w:numPr>
        <w:rPr>
          <w:rFonts w:ascii="Arial" w:hAnsi="Arial" w:cs="Arial"/>
        </w:rPr>
      </w:pPr>
      <w:r>
        <w:t>No less than 10</w:t>
      </w:r>
      <w:r w:rsidR="00185278">
        <w:t xml:space="preserve"> topics per round will be developed each year by the current </w:t>
      </w:r>
      <w:r w:rsidR="0074583C">
        <w:t>State Contest Coordinator</w:t>
      </w:r>
      <w:r w:rsidR="00185278">
        <w:t xml:space="preserve">.  </w:t>
      </w:r>
      <w:r>
        <w:t>Practice t</w:t>
      </w:r>
      <w:r w:rsidR="00185278">
        <w:t xml:space="preserve">opics will be made available for </w:t>
      </w:r>
      <w:r>
        <w:t>Chapter</w:t>
      </w:r>
      <w:r w:rsidR="00185278">
        <w:t xml:space="preserve"> competition.</w:t>
      </w:r>
      <w:r>
        <w:t xml:space="preserve">  Section and Region topics will be delivered directly to the contest coordinator at each level.</w:t>
      </w:r>
      <w:r w:rsidR="00185278">
        <w:t xml:space="preserve">  </w:t>
      </w:r>
    </w:p>
    <w:p w14:paraId="0B54734F" w14:textId="77777777" w:rsidR="00185278" w:rsidRPr="003777DC" w:rsidRDefault="00185278" w:rsidP="00185278">
      <w:pPr>
        <w:pStyle w:val="RulesOutline"/>
        <w:numPr>
          <w:ilvl w:val="1"/>
          <w:numId w:val="4"/>
        </w:numPr>
        <w:rPr>
          <w:rFonts w:ascii="Arial" w:hAnsi="Arial" w:cs="Arial"/>
        </w:rPr>
      </w:pPr>
      <w:r>
        <w:t>Previous year topics will be published for student preparation and practice. (Same as  the current practice with Extemporaneous Speaking)</w:t>
      </w:r>
    </w:p>
    <w:p w14:paraId="41D85359" w14:textId="77777777" w:rsidR="00185278" w:rsidRPr="007110B2" w:rsidRDefault="00185278" w:rsidP="00185278">
      <w:pPr>
        <w:pStyle w:val="RulesOutline"/>
        <w:numPr>
          <w:ilvl w:val="1"/>
          <w:numId w:val="4"/>
        </w:numPr>
        <w:rPr>
          <w:rFonts w:ascii="Arial" w:hAnsi="Arial" w:cs="Arial"/>
        </w:rPr>
      </w:pPr>
      <w:r>
        <w:t xml:space="preserve">Upon entering the presentation room, contestants will have one opportunity to draw and select </w:t>
      </w:r>
      <w:r w:rsidR="00C33640">
        <w:t xml:space="preserve">their </w:t>
      </w:r>
      <w:r>
        <w:t>topic</w:t>
      </w:r>
      <w:r w:rsidR="00C33640">
        <w:t xml:space="preserve"> for that round</w:t>
      </w:r>
      <w:r>
        <w:t xml:space="preserve">.  The contestant will draw three topics from the selection.  </w:t>
      </w:r>
      <w:r w:rsidR="00C33640">
        <w:t xml:space="preserve">The contestant will have 30 seconds to choose the topic on which he/she will speak and the time starts when the first card is drawn. </w:t>
      </w:r>
      <w:r>
        <w:t>After selecting one of those topics, on which he/she desires to speak, all three topics will be returned to the original group of topic areas, prior to the next drawing.</w:t>
      </w:r>
      <w:r w:rsidR="00C33640">
        <w:t xml:space="preserve">  The contestant may hold onto the topic card they have selected throughout their performance, but must return the topic before leaving the room.</w:t>
      </w:r>
    </w:p>
    <w:p w14:paraId="23025945" w14:textId="77777777" w:rsidR="00185278" w:rsidRPr="00BB512D" w:rsidRDefault="00185278" w:rsidP="00185278">
      <w:pPr>
        <w:pStyle w:val="RulesOutline"/>
        <w:numPr>
          <w:ilvl w:val="1"/>
          <w:numId w:val="4"/>
        </w:numPr>
        <w:rPr>
          <w:rFonts w:ascii="Arial" w:hAnsi="Arial" w:cs="Arial"/>
        </w:rPr>
      </w:pPr>
      <w:r>
        <w:t xml:space="preserve">Speaker will tell the judges the topic they have selected before beginning the </w:t>
      </w:r>
      <w:r w:rsidR="00BD0268">
        <w:t>1</w:t>
      </w:r>
      <w:r>
        <w:t xml:space="preserve"> minute preparation time.</w:t>
      </w:r>
    </w:p>
    <w:p w14:paraId="2C278109" w14:textId="77777777" w:rsidR="00185278" w:rsidRDefault="00185278" w:rsidP="00185278">
      <w:pPr>
        <w:pStyle w:val="RulesOutline"/>
        <w:rPr>
          <w:rFonts w:ascii="Arial" w:hAnsi="Arial" w:cs="Arial"/>
        </w:rPr>
      </w:pPr>
      <w:r>
        <w:t>Time</w:t>
      </w:r>
      <w:r>
        <w:rPr>
          <w:rFonts w:ascii="Arial" w:hAnsi="Arial" w:cs="Arial"/>
        </w:rPr>
        <w:t xml:space="preserve"> </w:t>
      </w:r>
      <w:r>
        <w:t>Limit</w:t>
      </w:r>
      <w:r>
        <w:rPr>
          <w:rFonts w:ascii="Arial" w:hAnsi="Arial" w:cs="Arial"/>
        </w:rPr>
        <w:t xml:space="preserve"> </w:t>
      </w:r>
    </w:p>
    <w:p w14:paraId="028E0F5D" w14:textId="77777777" w:rsidR="00185278" w:rsidRPr="00B721AC" w:rsidRDefault="00185278" w:rsidP="00185278">
      <w:pPr>
        <w:pStyle w:val="RulesOutline"/>
        <w:numPr>
          <w:ilvl w:val="1"/>
          <w:numId w:val="3"/>
        </w:numPr>
        <w:rPr>
          <w:rFonts w:ascii="Arial" w:hAnsi="Arial" w:cs="Arial"/>
        </w:rPr>
      </w:pPr>
      <w:r>
        <w:t>Each student will receive 1 minute to review and prepare their thoughts on the topic they selected.  The timekeeper in the room will alert the student when their preparation minute has begun, as well as, when the preparation minute ends. (Similar to the Parliamentary Procedure Minute)</w:t>
      </w:r>
    </w:p>
    <w:p w14:paraId="1EF01524" w14:textId="77777777" w:rsidR="00185278" w:rsidRPr="007110B2" w:rsidRDefault="00185278" w:rsidP="00185278">
      <w:pPr>
        <w:pStyle w:val="RulesOutline"/>
        <w:numPr>
          <w:ilvl w:val="1"/>
          <w:numId w:val="3"/>
        </w:numPr>
        <w:rPr>
          <w:rFonts w:ascii="Arial" w:hAnsi="Arial" w:cs="Arial"/>
        </w:rPr>
      </w:pPr>
      <w:r>
        <w:t xml:space="preserve">Each speech shall be a minimum of 30 seconds in length and a maximum of two minutes. At the end of 2 </w:t>
      </w:r>
      <w:r w:rsidR="002566B0">
        <w:t>minutes,</w:t>
      </w:r>
      <w:r>
        <w:t xml:space="preserve"> the timekeeper will announce “</w:t>
      </w:r>
      <w:r w:rsidR="00BD0268">
        <w:t>t</w:t>
      </w:r>
      <w:r>
        <w:t>ime” and the speaker will stop speaking. Timekeeper will record all speech times.</w:t>
      </w:r>
    </w:p>
    <w:p w14:paraId="7B67BBF3" w14:textId="77777777" w:rsidR="00185278" w:rsidRDefault="00185278" w:rsidP="00185278">
      <w:pPr>
        <w:pStyle w:val="RulesOutline"/>
        <w:numPr>
          <w:ilvl w:val="1"/>
          <w:numId w:val="3"/>
        </w:numPr>
        <w:rPr>
          <w:rFonts w:ascii="Arial" w:hAnsi="Arial" w:cs="Arial"/>
        </w:rPr>
      </w:pPr>
      <w:r>
        <w:t>Deductions of 20 points will be made from the score of each judge for speeches that are under thirty seconds or continue to speak after the timekeeper has announced “</w:t>
      </w:r>
      <w:r w:rsidR="006C4A3F">
        <w:t>t</w:t>
      </w:r>
      <w:r>
        <w:t xml:space="preserve">ime”.  </w:t>
      </w:r>
    </w:p>
    <w:p w14:paraId="55A2611F" w14:textId="77777777" w:rsidR="00185278" w:rsidRDefault="00185278" w:rsidP="00185278">
      <w:pPr>
        <w:pStyle w:val="RulesOutline"/>
        <w:rPr>
          <w:rFonts w:ascii="Arial" w:hAnsi="Arial" w:cs="Arial"/>
        </w:rPr>
      </w:pPr>
      <w:r>
        <w:t>Methods of Selecting Winner</w:t>
      </w:r>
      <w:r>
        <w:rPr>
          <w:rFonts w:ascii="Arial" w:hAnsi="Arial" w:cs="Arial"/>
        </w:rPr>
        <w:t xml:space="preserve"> </w:t>
      </w:r>
    </w:p>
    <w:p w14:paraId="5174C83D" w14:textId="77777777" w:rsidR="00185278" w:rsidRDefault="00185278" w:rsidP="00185278">
      <w:pPr>
        <w:pStyle w:val="RulesOutline"/>
        <w:numPr>
          <w:ilvl w:val="1"/>
          <w:numId w:val="3"/>
        </w:numPr>
        <w:rPr>
          <w:rFonts w:ascii="Arial" w:hAnsi="Arial" w:cs="Arial"/>
        </w:rPr>
      </w:pPr>
      <w:r>
        <w:t>Local contests will be under the direction of the local agriculture teacher.</w:t>
      </w:r>
    </w:p>
    <w:p w14:paraId="0832AE2C" w14:textId="77777777" w:rsidR="00185278" w:rsidRDefault="00185278" w:rsidP="00185278">
      <w:pPr>
        <w:pStyle w:val="RulesOutline"/>
        <w:numPr>
          <w:ilvl w:val="1"/>
          <w:numId w:val="3"/>
        </w:numPr>
        <w:rPr>
          <w:rFonts w:ascii="Arial" w:hAnsi="Arial" w:cs="Arial"/>
        </w:rPr>
      </w:pPr>
      <w:r>
        <w:t>Sectional and regional contests will be under the direction of the Regional Supervisor concerned.</w:t>
      </w:r>
      <w:r w:rsidR="008532AC" w:rsidRPr="008532AC">
        <w:rPr>
          <w:b/>
        </w:rPr>
        <w:t xml:space="preserve"> </w:t>
      </w:r>
      <w:r w:rsidR="008532AC">
        <w:rPr>
          <w:b/>
        </w:rPr>
        <w:t xml:space="preserve"> </w:t>
      </w:r>
      <w:r w:rsidR="008532AC" w:rsidRPr="008532AC">
        <w:t>If there are more than 16 contestants entered into the entire contest, there should be preliminary rounds to make a max</w:t>
      </w:r>
      <w:r w:rsidR="008532AC">
        <w:t>imum</w:t>
      </w:r>
      <w:r w:rsidR="008532AC" w:rsidRPr="008532AC">
        <w:t xml:space="preserve"> of 16 students for the final</w:t>
      </w:r>
      <w:r w:rsidR="008532AC">
        <w:t xml:space="preserve">. </w:t>
      </w:r>
      <w:r>
        <w:t xml:space="preserve"> </w:t>
      </w:r>
    </w:p>
    <w:p w14:paraId="1B507194" w14:textId="5F856870" w:rsidR="005B0671" w:rsidRPr="008C5080" w:rsidRDefault="005B0671" w:rsidP="005B0671">
      <w:pPr>
        <w:pStyle w:val="RulesOutline"/>
        <w:numPr>
          <w:ilvl w:val="1"/>
          <w:numId w:val="3"/>
        </w:numPr>
      </w:pPr>
      <w:r w:rsidRPr="008C5080">
        <w:t xml:space="preserve">At the discretion of the contest </w:t>
      </w:r>
      <w:r w:rsidR="002566B0" w:rsidRPr="008C5080">
        <w:t>coordinator,</w:t>
      </w:r>
      <w:r w:rsidRPr="008C5080">
        <w:t xml:space="preserve"> the competition will start in either the Question Round or in the Keyword/Quotation round and proceed to the other round. Contestants will draw for order.  There will be a minimum of 2 judges and a maximum of 3 judges</w:t>
      </w:r>
      <w:r w:rsidR="0074583C">
        <w:t>.</w:t>
      </w:r>
    </w:p>
    <w:p w14:paraId="7821F8F4" w14:textId="77777777" w:rsidR="00185278" w:rsidRDefault="00185278" w:rsidP="00185278">
      <w:pPr>
        <w:pStyle w:val="RulesOutline"/>
        <w:numPr>
          <w:ilvl w:val="1"/>
          <w:numId w:val="3"/>
        </w:numPr>
        <w:rPr>
          <w:rFonts w:ascii="Arial" w:hAnsi="Arial" w:cs="Arial"/>
        </w:rPr>
      </w:pPr>
      <w:r>
        <w:t xml:space="preserve">The </w:t>
      </w:r>
      <w:r w:rsidR="0056554D">
        <w:t>round monitor</w:t>
      </w:r>
      <w:r>
        <w:t xml:space="preserve"> shall then introduce each speaker by name. Only one contestant is allowed in the presentation room at a time.  A contestant will not be permitted to use </w:t>
      </w:r>
      <w:r w:rsidR="0056554D">
        <w:t>any outside materials</w:t>
      </w:r>
      <w:r>
        <w:t xml:space="preserve"> while speaking.  Applause</w:t>
      </w:r>
      <w:r w:rsidR="0056554D">
        <w:t xml:space="preserve"> are</w:t>
      </w:r>
      <w:r>
        <w:t xml:space="preserve"> allowed after the contestant has spoken.</w:t>
      </w:r>
    </w:p>
    <w:p w14:paraId="4A589FB4" w14:textId="77777777" w:rsidR="00185278" w:rsidRDefault="00185278" w:rsidP="00185278">
      <w:pPr>
        <w:pStyle w:val="RulesOutline"/>
        <w:numPr>
          <w:ilvl w:val="1"/>
          <w:numId w:val="3"/>
        </w:numPr>
        <w:rPr>
          <w:rFonts w:ascii="Arial" w:hAnsi="Arial" w:cs="Arial"/>
        </w:rPr>
      </w:pPr>
      <w:r>
        <w:lastRenderedPageBreak/>
        <w:t xml:space="preserve">Timekeepers shall be designated who will record the time used by each contestant in delivering his/her speech, noting </w:t>
      </w:r>
      <w:r w:rsidR="002566B0">
        <w:t>under time</w:t>
      </w:r>
      <w:r>
        <w:t xml:space="preserve"> and overtime, if any, for which deductions should be made.</w:t>
      </w:r>
    </w:p>
    <w:p w14:paraId="44F387FE" w14:textId="77777777" w:rsidR="00185278" w:rsidRDefault="00185278" w:rsidP="00185278">
      <w:pPr>
        <w:pStyle w:val="RulesOutline"/>
        <w:numPr>
          <w:ilvl w:val="1"/>
          <w:numId w:val="3"/>
        </w:numPr>
        <w:rPr>
          <w:rFonts w:ascii="Arial" w:hAnsi="Arial" w:cs="Arial"/>
        </w:rPr>
      </w:pPr>
      <w:r>
        <w:t xml:space="preserve">At the time of the </w:t>
      </w:r>
      <w:r w:rsidR="002566B0">
        <w:t>contest,</w:t>
      </w:r>
      <w:r>
        <w:t xml:space="preserve"> the judges will be seated in different sections of the room in which the contest is held.  They will score each contestant upon delivery of the production, using the scoresheet provided.</w:t>
      </w:r>
    </w:p>
    <w:p w14:paraId="4DB4FFAD" w14:textId="77777777" w:rsidR="00185278" w:rsidRDefault="00185278" w:rsidP="00185278">
      <w:pPr>
        <w:pStyle w:val="RulesOutline"/>
        <w:numPr>
          <w:ilvl w:val="1"/>
          <w:numId w:val="3"/>
        </w:numPr>
        <w:rPr>
          <w:rFonts w:ascii="Arial" w:hAnsi="Arial" w:cs="Arial"/>
        </w:rPr>
      </w:pPr>
      <w:r>
        <w:t>When all contestants have finished speaking, each judge will total his/her score on composition and delivery for each contestant.  The timekeeper's record will be used in computing the final score for each contestant.</w:t>
      </w:r>
    </w:p>
    <w:p w14:paraId="33C178F9" w14:textId="77777777" w:rsidR="00185278" w:rsidRDefault="00185278" w:rsidP="00185278">
      <w:pPr>
        <w:pStyle w:val="RulesOutline"/>
        <w:numPr>
          <w:ilvl w:val="1"/>
          <w:numId w:val="3"/>
        </w:numPr>
        <w:rPr>
          <w:rFonts w:ascii="Arial" w:hAnsi="Arial" w:cs="Arial"/>
        </w:rPr>
      </w:pPr>
      <w:r>
        <w:t>Contestants shall be ranked in numerical order on basis of final score to be determined by each judge without consultation with each other.  Judges may ask each other to clarify a given response from speakers prior to ranking the contestants.</w:t>
      </w:r>
    </w:p>
    <w:p w14:paraId="204ABC3B" w14:textId="77777777" w:rsidR="00185278" w:rsidRDefault="00185278" w:rsidP="00185278">
      <w:pPr>
        <w:pStyle w:val="RulesOutline"/>
        <w:numPr>
          <w:ilvl w:val="1"/>
          <w:numId w:val="3"/>
        </w:numPr>
        <w:rPr>
          <w:rFonts w:ascii="Arial" w:hAnsi="Arial" w:cs="Arial"/>
        </w:rPr>
      </w:pPr>
      <w:r>
        <w:t>The judges' ranking on each contestant in each round shall then be added by the contest superintendent in view of the judges and the winner shall be the contestant whose total ranking is the lowest.  Other placings shall be determined in the same manner (low points score method of selection).  In case of a tie, that individual who has the highest grand total score shall have prior rating.</w:t>
      </w:r>
    </w:p>
    <w:p w14:paraId="6E23D9C1" w14:textId="77777777" w:rsidR="00185278" w:rsidRPr="003731C1" w:rsidRDefault="00185278" w:rsidP="00185278">
      <w:pPr>
        <w:pStyle w:val="RulesOutline"/>
        <w:numPr>
          <w:ilvl w:val="1"/>
          <w:numId w:val="3"/>
        </w:numPr>
        <w:rPr>
          <w:rFonts w:ascii="Arial" w:hAnsi="Arial" w:cs="Arial"/>
        </w:rPr>
      </w:pPr>
      <w:r>
        <w:t>Contestants are not permitted to use any type of prop, chart, graph, computer, visual aide</w:t>
      </w:r>
      <w:r w:rsidR="006C4A3F">
        <w:t>,</w:t>
      </w:r>
      <w:r>
        <w:t xml:space="preserve"> and/or musical playing instrument/equipment during their speech</w:t>
      </w:r>
      <w:r w:rsidR="0059646B">
        <w:t>, including the use of timing devices</w:t>
      </w:r>
      <w:r>
        <w:t>.</w:t>
      </w:r>
    </w:p>
    <w:p w14:paraId="7065B566" w14:textId="77777777" w:rsidR="00185278" w:rsidRDefault="00185278" w:rsidP="00185278">
      <w:pPr>
        <w:pStyle w:val="RulesOutline"/>
        <w:rPr>
          <w:rFonts w:ascii="Arial" w:hAnsi="Arial" w:cs="Arial"/>
        </w:rPr>
      </w:pPr>
      <w:r>
        <w:t>Awards</w:t>
      </w:r>
      <w:r>
        <w:rPr>
          <w:rFonts w:ascii="Arial" w:hAnsi="Arial" w:cs="Arial"/>
        </w:rPr>
        <w:t xml:space="preserve"> </w:t>
      </w:r>
    </w:p>
    <w:p w14:paraId="08ED06AA" w14:textId="77777777" w:rsidR="00185278" w:rsidRDefault="00185278" w:rsidP="00185278">
      <w:pPr>
        <w:pStyle w:val="RulesOutline"/>
        <w:numPr>
          <w:ilvl w:val="1"/>
          <w:numId w:val="3"/>
        </w:numPr>
        <w:rPr>
          <w:rFonts w:ascii="Arial" w:hAnsi="Arial" w:cs="Arial"/>
        </w:rPr>
      </w:pPr>
      <w:r w:rsidRPr="00B530E3">
        <w:t xml:space="preserve">Awards will be presented to contestants by the </w:t>
      </w:r>
      <w:r w:rsidR="005F6360">
        <w:t>California Association of</w:t>
      </w:r>
      <w:r w:rsidRPr="00B530E3">
        <w:t xml:space="preserve"> the Future Farmers of America and the</w:t>
      </w:r>
      <w:r w:rsidR="005F6360">
        <w:t xml:space="preserve"> California </w:t>
      </w:r>
      <w:r w:rsidR="005F6360" w:rsidRPr="00B530E3">
        <w:t>Future</w:t>
      </w:r>
      <w:r w:rsidRPr="00B530E3">
        <w:t xml:space="preserve"> Farmers of America Foundation, Inc., through the intercession of the contest</w:t>
      </w:r>
      <w:r>
        <w:t xml:space="preserve"> administrator concerned.</w:t>
      </w:r>
    </w:p>
    <w:p w14:paraId="08255DEF" w14:textId="77777777" w:rsidR="001C5076" w:rsidRDefault="001C5076" w:rsidP="00185278">
      <w:pPr>
        <w:pStyle w:val="StdContestSubHeading"/>
      </w:pPr>
    </w:p>
    <w:p w14:paraId="1C9159D1" w14:textId="77777777" w:rsidR="001C5076" w:rsidRDefault="001C5076" w:rsidP="00185278">
      <w:pPr>
        <w:pStyle w:val="StdContestSubHeading"/>
      </w:pPr>
    </w:p>
    <w:p w14:paraId="0F2F5F0D" w14:textId="77777777" w:rsidR="00185278" w:rsidRDefault="007B4692" w:rsidP="00185278">
      <w:pPr>
        <w:pStyle w:val="StdContestSubHeading"/>
      </w:pPr>
      <w:r>
        <w:br w:type="page"/>
      </w:r>
      <w:r w:rsidR="00185278">
        <w:lastRenderedPageBreak/>
        <w:t>Explanation of Score Sheet Points</w:t>
      </w:r>
    </w:p>
    <w:p w14:paraId="275E2B13" w14:textId="77777777" w:rsidR="00185278" w:rsidRDefault="00185278" w:rsidP="00185278">
      <w:pPr>
        <w:autoSpaceDE w:val="0"/>
        <w:autoSpaceDN w:val="0"/>
        <w:adjustRightInd w:val="0"/>
        <w:outlineLvl w:val="0"/>
        <w:rPr>
          <w:color w:val="000000"/>
        </w:rPr>
      </w:pPr>
      <w:r w:rsidRPr="00C85933">
        <w:rPr>
          <w:color w:val="000000"/>
        </w:rPr>
        <w:t xml:space="preserve">Keep in mind that there is no requirement that a contestant must use a particular style of delivery. </w:t>
      </w:r>
    </w:p>
    <w:p w14:paraId="62A737F7" w14:textId="77777777" w:rsidR="00185278" w:rsidRPr="00C85933" w:rsidRDefault="00185278" w:rsidP="00185278">
      <w:pPr>
        <w:autoSpaceDE w:val="0"/>
        <w:autoSpaceDN w:val="0"/>
        <w:adjustRightInd w:val="0"/>
        <w:outlineLvl w:val="0"/>
        <w:rPr>
          <w:color w:val="000000"/>
        </w:rPr>
      </w:pPr>
    </w:p>
    <w:p w14:paraId="441AE42F" w14:textId="77777777" w:rsidR="00185278" w:rsidRPr="00C85933" w:rsidRDefault="00185278" w:rsidP="00185278">
      <w:pPr>
        <w:autoSpaceDE w:val="0"/>
        <w:autoSpaceDN w:val="0"/>
        <w:adjustRightInd w:val="0"/>
        <w:outlineLvl w:val="0"/>
        <w:rPr>
          <w:color w:val="000000"/>
        </w:rPr>
      </w:pPr>
      <w:r w:rsidRPr="00C85933">
        <w:rPr>
          <w:b/>
          <w:bCs/>
          <w:color w:val="000000"/>
        </w:rPr>
        <w:t xml:space="preserve">Please use the following questions to help you evaluate each contestant and rank the round. </w:t>
      </w:r>
    </w:p>
    <w:p w14:paraId="56B0B6AA" w14:textId="77777777" w:rsidR="001C5076" w:rsidRPr="00B11F46" w:rsidRDefault="001C5076" w:rsidP="00B11F46">
      <w:pPr>
        <w:rPr>
          <w:sz w:val="18"/>
          <w:szCs w:val="18"/>
        </w:rPr>
      </w:pPr>
      <w:r w:rsidRPr="00B11F46">
        <w:rPr>
          <w:sz w:val="18"/>
          <w:szCs w:val="18"/>
        </w:rPr>
        <w:t>JUDGES COMMENT CARD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817"/>
        <w:gridCol w:w="733"/>
        <w:gridCol w:w="4022"/>
      </w:tblGrid>
      <w:tr w:rsidR="001C5076" w14:paraId="3303863F" w14:textId="77777777" w:rsidTr="009966D9">
        <w:tc>
          <w:tcPr>
            <w:tcW w:w="4076" w:type="dxa"/>
            <w:tcBorders>
              <w:bottom w:val="single" w:sz="4" w:space="0" w:color="auto"/>
            </w:tcBorders>
          </w:tcPr>
          <w:p w14:paraId="545C7E8F" w14:textId="77777777" w:rsidR="001C5076" w:rsidRPr="006616A8" w:rsidRDefault="001C5076" w:rsidP="009966D9">
            <w:pPr>
              <w:pStyle w:val="NormalWeb"/>
              <w:rPr>
                <w:rFonts w:ascii="CLCINP+TimesNewRoman,Bold" w:hAnsi="CLCINP+TimesNewRoman,Bold" w:cs="CLCINP+TimesNewRoman,Bold"/>
                <w:b/>
                <w:bCs/>
                <w:color w:val="000000"/>
                <w:sz w:val="20"/>
                <w:szCs w:val="20"/>
              </w:rPr>
            </w:pPr>
          </w:p>
        </w:tc>
        <w:tc>
          <w:tcPr>
            <w:tcW w:w="817" w:type="dxa"/>
            <w:tcBorders>
              <w:bottom w:val="single" w:sz="4" w:space="0" w:color="auto"/>
            </w:tcBorders>
          </w:tcPr>
          <w:p w14:paraId="7B7015E1" w14:textId="77777777" w:rsidR="001C5076" w:rsidRDefault="001C5076" w:rsidP="009966D9">
            <w:pPr>
              <w:pStyle w:val="NormalWeb"/>
              <w:jc w:val="center"/>
            </w:pPr>
          </w:p>
        </w:tc>
        <w:tc>
          <w:tcPr>
            <w:tcW w:w="733" w:type="dxa"/>
            <w:tcBorders>
              <w:bottom w:val="single" w:sz="4" w:space="0" w:color="auto"/>
            </w:tcBorders>
          </w:tcPr>
          <w:p w14:paraId="16044217" w14:textId="77777777" w:rsidR="001C5076" w:rsidRDefault="001C5076" w:rsidP="009966D9">
            <w:pPr>
              <w:pStyle w:val="NormalWeb"/>
            </w:pPr>
          </w:p>
        </w:tc>
        <w:tc>
          <w:tcPr>
            <w:tcW w:w="4022" w:type="dxa"/>
            <w:tcBorders>
              <w:bottom w:val="single" w:sz="4" w:space="0" w:color="auto"/>
            </w:tcBorders>
          </w:tcPr>
          <w:p w14:paraId="3C682ED1" w14:textId="77777777" w:rsidR="001C5076" w:rsidRPr="00B11F46" w:rsidRDefault="001C5076" w:rsidP="00B11F46">
            <w:pPr>
              <w:rPr>
                <w:sz w:val="18"/>
                <w:szCs w:val="18"/>
              </w:rPr>
            </w:pPr>
            <w:r w:rsidRPr="00B11F46">
              <w:rPr>
                <w:sz w:val="18"/>
                <w:szCs w:val="18"/>
              </w:rPr>
              <w:t>Name of Contestant:</w:t>
            </w:r>
          </w:p>
          <w:p w14:paraId="03D8E631" w14:textId="77777777" w:rsidR="001C5076" w:rsidRDefault="001C5076" w:rsidP="009966D9">
            <w:pPr>
              <w:pStyle w:val="NormalWeb"/>
            </w:pPr>
          </w:p>
        </w:tc>
      </w:tr>
      <w:tr w:rsidR="001C5076" w14:paraId="1C0C9D80" w14:textId="77777777" w:rsidTr="009966D9">
        <w:tc>
          <w:tcPr>
            <w:tcW w:w="4076" w:type="dxa"/>
            <w:tcBorders>
              <w:bottom w:val="single" w:sz="4" w:space="0" w:color="auto"/>
            </w:tcBorders>
          </w:tcPr>
          <w:p w14:paraId="2941EB51" w14:textId="77777777" w:rsidR="001C5076" w:rsidRPr="00B11F46" w:rsidRDefault="001C5076" w:rsidP="00B11F46">
            <w:pPr>
              <w:rPr>
                <w:i/>
                <w:iCs/>
                <w:sz w:val="18"/>
                <w:szCs w:val="18"/>
              </w:rPr>
            </w:pPr>
            <w:r w:rsidRPr="00B11F46">
              <w:rPr>
                <w:sz w:val="18"/>
                <w:szCs w:val="18"/>
              </w:rPr>
              <w:t>Did the student clearly and effectively discuss, analyze and evaluate the selected topic?</w:t>
            </w:r>
          </w:p>
        </w:tc>
        <w:tc>
          <w:tcPr>
            <w:tcW w:w="817" w:type="dxa"/>
            <w:tcBorders>
              <w:bottom w:val="single" w:sz="4" w:space="0" w:color="auto"/>
            </w:tcBorders>
          </w:tcPr>
          <w:p w14:paraId="60ED4064" w14:textId="77777777" w:rsidR="001C5076" w:rsidRPr="00B11F46" w:rsidRDefault="001C5076" w:rsidP="00B11F46">
            <w:pPr>
              <w:rPr>
                <w:sz w:val="18"/>
                <w:szCs w:val="18"/>
              </w:rPr>
            </w:pPr>
            <w:r w:rsidRPr="00B11F46">
              <w:rPr>
                <w:sz w:val="18"/>
                <w:szCs w:val="18"/>
              </w:rPr>
              <w:t>10</w:t>
            </w:r>
          </w:p>
        </w:tc>
        <w:tc>
          <w:tcPr>
            <w:tcW w:w="733" w:type="dxa"/>
            <w:tcBorders>
              <w:bottom w:val="single" w:sz="4" w:space="0" w:color="auto"/>
            </w:tcBorders>
          </w:tcPr>
          <w:p w14:paraId="08CC1E7D" w14:textId="77777777" w:rsidR="001C5076" w:rsidRDefault="001C5076" w:rsidP="009966D9">
            <w:pPr>
              <w:pStyle w:val="NormalWeb"/>
            </w:pPr>
          </w:p>
        </w:tc>
        <w:tc>
          <w:tcPr>
            <w:tcW w:w="4022" w:type="dxa"/>
            <w:tcBorders>
              <w:bottom w:val="single" w:sz="4" w:space="0" w:color="auto"/>
            </w:tcBorders>
          </w:tcPr>
          <w:p w14:paraId="19BA52F1" w14:textId="77777777" w:rsidR="001C5076" w:rsidRDefault="001C5076" w:rsidP="009966D9">
            <w:pPr>
              <w:pStyle w:val="NormalWeb"/>
            </w:pPr>
          </w:p>
        </w:tc>
      </w:tr>
      <w:tr w:rsidR="001C5076" w14:paraId="11D13E67" w14:textId="77777777" w:rsidTr="009966D9">
        <w:tc>
          <w:tcPr>
            <w:tcW w:w="4076" w:type="dxa"/>
            <w:tcBorders>
              <w:bottom w:val="single" w:sz="4" w:space="0" w:color="auto"/>
            </w:tcBorders>
          </w:tcPr>
          <w:p w14:paraId="2B0308F3" w14:textId="77777777" w:rsidR="001C5076" w:rsidRPr="00B11F46" w:rsidRDefault="001C5076" w:rsidP="00B11F46">
            <w:pPr>
              <w:rPr>
                <w:sz w:val="18"/>
                <w:szCs w:val="18"/>
              </w:rPr>
            </w:pPr>
            <w:r w:rsidRPr="00B11F46">
              <w:rPr>
                <w:sz w:val="18"/>
                <w:szCs w:val="18"/>
              </w:rPr>
              <w:t>To what degree did the student address all parts of the question or quote?</w:t>
            </w:r>
          </w:p>
        </w:tc>
        <w:tc>
          <w:tcPr>
            <w:tcW w:w="817" w:type="dxa"/>
            <w:tcBorders>
              <w:bottom w:val="single" w:sz="4" w:space="0" w:color="auto"/>
            </w:tcBorders>
          </w:tcPr>
          <w:p w14:paraId="2E7B16C3" w14:textId="77777777" w:rsidR="001C5076" w:rsidRPr="00B11F46" w:rsidRDefault="001C5076" w:rsidP="00B11F46">
            <w:pPr>
              <w:rPr>
                <w:sz w:val="18"/>
                <w:szCs w:val="18"/>
              </w:rPr>
            </w:pPr>
            <w:r w:rsidRPr="00B11F46">
              <w:rPr>
                <w:sz w:val="18"/>
                <w:szCs w:val="18"/>
              </w:rPr>
              <w:t>10</w:t>
            </w:r>
          </w:p>
        </w:tc>
        <w:tc>
          <w:tcPr>
            <w:tcW w:w="733" w:type="dxa"/>
            <w:tcBorders>
              <w:bottom w:val="single" w:sz="4" w:space="0" w:color="auto"/>
            </w:tcBorders>
          </w:tcPr>
          <w:p w14:paraId="4325116E" w14:textId="77777777" w:rsidR="001C5076" w:rsidRDefault="001C5076" w:rsidP="009966D9">
            <w:pPr>
              <w:pStyle w:val="NormalWeb"/>
            </w:pPr>
          </w:p>
        </w:tc>
        <w:tc>
          <w:tcPr>
            <w:tcW w:w="4022" w:type="dxa"/>
            <w:tcBorders>
              <w:bottom w:val="single" w:sz="4" w:space="0" w:color="auto"/>
            </w:tcBorders>
          </w:tcPr>
          <w:p w14:paraId="001A7398" w14:textId="77777777" w:rsidR="001C5076" w:rsidRDefault="001C5076" w:rsidP="009966D9">
            <w:pPr>
              <w:pStyle w:val="NormalWeb"/>
            </w:pPr>
          </w:p>
        </w:tc>
      </w:tr>
      <w:tr w:rsidR="001C5076" w14:paraId="63B7AC43" w14:textId="77777777" w:rsidTr="009966D9">
        <w:tc>
          <w:tcPr>
            <w:tcW w:w="4076" w:type="dxa"/>
            <w:tcBorders>
              <w:bottom w:val="single" w:sz="4" w:space="0" w:color="auto"/>
            </w:tcBorders>
          </w:tcPr>
          <w:p w14:paraId="2353A108" w14:textId="77777777" w:rsidR="001C5076" w:rsidRPr="00B11F46" w:rsidRDefault="001C5076" w:rsidP="00B11F46">
            <w:pPr>
              <w:rPr>
                <w:sz w:val="18"/>
                <w:szCs w:val="18"/>
              </w:rPr>
            </w:pPr>
            <w:r w:rsidRPr="00B11F46">
              <w:rPr>
                <w:sz w:val="18"/>
                <w:szCs w:val="18"/>
              </w:rPr>
              <w:t>Did the student present an organized, logical speech?</w:t>
            </w:r>
          </w:p>
        </w:tc>
        <w:tc>
          <w:tcPr>
            <w:tcW w:w="817" w:type="dxa"/>
            <w:tcBorders>
              <w:bottom w:val="single" w:sz="4" w:space="0" w:color="auto"/>
            </w:tcBorders>
          </w:tcPr>
          <w:p w14:paraId="5A5566CF" w14:textId="77777777" w:rsidR="001C5076" w:rsidRPr="00B11F46" w:rsidRDefault="001C5076" w:rsidP="00B11F46">
            <w:pPr>
              <w:rPr>
                <w:sz w:val="18"/>
                <w:szCs w:val="18"/>
              </w:rPr>
            </w:pPr>
            <w:r w:rsidRPr="00B11F46">
              <w:rPr>
                <w:sz w:val="18"/>
                <w:szCs w:val="18"/>
              </w:rPr>
              <w:t>10</w:t>
            </w:r>
          </w:p>
        </w:tc>
        <w:tc>
          <w:tcPr>
            <w:tcW w:w="733" w:type="dxa"/>
            <w:tcBorders>
              <w:bottom w:val="single" w:sz="4" w:space="0" w:color="auto"/>
            </w:tcBorders>
          </w:tcPr>
          <w:p w14:paraId="1955FA61" w14:textId="77777777" w:rsidR="001C5076" w:rsidRDefault="001C5076" w:rsidP="009966D9">
            <w:pPr>
              <w:pStyle w:val="NormalWeb"/>
            </w:pPr>
          </w:p>
        </w:tc>
        <w:tc>
          <w:tcPr>
            <w:tcW w:w="4022" w:type="dxa"/>
            <w:tcBorders>
              <w:bottom w:val="single" w:sz="4" w:space="0" w:color="auto"/>
            </w:tcBorders>
          </w:tcPr>
          <w:p w14:paraId="1273134A" w14:textId="77777777" w:rsidR="001C5076" w:rsidRDefault="001C5076" w:rsidP="009966D9">
            <w:pPr>
              <w:pStyle w:val="NormalWeb"/>
            </w:pPr>
          </w:p>
        </w:tc>
      </w:tr>
      <w:tr w:rsidR="001C5076" w14:paraId="4208F18A" w14:textId="77777777" w:rsidTr="009966D9">
        <w:tc>
          <w:tcPr>
            <w:tcW w:w="4076" w:type="dxa"/>
            <w:tcBorders>
              <w:bottom w:val="single" w:sz="4" w:space="0" w:color="auto"/>
            </w:tcBorders>
          </w:tcPr>
          <w:p w14:paraId="185870E4" w14:textId="77777777" w:rsidR="001C5076" w:rsidRPr="00B11F46" w:rsidRDefault="001C5076" w:rsidP="00B11F46">
            <w:pPr>
              <w:rPr>
                <w:sz w:val="18"/>
                <w:szCs w:val="18"/>
              </w:rPr>
            </w:pPr>
            <w:r w:rsidRPr="00B11F46">
              <w:rPr>
                <w:sz w:val="18"/>
                <w:szCs w:val="18"/>
              </w:rPr>
              <w:t>Score (on Content)</w:t>
            </w:r>
          </w:p>
        </w:tc>
        <w:tc>
          <w:tcPr>
            <w:tcW w:w="817" w:type="dxa"/>
            <w:tcBorders>
              <w:bottom w:val="single" w:sz="4" w:space="0" w:color="auto"/>
            </w:tcBorders>
          </w:tcPr>
          <w:p w14:paraId="13EF998C" w14:textId="77777777" w:rsidR="001C5076" w:rsidRPr="00B11F46" w:rsidRDefault="001C5076" w:rsidP="00B11F46">
            <w:pPr>
              <w:rPr>
                <w:sz w:val="18"/>
                <w:szCs w:val="18"/>
              </w:rPr>
            </w:pPr>
            <w:r w:rsidRPr="00B11F46">
              <w:rPr>
                <w:sz w:val="18"/>
                <w:szCs w:val="18"/>
              </w:rPr>
              <w:t>30</w:t>
            </w:r>
          </w:p>
        </w:tc>
        <w:tc>
          <w:tcPr>
            <w:tcW w:w="733" w:type="dxa"/>
            <w:tcBorders>
              <w:bottom w:val="single" w:sz="4" w:space="0" w:color="auto"/>
            </w:tcBorders>
          </w:tcPr>
          <w:p w14:paraId="69E2449B" w14:textId="77777777" w:rsidR="001C5076" w:rsidRDefault="001C5076" w:rsidP="009966D9">
            <w:pPr>
              <w:pStyle w:val="NormalWeb"/>
            </w:pPr>
          </w:p>
        </w:tc>
        <w:tc>
          <w:tcPr>
            <w:tcW w:w="4022" w:type="dxa"/>
            <w:tcBorders>
              <w:bottom w:val="single" w:sz="4" w:space="0" w:color="auto"/>
            </w:tcBorders>
          </w:tcPr>
          <w:p w14:paraId="286EE9B8" w14:textId="77777777" w:rsidR="001C5076" w:rsidRDefault="001C5076" w:rsidP="009966D9">
            <w:pPr>
              <w:pStyle w:val="NormalWeb"/>
            </w:pPr>
          </w:p>
        </w:tc>
      </w:tr>
      <w:tr w:rsidR="001C5076" w14:paraId="4951B94E" w14:textId="77777777" w:rsidTr="009966D9">
        <w:tc>
          <w:tcPr>
            <w:tcW w:w="4076" w:type="dxa"/>
          </w:tcPr>
          <w:p w14:paraId="6C270FB9" w14:textId="77777777" w:rsidR="001C5076" w:rsidRPr="00B11F46" w:rsidRDefault="001C5076" w:rsidP="00B11F46">
            <w:pPr>
              <w:rPr>
                <w:sz w:val="18"/>
                <w:szCs w:val="18"/>
              </w:rPr>
            </w:pPr>
            <w:r w:rsidRPr="00B11F46">
              <w:rPr>
                <w:sz w:val="18"/>
                <w:szCs w:val="18"/>
              </w:rPr>
              <w:t>To what degree did the speaker use effective oral presentation skills (volume, diction, speed of delivery)?</w:t>
            </w:r>
          </w:p>
        </w:tc>
        <w:tc>
          <w:tcPr>
            <w:tcW w:w="817" w:type="dxa"/>
          </w:tcPr>
          <w:p w14:paraId="31932F2F" w14:textId="77777777" w:rsidR="001C5076" w:rsidRPr="00B11F46" w:rsidRDefault="001C5076" w:rsidP="00B11F46">
            <w:pPr>
              <w:rPr>
                <w:sz w:val="18"/>
                <w:szCs w:val="18"/>
              </w:rPr>
            </w:pPr>
            <w:r w:rsidRPr="00B11F46">
              <w:rPr>
                <w:sz w:val="18"/>
                <w:szCs w:val="18"/>
              </w:rPr>
              <w:t>10</w:t>
            </w:r>
          </w:p>
        </w:tc>
        <w:tc>
          <w:tcPr>
            <w:tcW w:w="733" w:type="dxa"/>
          </w:tcPr>
          <w:p w14:paraId="7685E507" w14:textId="77777777" w:rsidR="001C5076" w:rsidRDefault="001C5076" w:rsidP="009966D9">
            <w:pPr>
              <w:pStyle w:val="NormalWeb"/>
            </w:pPr>
          </w:p>
        </w:tc>
        <w:tc>
          <w:tcPr>
            <w:tcW w:w="4022" w:type="dxa"/>
          </w:tcPr>
          <w:p w14:paraId="09B03E46" w14:textId="77777777" w:rsidR="001C5076" w:rsidRDefault="001C5076" w:rsidP="009966D9">
            <w:pPr>
              <w:pStyle w:val="NormalWeb"/>
            </w:pPr>
          </w:p>
        </w:tc>
      </w:tr>
      <w:tr w:rsidR="001C5076" w14:paraId="06CD1DCC" w14:textId="77777777" w:rsidTr="009966D9">
        <w:tc>
          <w:tcPr>
            <w:tcW w:w="4076" w:type="dxa"/>
          </w:tcPr>
          <w:p w14:paraId="5F3EAFD0" w14:textId="77777777" w:rsidR="001C5076" w:rsidRPr="00B11F46" w:rsidRDefault="001C5076" w:rsidP="00B11F46">
            <w:pPr>
              <w:rPr>
                <w:sz w:val="18"/>
                <w:szCs w:val="18"/>
              </w:rPr>
            </w:pPr>
            <w:r w:rsidRPr="00B11F46">
              <w:rPr>
                <w:sz w:val="18"/>
                <w:szCs w:val="18"/>
              </w:rPr>
              <w:t>Was the speaker poised, sincere and comfortable in delivery?</w:t>
            </w:r>
          </w:p>
        </w:tc>
        <w:tc>
          <w:tcPr>
            <w:tcW w:w="817" w:type="dxa"/>
          </w:tcPr>
          <w:p w14:paraId="02EBAD89" w14:textId="77777777" w:rsidR="001C5076" w:rsidRPr="00B11F46" w:rsidRDefault="001C5076" w:rsidP="00B11F46">
            <w:pPr>
              <w:rPr>
                <w:sz w:val="18"/>
                <w:szCs w:val="18"/>
              </w:rPr>
            </w:pPr>
            <w:r w:rsidRPr="00B11F46">
              <w:rPr>
                <w:sz w:val="18"/>
                <w:szCs w:val="18"/>
              </w:rPr>
              <w:t>10</w:t>
            </w:r>
          </w:p>
        </w:tc>
        <w:tc>
          <w:tcPr>
            <w:tcW w:w="733" w:type="dxa"/>
          </w:tcPr>
          <w:p w14:paraId="266D149F" w14:textId="77777777" w:rsidR="001C5076" w:rsidRDefault="001C5076" w:rsidP="009966D9">
            <w:pPr>
              <w:pStyle w:val="NormalWeb"/>
            </w:pPr>
          </w:p>
        </w:tc>
        <w:tc>
          <w:tcPr>
            <w:tcW w:w="4022" w:type="dxa"/>
          </w:tcPr>
          <w:p w14:paraId="41BCE5EA" w14:textId="77777777" w:rsidR="001C5076" w:rsidRDefault="001C5076" w:rsidP="009966D9">
            <w:pPr>
              <w:pStyle w:val="NormalWeb"/>
            </w:pPr>
          </w:p>
        </w:tc>
      </w:tr>
      <w:tr w:rsidR="001C5076" w14:paraId="2A92E478" w14:textId="77777777" w:rsidTr="009966D9">
        <w:tc>
          <w:tcPr>
            <w:tcW w:w="4076" w:type="dxa"/>
          </w:tcPr>
          <w:p w14:paraId="05FCE225" w14:textId="77777777" w:rsidR="001C5076" w:rsidRPr="00B11F46" w:rsidRDefault="001C5076" w:rsidP="00B11F46">
            <w:pPr>
              <w:rPr>
                <w:sz w:val="18"/>
                <w:szCs w:val="18"/>
              </w:rPr>
            </w:pPr>
            <w:r w:rsidRPr="00B11F46">
              <w:rPr>
                <w:sz w:val="18"/>
                <w:szCs w:val="18"/>
              </w:rPr>
              <w:t>Did the speaker use effective body language (gestures, facial expression, eye contact)?</w:t>
            </w:r>
          </w:p>
        </w:tc>
        <w:tc>
          <w:tcPr>
            <w:tcW w:w="817" w:type="dxa"/>
          </w:tcPr>
          <w:p w14:paraId="517C6069" w14:textId="77777777" w:rsidR="001C5076" w:rsidRPr="00B11F46" w:rsidRDefault="001C5076" w:rsidP="00B11F46">
            <w:pPr>
              <w:rPr>
                <w:sz w:val="18"/>
                <w:szCs w:val="18"/>
              </w:rPr>
            </w:pPr>
            <w:r w:rsidRPr="00B11F46">
              <w:rPr>
                <w:sz w:val="18"/>
                <w:szCs w:val="18"/>
              </w:rPr>
              <w:t>10</w:t>
            </w:r>
          </w:p>
        </w:tc>
        <w:tc>
          <w:tcPr>
            <w:tcW w:w="733" w:type="dxa"/>
          </w:tcPr>
          <w:p w14:paraId="2B8B741D" w14:textId="77777777" w:rsidR="001C5076" w:rsidRDefault="001C5076" w:rsidP="009966D9">
            <w:pPr>
              <w:pStyle w:val="NormalWeb"/>
            </w:pPr>
          </w:p>
        </w:tc>
        <w:tc>
          <w:tcPr>
            <w:tcW w:w="4022" w:type="dxa"/>
          </w:tcPr>
          <w:p w14:paraId="1FF23974" w14:textId="77777777" w:rsidR="001C5076" w:rsidRDefault="001C5076" w:rsidP="009966D9">
            <w:pPr>
              <w:pStyle w:val="NormalWeb"/>
            </w:pPr>
          </w:p>
        </w:tc>
      </w:tr>
      <w:tr w:rsidR="001C5076" w14:paraId="7B41C780" w14:textId="77777777" w:rsidTr="009966D9">
        <w:tc>
          <w:tcPr>
            <w:tcW w:w="4076" w:type="dxa"/>
            <w:tcBorders>
              <w:bottom w:val="single" w:sz="4" w:space="0" w:color="auto"/>
            </w:tcBorders>
          </w:tcPr>
          <w:p w14:paraId="60539474" w14:textId="77777777" w:rsidR="001C5076" w:rsidRPr="00B11F46" w:rsidRDefault="001C5076" w:rsidP="00B11F46">
            <w:pPr>
              <w:rPr>
                <w:sz w:val="18"/>
                <w:szCs w:val="18"/>
              </w:rPr>
            </w:pPr>
            <w:r w:rsidRPr="00B11F46">
              <w:rPr>
                <w:sz w:val="18"/>
                <w:szCs w:val="18"/>
              </w:rPr>
              <w:t>To what degree did the speech exemplify professional standards of language usage and vocabulary?</w:t>
            </w:r>
          </w:p>
        </w:tc>
        <w:tc>
          <w:tcPr>
            <w:tcW w:w="817" w:type="dxa"/>
            <w:tcBorders>
              <w:bottom w:val="single" w:sz="4" w:space="0" w:color="auto"/>
            </w:tcBorders>
          </w:tcPr>
          <w:p w14:paraId="0172FD36" w14:textId="77777777" w:rsidR="001C5076" w:rsidRPr="00B11F46" w:rsidRDefault="001C5076" w:rsidP="00B11F46">
            <w:pPr>
              <w:rPr>
                <w:sz w:val="18"/>
                <w:szCs w:val="18"/>
              </w:rPr>
            </w:pPr>
            <w:r w:rsidRPr="00B11F46">
              <w:rPr>
                <w:sz w:val="18"/>
                <w:szCs w:val="18"/>
              </w:rPr>
              <w:t>10</w:t>
            </w:r>
          </w:p>
        </w:tc>
        <w:tc>
          <w:tcPr>
            <w:tcW w:w="733" w:type="dxa"/>
            <w:tcBorders>
              <w:bottom w:val="single" w:sz="4" w:space="0" w:color="auto"/>
            </w:tcBorders>
          </w:tcPr>
          <w:p w14:paraId="3368B6A4" w14:textId="77777777" w:rsidR="001C5076" w:rsidRDefault="001C5076" w:rsidP="009966D9">
            <w:pPr>
              <w:pStyle w:val="NormalWeb"/>
            </w:pPr>
          </w:p>
        </w:tc>
        <w:tc>
          <w:tcPr>
            <w:tcW w:w="4022" w:type="dxa"/>
            <w:tcBorders>
              <w:bottom w:val="single" w:sz="4" w:space="0" w:color="auto"/>
            </w:tcBorders>
          </w:tcPr>
          <w:p w14:paraId="533389FE" w14:textId="77777777" w:rsidR="001C5076" w:rsidRDefault="001C5076" w:rsidP="009966D9">
            <w:pPr>
              <w:pStyle w:val="NormalWeb"/>
            </w:pPr>
          </w:p>
        </w:tc>
      </w:tr>
      <w:tr w:rsidR="001C5076" w14:paraId="30697CFD" w14:textId="77777777" w:rsidTr="009966D9">
        <w:tc>
          <w:tcPr>
            <w:tcW w:w="4076" w:type="dxa"/>
            <w:tcBorders>
              <w:bottom w:val="single" w:sz="4" w:space="0" w:color="auto"/>
            </w:tcBorders>
          </w:tcPr>
          <w:p w14:paraId="258F6327" w14:textId="77777777" w:rsidR="001C5076" w:rsidRPr="00B11F46" w:rsidRDefault="001C5076" w:rsidP="00B11F46">
            <w:pPr>
              <w:rPr>
                <w:sz w:val="18"/>
                <w:szCs w:val="18"/>
              </w:rPr>
            </w:pPr>
            <w:r w:rsidRPr="00B11F46">
              <w:rPr>
                <w:sz w:val="18"/>
                <w:szCs w:val="18"/>
              </w:rPr>
              <w:t>Did the speaker avoid slang, poor grammar, and mispronunciations?</w:t>
            </w:r>
          </w:p>
        </w:tc>
        <w:tc>
          <w:tcPr>
            <w:tcW w:w="817" w:type="dxa"/>
            <w:tcBorders>
              <w:bottom w:val="single" w:sz="4" w:space="0" w:color="auto"/>
            </w:tcBorders>
          </w:tcPr>
          <w:p w14:paraId="08DB8725" w14:textId="77777777" w:rsidR="001C5076" w:rsidRPr="00B11F46" w:rsidRDefault="001C5076" w:rsidP="00B11F46">
            <w:pPr>
              <w:rPr>
                <w:sz w:val="18"/>
                <w:szCs w:val="18"/>
              </w:rPr>
            </w:pPr>
            <w:r w:rsidRPr="00B11F46">
              <w:rPr>
                <w:sz w:val="18"/>
                <w:szCs w:val="18"/>
              </w:rPr>
              <w:t>10</w:t>
            </w:r>
          </w:p>
        </w:tc>
        <w:tc>
          <w:tcPr>
            <w:tcW w:w="733" w:type="dxa"/>
            <w:tcBorders>
              <w:bottom w:val="single" w:sz="4" w:space="0" w:color="auto"/>
            </w:tcBorders>
          </w:tcPr>
          <w:p w14:paraId="68DC3DDA" w14:textId="77777777" w:rsidR="001C5076" w:rsidRDefault="001C5076" w:rsidP="009966D9">
            <w:pPr>
              <w:pStyle w:val="NormalWeb"/>
            </w:pPr>
          </w:p>
        </w:tc>
        <w:tc>
          <w:tcPr>
            <w:tcW w:w="4022" w:type="dxa"/>
            <w:tcBorders>
              <w:bottom w:val="single" w:sz="4" w:space="0" w:color="auto"/>
            </w:tcBorders>
          </w:tcPr>
          <w:p w14:paraId="643DC2DD" w14:textId="77777777" w:rsidR="001C5076" w:rsidRDefault="001C5076" w:rsidP="009966D9">
            <w:pPr>
              <w:pStyle w:val="NormalWeb"/>
            </w:pPr>
          </w:p>
        </w:tc>
      </w:tr>
      <w:tr w:rsidR="001C5076" w14:paraId="5278E1EF" w14:textId="77777777" w:rsidTr="009966D9">
        <w:tc>
          <w:tcPr>
            <w:tcW w:w="4076" w:type="dxa"/>
            <w:tcBorders>
              <w:bottom w:val="single" w:sz="4" w:space="0" w:color="auto"/>
            </w:tcBorders>
          </w:tcPr>
          <w:p w14:paraId="59ECD48B" w14:textId="77777777" w:rsidR="001C5076" w:rsidRPr="00B11F46" w:rsidRDefault="001C5076" w:rsidP="00B11F46">
            <w:pPr>
              <w:rPr>
                <w:sz w:val="18"/>
                <w:szCs w:val="18"/>
              </w:rPr>
            </w:pPr>
            <w:r w:rsidRPr="00B11F46">
              <w:rPr>
                <w:sz w:val="18"/>
                <w:szCs w:val="18"/>
              </w:rPr>
              <w:t>To what degree was the speaker effective and convincing in their presentation?</w:t>
            </w:r>
          </w:p>
        </w:tc>
        <w:tc>
          <w:tcPr>
            <w:tcW w:w="817" w:type="dxa"/>
            <w:tcBorders>
              <w:bottom w:val="single" w:sz="4" w:space="0" w:color="auto"/>
            </w:tcBorders>
          </w:tcPr>
          <w:p w14:paraId="6DA2C224" w14:textId="77777777" w:rsidR="001C5076" w:rsidRPr="00B11F46" w:rsidRDefault="001C5076" w:rsidP="00B11F46">
            <w:pPr>
              <w:rPr>
                <w:sz w:val="18"/>
                <w:szCs w:val="18"/>
              </w:rPr>
            </w:pPr>
            <w:r w:rsidRPr="00B11F46">
              <w:rPr>
                <w:sz w:val="18"/>
                <w:szCs w:val="18"/>
              </w:rPr>
              <w:t>10</w:t>
            </w:r>
          </w:p>
        </w:tc>
        <w:tc>
          <w:tcPr>
            <w:tcW w:w="733" w:type="dxa"/>
            <w:tcBorders>
              <w:bottom w:val="single" w:sz="4" w:space="0" w:color="auto"/>
            </w:tcBorders>
          </w:tcPr>
          <w:p w14:paraId="17FEE3A1" w14:textId="77777777" w:rsidR="001C5076" w:rsidRDefault="001C5076" w:rsidP="009966D9">
            <w:pPr>
              <w:pStyle w:val="NormalWeb"/>
            </w:pPr>
          </w:p>
        </w:tc>
        <w:tc>
          <w:tcPr>
            <w:tcW w:w="4022" w:type="dxa"/>
            <w:tcBorders>
              <w:bottom w:val="single" w:sz="4" w:space="0" w:color="auto"/>
            </w:tcBorders>
          </w:tcPr>
          <w:p w14:paraId="286F5767" w14:textId="77777777" w:rsidR="001C5076" w:rsidRDefault="001C5076" w:rsidP="009966D9">
            <w:pPr>
              <w:pStyle w:val="NormalWeb"/>
            </w:pPr>
          </w:p>
        </w:tc>
      </w:tr>
      <w:tr w:rsidR="001C5076" w14:paraId="24D41C4E" w14:textId="77777777" w:rsidTr="009966D9">
        <w:tc>
          <w:tcPr>
            <w:tcW w:w="4076" w:type="dxa"/>
            <w:tcBorders>
              <w:bottom w:val="single" w:sz="4" w:space="0" w:color="auto"/>
            </w:tcBorders>
          </w:tcPr>
          <w:p w14:paraId="02806DA9" w14:textId="77777777" w:rsidR="001C5076" w:rsidRPr="00B11F46" w:rsidRDefault="001C5076" w:rsidP="00B11F46">
            <w:pPr>
              <w:rPr>
                <w:sz w:val="18"/>
                <w:szCs w:val="18"/>
              </w:rPr>
            </w:pPr>
            <w:r w:rsidRPr="00B11F46">
              <w:rPr>
                <w:sz w:val="18"/>
                <w:szCs w:val="18"/>
              </w:rPr>
              <w:t>Overall General Effect/Presence – General effect includes the extent to which the speech was interesting, understandable, convincing, pleasing, and held audience’s attention.</w:t>
            </w:r>
          </w:p>
        </w:tc>
        <w:tc>
          <w:tcPr>
            <w:tcW w:w="817" w:type="dxa"/>
            <w:tcBorders>
              <w:bottom w:val="single" w:sz="4" w:space="0" w:color="auto"/>
            </w:tcBorders>
          </w:tcPr>
          <w:p w14:paraId="13FBAC16" w14:textId="77777777" w:rsidR="001C5076" w:rsidRPr="00B11F46" w:rsidRDefault="001C5076" w:rsidP="00B11F46">
            <w:pPr>
              <w:rPr>
                <w:sz w:val="18"/>
                <w:szCs w:val="18"/>
              </w:rPr>
            </w:pPr>
            <w:r w:rsidRPr="00B11F46">
              <w:rPr>
                <w:sz w:val="18"/>
                <w:szCs w:val="18"/>
              </w:rPr>
              <w:t>10</w:t>
            </w:r>
          </w:p>
        </w:tc>
        <w:tc>
          <w:tcPr>
            <w:tcW w:w="733" w:type="dxa"/>
            <w:tcBorders>
              <w:bottom w:val="single" w:sz="4" w:space="0" w:color="auto"/>
            </w:tcBorders>
          </w:tcPr>
          <w:p w14:paraId="39058A9B" w14:textId="77777777" w:rsidR="001C5076" w:rsidRDefault="001C5076" w:rsidP="009966D9">
            <w:pPr>
              <w:pStyle w:val="NormalWeb"/>
            </w:pPr>
          </w:p>
        </w:tc>
        <w:tc>
          <w:tcPr>
            <w:tcW w:w="4022" w:type="dxa"/>
            <w:tcBorders>
              <w:bottom w:val="single" w:sz="4" w:space="0" w:color="auto"/>
            </w:tcBorders>
          </w:tcPr>
          <w:p w14:paraId="24A33926" w14:textId="77777777" w:rsidR="001C5076" w:rsidRDefault="001C5076" w:rsidP="009966D9">
            <w:pPr>
              <w:pStyle w:val="NormalWeb"/>
            </w:pPr>
          </w:p>
        </w:tc>
      </w:tr>
      <w:tr w:rsidR="001C5076" w14:paraId="00C11802" w14:textId="77777777" w:rsidTr="009966D9">
        <w:tc>
          <w:tcPr>
            <w:tcW w:w="4076" w:type="dxa"/>
            <w:tcBorders>
              <w:bottom w:val="single" w:sz="4" w:space="0" w:color="auto"/>
            </w:tcBorders>
          </w:tcPr>
          <w:p w14:paraId="784EAA55" w14:textId="77777777" w:rsidR="001C5076" w:rsidRPr="00B11F46" w:rsidRDefault="001C5076" w:rsidP="00B11F46">
            <w:pPr>
              <w:rPr>
                <w:sz w:val="18"/>
                <w:szCs w:val="18"/>
              </w:rPr>
            </w:pPr>
            <w:r w:rsidRPr="00B11F46">
              <w:rPr>
                <w:bCs/>
                <w:sz w:val="18"/>
                <w:szCs w:val="18"/>
              </w:rPr>
              <w:t>Score</w:t>
            </w:r>
            <w:r w:rsidRPr="00B11F46">
              <w:rPr>
                <w:sz w:val="18"/>
                <w:szCs w:val="18"/>
              </w:rPr>
              <w:t>:  (On Delivery)</w:t>
            </w:r>
          </w:p>
        </w:tc>
        <w:tc>
          <w:tcPr>
            <w:tcW w:w="817" w:type="dxa"/>
            <w:tcBorders>
              <w:bottom w:val="single" w:sz="4" w:space="0" w:color="auto"/>
            </w:tcBorders>
          </w:tcPr>
          <w:p w14:paraId="7CE98273" w14:textId="77777777" w:rsidR="001C5076" w:rsidRPr="00B11F46" w:rsidRDefault="001C5076" w:rsidP="00B11F46">
            <w:pPr>
              <w:rPr>
                <w:sz w:val="18"/>
                <w:szCs w:val="18"/>
              </w:rPr>
            </w:pPr>
            <w:r w:rsidRPr="00B11F46">
              <w:rPr>
                <w:sz w:val="18"/>
                <w:szCs w:val="18"/>
              </w:rPr>
              <w:t>70</w:t>
            </w:r>
          </w:p>
        </w:tc>
        <w:tc>
          <w:tcPr>
            <w:tcW w:w="733" w:type="dxa"/>
            <w:tcBorders>
              <w:bottom w:val="single" w:sz="4" w:space="0" w:color="auto"/>
            </w:tcBorders>
          </w:tcPr>
          <w:p w14:paraId="253E747C" w14:textId="77777777" w:rsidR="001C5076" w:rsidRDefault="001C5076" w:rsidP="009966D9">
            <w:pPr>
              <w:pStyle w:val="NormalWeb"/>
            </w:pPr>
          </w:p>
        </w:tc>
        <w:tc>
          <w:tcPr>
            <w:tcW w:w="4022" w:type="dxa"/>
            <w:tcBorders>
              <w:bottom w:val="single" w:sz="4" w:space="0" w:color="auto"/>
            </w:tcBorders>
          </w:tcPr>
          <w:p w14:paraId="68077284" w14:textId="77777777" w:rsidR="001C5076" w:rsidRDefault="001C5076" w:rsidP="009966D9">
            <w:pPr>
              <w:pStyle w:val="NormalWeb"/>
            </w:pPr>
          </w:p>
        </w:tc>
      </w:tr>
    </w:tbl>
    <w:p w14:paraId="0AC2C757" w14:textId="77777777" w:rsidR="001C5076" w:rsidRPr="00B11F46" w:rsidRDefault="001C5076" w:rsidP="00B11F46">
      <w:pPr>
        <w:rPr>
          <w:sz w:val="18"/>
          <w:szCs w:val="18"/>
        </w:rPr>
        <w:sectPr w:rsidR="001C5076" w:rsidRPr="00B11F46" w:rsidSect="009966D9">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sidRPr="00B11F46">
        <w:rPr>
          <w:sz w:val="18"/>
          <w:szCs w:val="18"/>
        </w:rPr>
        <w:t xml:space="preserve">General Commendations or Recommendations: </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810"/>
        <w:gridCol w:w="658"/>
        <w:gridCol w:w="598"/>
        <w:gridCol w:w="598"/>
        <w:gridCol w:w="598"/>
        <w:gridCol w:w="598"/>
        <w:gridCol w:w="598"/>
        <w:gridCol w:w="598"/>
        <w:gridCol w:w="598"/>
      </w:tblGrid>
      <w:tr w:rsidR="00185278" w14:paraId="173C041E" w14:textId="77777777" w:rsidTr="006845C4">
        <w:trPr>
          <w:cantSplit/>
          <w:trHeight w:val="1520"/>
        </w:trPr>
        <w:tc>
          <w:tcPr>
            <w:tcW w:w="4158" w:type="dxa"/>
            <w:tcBorders>
              <w:bottom w:val="single" w:sz="4" w:space="0" w:color="auto"/>
            </w:tcBorders>
          </w:tcPr>
          <w:p w14:paraId="6D661A70" w14:textId="77777777" w:rsidR="00185278" w:rsidRPr="00B11F46" w:rsidRDefault="00185278" w:rsidP="00B11F46">
            <w:pPr>
              <w:rPr>
                <w:i/>
                <w:iCs/>
                <w:sz w:val="18"/>
                <w:szCs w:val="18"/>
              </w:rPr>
            </w:pPr>
            <w:r w:rsidRPr="00B11F46">
              <w:rPr>
                <w:sz w:val="18"/>
                <w:szCs w:val="18"/>
              </w:rPr>
              <w:lastRenderedPageBreak/>
              <w:t xml:space="preserve"> </w:t>
            </w:r>
          </w:p>
        </w:tc>
        <w:tc>
          <w:tcPr>
            <w:tcW w:w="810" w:type="dxa"/>
            <w:tcBorders>
              <w:bottom w:val="single" w:sz="4" w:space="0" w:color="auto"/>
            </w:tcBorders>
            <w:textDirection w:val="btLr"/>
          </w:tcPr>
          <w:p w14:paraId="01112B1F" w14:textId="77777777" w:rsidR="00185278" w:rsidRPr="00B11F46" w:rsidRDefault="00185278" w:rsidP="00B11F46">
            <w:pPr>
              <w:rPr>
                <w:sz w:val="18"/>
                <w:szCs w:val="18"/>
              </w:rPr>
            </w:pPr>
            <w:r w:rsidRPr="00B11F46">
              <w:rPr>
                <w:sz w:val="18"/>
                <w:szCs w:val="18"/>
              </w:rPr>
              <w:t>Students’ Names</w:t>
            </w:r>
          </w:p>
        </w:tc>
        <w:tc>
          <w:tcPr>
            <w:tcW w:w="658" w:type="dxa"/>
            <w:tcBorders>
              <w:bottom w:val="single" w:sz="4" w:space="0" w:color="auto"/>
            </w:tcBorders>
          </w:tcPr>
          <w:p w14:paraId="0AAFF9D7" w14:textId="77777777" w:rsidR="00185278" w:rsidRDefault="00185278" w:rsidP="009966D9">
            <w:pPr>
              <w:pStyle w:val="NormalWeb"/>
            </w:pPr>
          </w:p>
        </w:tc>
        <w:tc>
          <w:tcPr>
            <w:tcW w:w="598" w:type="dxa"/>
            <w:tcBorders>
              <w:bottom w:val="single" w:sz="4" w:space="0" w:color="auto"/>
            </w:tcBorders>
          </w:tcPr>
          <w:p w14:paraId="1C105BB7" w14:textId="77777777" w:rsidR="00185278" w:rsidRDefault="00185278" w:rsidP="009966D9">
            <w:pPr>
              <w:pStyle w:val="NormalWeb"/>
            </w:pPr>
          </w:p>
        </w:tc>
        <w:tc>
          <w:tcPr>
            <w:tcW w:w="598" w:type="dxa"/>
            <w:tcBorders>
              <w:bottom w:val="single" w:sz="4" w:space="0" w:color="auto"/>
            </w:tcBorders>
          </w:tcPr>
          <w:p w14:paraId="3A9B39B6" w14:textId="77777777" w:rsidR="00185278" w:rsidRDefault="00185278" w:rsidP="009966D9">
            <w:pPr>
              <w:pStyle w:val="NormalWeb"/>
            </w:pPr>
          </w:p>
        </w:tc>
        <w:tc>
          <w:tcPr>
            <w:tcW w:w="598" w:type="dxa"/>
            <w:tcBorders>
              <w:bottom w:val="single" w:sz="4" w:space="0" w:color="auto"/>
            </w:tcBorders>
          </w:tcPr>
          <w:p w14:paraId="7001BC1D" w14:textId="77777777" w:rsidR="00185278" w:rsidRDefault="00185278" w:rsidP="009966D9">
            <w:pPr>
              <w:pStyle w:val="NormalWeb"/>
            </w:pPr>
          </w:p>
        </w:tc>
        <w:tc>
          <w:tcPr>
            <w:tcW w:w="598" w:type="dxa"/>
            <w:tcBorders>
              <w:bottom w:val="single" w:sz="4" w:space="0" w:color="auto"/>
            </w:tcBorders>
          </w:tcPr>
          <w:p w14:paraId="0D9AA783" w14:textId="77777777" w:rsidR="00185278" w:rsidRDefault="00185278" w:rsidP="009966D9">
            <w:pPr>
              <w:pStyle w:val="NormalWeb"/>
            </w:pPr>
          </w:p>
        </w:tc>
        <w:tc>
          <w:tcPr>
            <w:tcW w:w="598" w:type="dxa"/>
            <w:tcBorders>
              <w:bottom w:val="single" w:sz="4" w:space="0" w:color="auto"/>
            </w:tcBorders>
          </w:tcPr>
          <w:p w14:paraId="0119138D" w14:textId="77777777" w:rsidR="00185278" w:rsidRDefault="00185278" w:rsidP="009966D9">
            <w:pPr>
              <w:pStyle w:val="NormalWeb"/>
            </w:pPr>
          </w:p>
        </w:tc>
        <w:tc>
          <w:tcPr>
            <w:tcW w:w="598" w:type="dxa"/>
            <w:tcBorders>
              <w:bottom w:val="single" w:sz="4" w:space="0" w:color="auto"/>
            </w:tcBorders>
          </w:tcPr>
          <w:p w14:paraId="3A0FBC39" w14:textId="77777777" w:rsidR="00185278" w:rsidRDefault="00185278" w:rsidP="009966D9">
            <w:pPr>
              <w:pStyle w:val="NormalWeb"/>
            </w:pPr>
          </w:p>
        </w:tc>
        <w:tc>
          <w:tcPr>
            <w:tcW w:w="598" w:type="dxa"/>
            <w:tcBorders>
              <w:bottom w:val="single" w:sz="4" w:space="0" w:color="auto"/>
            </w:tcBorders>
          </w:tcPr>
          <w:p w14:paraId="08B4B2CC" w14:textId="77777777" w:rsidR="00185278" w:rsidRDefault="00185278" w:rsidP="009966D9">
            <w:pPr>
              <w:pStyle w:val="NormalWeb"/>
            </w:pPr>
          </w:p>
        </w:tc>
      </w:tr>
      <w:tr w:rsidR="00185278" w14:paraId="0A0CBDB1" w14:textId="77777777" w:rsidTr="006845C4">
        <w:trPr>
          <w:cantSplit/>
          <w:trHeight w:val="341"/>
        </w:trPr>
        <w:tc>
          <w:tcPr>
            <w:tcW w:w="9812" w:type="dxa"/>
            <w:gridSpan w:val="10"/>
            <w:shd w:val="clear" w:color="auto" w:fill="E0E0E0"/>
          </w:tcPr>
          <w:p w14:paraId="7476BBBA" w14:textId="77777777" w:rsidR="00185278" w:rsidRPr="00B11F46" w:rsidRDefault="00185278" w:rsidP="00B11F46">
            <w:pPr>
              <w:rPr>
                <w:sz w:val="18"/>
                <w:szCs w:val="18"/>
              </w:rPr>
            </w:pPr>
            <w:r w:rsidRPr="00B11F46">
              <w:rPr>
                <w:bCs/>
                <w:sz w:val="18"/>
                <w:szCs w:val="18"/>
              </w:rPr>
              <w:t xml:space="preserve">PART I:  </w:t>
            </w:r>
            <w:r w:rsidR="007B4692" w:rsidRPr="00B11F46">
              <w:rPr>
                <w:sz w:val="18"/>
                <w:szCs w:val="18"/>
              </w:rPr>
              <w:t>For Scoring Content</w:t>
            </w:r>
            <w:r w:rsidRPr="00B11F46">
              <w:rPr>
                <w:sz w:val="18"/>
                <w:szCs w:val="18"/>
              </w:rPr>
              <w:t xml:space="preserve"> </w:t>
            </w:r>
          </w:p>
        </w:tc>
      </w:tr>
      <w:tr w:rsidR="00185278" w14:paraId="45D8F394" w14:textId="77777777" w:rsidTr="006845C4">
        <w:trPr>
          <w:trHeight w:val="467"/>
        </w:trPr>
        <w:tc>
          <w:tcPr>
            <w:tcW w:w="4158" w:type="dxa"/>
            <w:tcBorders>
              <w:bottom w:val="single" w:sz="4" w:space="0" w:color="auto"/>
            </w:tcBorders>
          </w:tcPr>
          <w:p w14:paraId="25D5F12A" w14:textId="77777777" w:rsidR="00185278" w:rsidRPr="00B11F46" w:rsidRDefault="00185278" w:rsidP="00B11F46">
            <w:pPr>
              <w:rPr>
                <w:i/>
                <w:iCs/>
                <w:sz w:val="18"/>
                <w:szCs w:val="18"/>
              </w:rPr>
            </w:pPr>
            <w:r w:rsidRPr="00B11F46">
              <w:rPr>
                <w:sz w:val="18"/>
                <w:szCs w:val="18"/>
              </w:rPr>
              <w:t>Did the student clearly and effectively discuss, analyze and evaluate the selected topic?</w:t>
            </w:r>
          </w:p>
        </w:tc>
        <w:tc>
          <w:tcPr>
            <w:tcW w:w="810" w:type="dxa"/>
            <w:tcBorders>
              <w:bottom w:val="single" w:sz="4" w:space="0" w:color="auto"/>
            </w:tcBorders>
          </w:tcPr>
          <w:p w14:paraId="1B91A523" w14:textId="77777777" w:rsidR="00185278" w:rsidRPr="00B11F46" w:rsidRDefault="00185278" w:rsidP="00B11F46">
            <w:pPr>
              <w:rPr>
                <w:sz w:val="18"/>
                <w:szCs w:val="18"/>
              </w:rPr>
            </w:pPr>
            <w:r w:rsidRPr="00B11F46">
              <w:rPr>
                <w:sz w:val="18"/>
                <w:szCs w:val="18"/>
              </w:rPr>
              <w:t>10</w:t>
            </w:r>
          </w:p>
        </w:tc>
        <w:tc>
          <w:tcPr>
            <w:tcW w:w="658" w:type="dxa"/>
            <w:tcBorders>
              <w:bottom w:val="single" w:sz="4" w:space="0" w:color="auto"/>
            </w:tcBorders>
          </w:tcPr>
          <w:p w14:paraId="3D78F121" w14:textId="77777777" w:rsidR="00185278" w:rsidRDefault="00185278" w:rsidP="009966D9">
            <w:pPr>
              <w:pStyle w:val="NormalWeb"/>
            </w:pPr>
          </w:p>
        </w:tc>
        <w:tc>
          <w:tcPr>
            <w:tcW w:w="598" w:type="dxa"/>
            <w:tcBorders>
              <w:bottom w:val="single" w:sz="4" w:space="0" w:color="auto"/>
            </w:tcBorders>
          </w:tcPr>
          <w:p w14:paraId="63C7486B" w14:textId="77777777" w:rsidR="00185278" w:rsidRDefault="00185278" w:rsidP="009966D9">
            <w:pPr>
              <w:pStyle w:val="NormalWeb"/>
            </w:pPr>
          </w:p>
        </w:tc>
        <w:tc>
          <w:tcPr>
            <w:tcW w:w="598" w:type="dxa"/>
            <w:tcBorders>
              <w:bottom w:val="single" w:sz="4" w:space="0" w:color="auto"/>
            </w:tcBorders>
          </w:tcPr>
          <w:p w14:paraId="6F320B02" w14:textId="77777777" w:rsidR="00185278" w:rsidRDefault="00185278" w:rsidP="009966D9">
            <w:pPr>
              <w:pStyle w:val="NormalWeb"/>
            </w:pPr>
          </w:p>
        </w:tc>
        <w:tc>
          <w:tcPr>
            <w:tcW w:w="598" w:type="dxa"/>
            <w:tcBorders>
              <w:bottom w:val="single" w:sz="4" w:space="0" w:color="auto"/>
            </w:tcBorders>
          </w:tcPr>
          <w:p w14:paraId="6DDD3945" w14:textId="77777777" w:rsidR="00185278" w:rsidRDefault="00185278" w:rsidP="009966D9">
            <w:pPr>
              <w:pStyle w:val="NormalWeb"/>
            </w:pPr>
          </w:p>
        </w:tc>
        <w:tc>
          <w:tcPr>
            <w:tcW w:w="598" w:type="dxa"/>
            <w:tcBorders>
              <w:bottom w:val="single" w:sz="4" w:space="0" w:color="auto"/>
            </w:tcBorders>
          </w:tcPr>
          <w:p w14:paraId="5AEAFB7C" w14:textId="77777777" w:rsidR="00185278" w:rsidRDefault="00185278" w:rsidP="009966D9">
            <w:pPr>
              <w:pStyle w:val="NormalWeb"/>
            </w:pPr>
          </w:p>
        </w:tc>
        <w:tc>
          <w:tcPr>
            <w:tcW w:w="598" w:type="dxa"/>
            <w:tcBorders>
              <w:bottom w:val="single" w:sz="4" w:space="0" w:color="auto"/>
            </w:tcBorders>
          </w:tcPr>
          <w:p w14:paraId="03BEA1C9" w14:textId="77777777" w:rsidR="00185278" w:rsidRDefault="00185278" w:rsidP="009966D9">
            <w:pPr>
              <w:pStyle w:val="NormalWeb"/>
            </w:pPr>
          </w:p>
        </w:tc>
        <w:tc>
          <w:tcPr>
            <w:tcW w:w="598" w:type="dxa"/>
            <w:tcBorders>
              <w:bottom w:val="single" w:sz="4" w:space="0" w:color="auto"/>
            </w:tcBorders>
          </w:tcPr>
          <w:p w14:paraId="43515869" w14:textId="77777777" w:rsidR="00185278" w:rsidRDefault="00185278" w:rsidP="009966D9">
            <w:pPr>
              <w:pStyle w:val="NormalWeb"/>
            </w:pPr>
          </w:p>
        </w:tc>
        <w:tc>
          <w:tcPr>
            <w:tcW w:w="598" w:type="dxa"/>
            <w:tcBorders>
              <w:bottom w:val="single" w:sz="4" w:space="0" w:color="auto"/>
            </w:tcBorders>
          </w:tcPr>
          <w:p w14:paraId="22B99D6C" w14:textId="77777777" w:rsidR="00185278" w:rsidRDefault="00185278" w:rsidP="009966D9">
            <w:pPr>
              <w:pStyle w:val="NormalWeb"/>
            </w:pPr>
          </w:p>
        </w:tc>
      </w:tr>
      <w:tr w:rsidR="00185278" w14:paraId="73B52542" w14:textId="77777777" w:rsidTr="006845C4">
        <w:tc>
          <w:tcPr>
            <w:tcW w:w="4158" w:type="dxa"/>
            <w:tcBorders>
              <w:bottom w:val="single" w:sz="4" w:space="0" w:color="auto"/>
            </w:tcBorders>
          </w:tcPr>
          <w:p w14:paraId="2F054936" w14:textId="77777777" w:rsidR="00185278" w:rsidRPr="00B11F46" w:rsidRDefault="00185278" w:rsidP="00B11F46">
            <w:pPr>
              <w:rPr>
                <w:sz w:val="18"/>
                <w:szCs w:val="18"/>
              </w:rPr>
            </w:pPr>
            <w:r w:rsidRPr="00B11F46">
              <w:rPr>
                <w:sz w:val="18"/>
                <w:szCs w:val="18"/>
              </w:rPr>
              <w:t>To what degree did the student address all parts of the question or quote?</w:t>
            </w:r>
          </w:p>
        </w:tc>
        <w:tc>
          <w:tcPr>
            <w:tcW w:w="810" w:type="dxa"/>
            <w:tcBorders>
              <w:bottom w:val="single" w:sz="4" w:space="0" w:color="auto"/>
            </w:tcBorders>
          </w:tcPr>
          <w:p w14:paraId="78D66B4A" w14:textId="77777777" w:rsidR="00185278" w:rsidRPr="00B11F46" w:rsidRDefault="00185278" w:rsidP="00B11F46">
            <w:pPr>
              <w:rPr>
                <w:sz w:val="18"/>
                <w:szCs w:val="18"/>
              </w:rPr>
            </w:pPr>
            <w:r w:rsidRPr="00B11F46">
              <w:rPr>
                <w:sz w:val="18"/>
                <w:szCs w:val="18"/>
              </w:rPr>
              <w:t>10</w:t>
            </w:r>
          </w:p>
        </w:tc>
        <w:tc>
          <w:tcPr>
            <w:tcW w:w="658" w:type="dxa"/>
            <w:tcBorders>
              <w:bottom w:val="single" w:sz="4" w:space="0" w:color="auto"/>
            </w:tcBorders>
          </w:tcPr>
          <w:p w14:paraId="54DEEB72" w14:textId="77777777" w:rsidR="00185278" w:rsidRDefault="00185278" w:rsidP="009966D9">
            <w:pPr>
              <w:pStyle w:val="NormalWeb"/>
            </w:pPr>
          </w:p>
        </w:tc>
        <w:tc>
          <w:tcPr>
            <w:tcW w:w="598" w:type="dxa"/>
            <w:tcBorders>
              <w:bottom w:val="single" w:sz="4" w:space="0" w:color="auto"/>
            </w:tcBorders>
          </w:tcPr>
          <w:p w14:paraId="06FB4E1B" w14:textId="77777777" w:rsidR="00185278" w:rsidRDefault="00185278" w:rsidP="009966D9">
            <w:pPr>
              <w:pStyle w:val="NormalWeb"/>
            </w:pPr>
          </w:p>
        </w:tc>
        <w:tc>
          <w:tcPr>
            <w:tcW w:w="598" w:type="dxa"/>
            <w:tcBorders>
              <w:bottom w:val="single" w:sz="4" w:space="0" w:color="auto"/>
            </w:tcBorders>
          </w:tcPr>
          <w:p w14:paraId="71F0258B" w14:textId="77777777" w:rsidR="00185278" w:rsidRDefault="00185278" w:rsidP="009966D9">
            <w:pPr>
              <w:pStyle w:val="NormalWeb"/>
            </w:pPr>
          </w:p>
        </w:tc>
        <w:tc>
          <w:tcPr>
            <w:tcW w:w="598" w:type="dxa"/>
            <w:tcBorders>
              <w:bottom w:val="single" w:sz="4" w:space="0" w:color="auto"/>
            </w:tcBorders>
          </w:tcPr>
          <w:p w14:paraId="24DD2721" w14:textId="77777777" w:rsidR="00185278" w:rsidRDefault="00185278" w:rsidP="009966D9">
            <w:pPr>
              <w:pStyle w:val="NormalWeb"/>
            </w:pPr>
          </w:p>
        </w:tc>
        <w:tc>
          <w:tcPr>
            <w:tcW w:w="598" w:type="dxa"/>
            <w:tcBorders>
              <w:bottom w:val="single" w:sz="4" w:space="0" w:color="auto"/>
            </w:tcBorders>
          </w:tcPr>
          <w:p w14:paraId="5332EA8A" w14:textId="77777777" w:rsidR="00185278" w:rsidRDefault="00185278" w:rsidP="009966D9">
            <w:pPr>
              <w:pStyle w:val="NormalWeb"/>
            </w:pPr>
          </w:p>
        </w:tc>
        <w:tc>
          <w:tcPr>
            <w:tcW w:w="598" w:type="dxa"/>
            <w:tcBorders>
              <w:bottom w:val="single" w:sz="4" w:space="0" w:color="auto"/>
            </w:tcBorders>
          </w:tcPr>
          <w:p w14:paraId="635C89E5" w14:textId="77777777" w:rsidR="00185278" w:rsidRDefault="00185278" w:rsidP="009966D9">
            <w:pPr>
              <w:pStyle w:val="NormalWeb"/>
            </w:pPr>
          </w:p>
        </w:tc>
        <w:tc>
          <w:tcPr>
            <w:tcW w:w="598" w:type="dxa"/>
            <w:tcBorders>
              <w:bottom w:val="single" w:sz="4" w:space="0" w:color="auto"/>
            </w:tcBorders>
          </w:tcPr>
          <w:p w14:paraId="70230741" w14:textId="77777777" w:rsidR="00185278" w:rsidRDefault="00185278" w:rsidP="009966D9">
            <w:pPr>
              <w:pStyle w:val="NormalWeb"/>
            </w:pPr>
          </w:p>
        </w:tc>
        <w:tc>
          <w:tcPr>
            <w:tcW w:w="598" w:type="dxa"/>
            <w:tcBorders>
              <w:bottom w:val="single" w:sz="4" w:space="0" w:color="auto"/>
            </w:tcBorders>
          </w:tcPr>
          <w:p w14:paraId="0ADA4C7E" w14:textId="77777777" w:rsidR="00185278" w:rsidRDefault="00185278" w:rsidP="009966D9">
            <w:pPr>
              <w:pStyle w:val="NormalWeb"/>
            </w:pPr>
          </w:p>
        </w:tc>
      </w:tr>
      <w:tr w:rsidR="00185278" w14:paraId="53FB77CA" w14:textId="77777777" w:rsidTr="006845C4">
        <w:tc>
          <w:tcPr>
            <w:tcW w:w="4158" w:type="dxa"/>
            <w:tcBorders>
              <w:bottom w:val="single" w:sz="4" w:space="0" w:color="auto"/>
            </w:tcBorders>
          </w:tcPr>
          <w:p w14:paraId="07634A9E" w14:textId="77777777" w:rsidR="00185278" w:rsidRPr="00B11F46" w:rsidRDefault="00185278" w:rsidP="00B11F46">
            <w:pPr>
              <w:rPr>
                <w:sz w:val="18"/>
                <w:szCs w:val="18"/>
              </w:rPr>
            </w:pPr>
            <w:r w:rsidRPr="00B11F46">
              <w:rPr>
                <w:sz w:val="18"/>
                <w:szCs w:val="18"/>
              </w:rPr>
              <w:t>Did the student present an organized, logical speech?</w:t>
            </w:r>
          </w:p>
        </w:tc>
        <w:tc>
          <w:tcPr>
            <w:tcW w:w="810" w:type="dxa"/>
            <w:tcBorders>
              <w:bottom w:val="single" w:sz="4" w:space="0" w:color="auto"/>
            </w:tcBorders>
          </w:tcPr>
          <w:p w14:paraId="073249C5" w14:textId="77777777" w:rsidR="00185278" w:rsidRPr="00B11F46" w:rsidRDefault="00185278" w:rsidP="00B11F46">
            <w:pPr>
              <w:rPr>
                <w:sz w:val="18"/>
                <w:szCs w:val="18"/>
              </w:rPr>
            </w:pPr>
            <w:r w:rsidRPr="00B11F46">
              <w:rPr>
                <w:sz w:val="18"/>
                <w:szCs w:val="18"/>
              </w:rPr>
              <w:t>10</w:t>
            </w:r>
          </w:p>
        </w:tc>
        <w:tc>
          <w:tcPr>
            <w:tcW w:w="658" w:type="dxa"/>
            <w:tcBorders>
              <w:bottom w:val="single" w:sz="4" w:space="0" w:color="auto"/>
            </w:tcBorders>
          </w:tcPr>
          <w:p w14:paraId="2F44D126" w14:textId="77777777" w:rsidR="00185278" w:rsidRDefault="00185278" w:rsidP="009966D9">
            <w:pPr>
              <w:pStyle w:val="NormalWeb"/>
            </w:pPr>
          </w:p>
        </w:tc>
        <w:tc>
          <w:tcPr>
            <w:tcW w:w="598" w:type="dxa"/>
            <w:tcBorders>
              <w:bottom w:val="single" w:sz="4" w:space="0" w:color="auto"/>
            </w:tcBorders>
          </w:tcPr>
          <w:p w14:paraId="7E187CB0" w14:textId="77777777" w:rsidR="00185278" w:rsidRDefault="00185278" w:rsidP="009966D9">
            <w:pPr>
              <w:pStyle w:val="NormalWeb"/>
            </w:pPr>
          </w:p>
        </w:tc>
        <w:tc>
          <w:tcPr>
            <w:tcW w:w="598" w:type="dxa"/>
            <w:tcBorders>
              <w:bottom w:val="single" w:sz="4" w:space="0" w:color="auto"/>
            </w:tcBorders>
          </w:tcPr>
          <w:p w14:paraId="0C745CA2" w14:textId="77777777" w:rsidR="00185278" w:rsidRDefault="00185278" w:rsidP="009966D9">
            <w:pPr>
              <w:pStyle w:val="NormalWeb"/>
            </w:pPr>
          </w:p>
        </w:tc>
        <w:tc>
          <w:tcPr>
            <w:tcW w:w="598" w:type="dxa"/>
            <w:tcBorders>
              <w:bottom w:val="single" w:sz="4" w:space="0" w:color="auto"/>
            </w:tcBorders>
          </w:tcPr>
          <w:p w14:paraId="67126D85" w14:textId="77777777" w:rsidR="00185278" w:rsidRDefault="00185278" w:rsidP="009966D9">
            <w:pPr>
              <w:pStyle w:val="NormalWeb"/>
            </w:pPr>
          </w:p>
        </w:tc>
        <w:tc>
          <w:tcPr>
            <w:tcW w:w="598" w:type="dxa"/>
            <w:tcBorders>
              <w:bottom w:val="single" w:sz="4" w:space="0" w:color="auto"/>
            </w:tcBorders>
          </w:tcPr>
          <w:p w14:paraId="490069C6" w14:textId="77777777" w:rsidR="00185278" w:rsidRDefault="00185278" w:rsidP="009966D9">
            <w:pPr>
              <w:pStyle w:val="NormalWeb"/>
            </w:pPr>
          </w:p>
        </w:tc>
        <w:tc>
          <w:tcPr>
            <w:tcW w:w="598" w:type="dxa"/>
            <w:tcBorders>
              <w:bottom w:val="single" w:sz="4" w:space="0" w:color="auto"/>
            </w:tcBorders>
          </w:tcPr>
          <w:p w14:paraId="2FE69E55" w14:textId="77777777" w:rsidR="00185278" w:rsidRDefault="00185278" w:rsidP="009966D9">
            <w:pPr>
              <w:pStyle w:val="NormalWeb"/>
            </w:pPr>
          </w:p>
        </w:tc>
        <w:tc>
          <w:tcPr>
            <w:tcW w:w="598" w:type="dxa"/>
            <w:tcBorders>
              <w:bottom w:val="single" w:sz="4" w:space="0" w:color="auto"/>
            </w:tcBorders>
          </w:tcPr>
          <w:p w14:paraId="3D54EEB5" w14:textId="77777777" w:rsidR="00185278" w:rsidRDefault="00185278" w:rsidP="009966D9">
            <w:pPr>
              <w:pStyle w:val="NormalWeb"/>
            </w:pPr>
          </w:p>
        </w:tc>
        <w:tc>
          <w:tcPr>
            <w:tcW w:w="598" w:type="dxa"/>
            <w:tcBorders>
              <w:bottom w:val="single" w:sz="4" w:space="0" w:color="auto"/>
            </w:tcBorders>
          </w:tcPr>
          <w:p w14:paraId="7E5668B2" w14:textId="77777777" w:rsidR="00185278" w:rsidRDefault="00185278" w:rsidP="009966D9">
            <w:pPr>
              <w:pStyle w:val="NormalWeb"/>
            </w:pPr>
          </w:p>
        </w:tc>
      </w:tr>
      <w:tr w:rsidR="00185278" w14:paraId="706EF26A" w14:textId="77777777" w:rsidTr="006845C4">
        <w:trPr>
          <w:trHeight w:val="350"/>
        </w:trPr>
        <w:tc>
          <w:tcPr>
            <w:tcW w:w="4158" w:type="dxa"/>
            <w:tcBorders>
              <w:bottom w:val="single" w:sz="4" w:space="0" w:color="auto"/>
            </w:tcBorders>
          </w:tcPr>
          <w:p w14:paraId="712F556C" w14:textId="77777777" w:rsidR="00185278" w:rsidRPr="00B11F46" w:rsidRDefault="00185278" w:rsidP="00B11F46">
            <w:pPr>
              <w:rPr>
                <w:sz w:val="18"/>
                <w:szCs w:val="18"/>
              </w:rPr>
            </w:pPr>
            <w:r w:rsidRPr="00B11F46">
              <w:rPr>
                <w:sz w:val="18"/>
                <w:szCs w:val="18"/>
              </w:rPr>
              <w:t>Score (on Content)</w:t>
            </w:r>
          </w:p>
        </w:tc>
        <w:tc>
          <w:tcPr>
            <w:tcW w:w="810" w:type="dxa"/>
            <w:tcBorders>
              <w:bottom w:val="single" w:sz="4" w:space="0" w:color="auto"/>
            </w:tcBorders>
          </w:tcPr>
          <w:p w14:paraId="3FED16A8" w14:textId="77777777" w:rsidR="00185278" w:rsidRPr="00B11F46" w:rsidRDefault="00185278" w:rsidP="00B11F46">
            <w:pPr>
              <w:rPr>
                <w:sz w:val="18"/>
                <w:szCs w:val="18"/>
              </w:rPr>
            </w:pPr>
            <w:r w:rsidRPr="00B11F46">
              <w:rPr>
                <w:sz w:val="18"/>
                <w:szCs w:val="18"/>
              </w:rPr>
              <w:t>30</w:t>
            </w:r>
          </w:p>
        </w:tc>
        <w:tc>
          <w:tcPr>
            <w:tcW w:w="658" w:type="dxa"/>
            <w:tcBorders>
              <w:bottom w:val="single" w:sz="4" w:space="0" w:color="auto"/>
            </w:tcBorders>
          </w:tcPr>
          <w:p w14:paraId="058AFFC7" w14:textId="77777777" w:rsidR="00185278" w:rsidRDefault="00185278" w:rsidP="009966D9">
            <w:pPr>
              <w:pStyle w:val="NormalWeb"/>
            </w:pPr>
          </w:p>
        </w:tc>
        <w:tc>
          <w:tcPr>
            <w:tcW w:w="598" w:type="dxa"/>
            <w:tcBorders>
              <w:bottom w:val="single" w:sz="4" w:space="0" w:color="auto"/>
            </w:tcBorders>
          </w:tcPr>
          <w:p w14:paraId="4083397A" w14:textId="77777777" w:rsidR="00185278" w:rsidRDefault="00185278" w:rsidP="009966D9">
            <w:pPr>
              <w:pStyle w:val="NormalWeb"/>
            </w:pPr>
          </w:p>
        </w:tc>
        <w:tc>
          <w:tcPr>
            <w:tcW w:w="598" w:type="dxa"/>
            <w:tcBorders>
              <w:bottom w:val="single" w:sz="4" w:space="0" w:color="auto"/>
            </w:tcBorders>
          </w:tcPr>
          <w:p w14:paraId="0540E267" w14:textId="77777777" w:rsidR="00185278" w:rsidRDefault="00185278" w:rsidP="009966D9">
            <w:pPr>
              <w:pStyle w:val="NormalWeb"/>
            </w:pPr>
          </w:p>
        </w:tc>
        <w:tc>
          <w:tcPr>
            <w:tcW w:w="598" w:type="dxa"/>
            <w:tcBorders>
              <w:bottom w:val="single" w:sz="4" w:space="0" w:color="auto"/>
            </w:tcBorders>
          </w:tcPr>
          <w:p w14:paraId="253A3E2B" w14:textId="77777777" w:rsidR="00185278" w:rsidRDefault="00185278" w:rsidP="009966D9">
            <w:pPr>
              <w:pStyle w:val="NormalWeb"/>
            </w:pPr>
          </w:p>
        </w:tc>
        <w:tc>
          <w:tcPr>
            <w:tcW w:w="598" w:type="dxa"/>
            <w:tcBorders>
              <w:bottom w:val="single" w:sz="4" w:space="0" w:color="auto"/>
            </w:tcBorders>
          </w:tcPr>
          <w:p w14:paraId="466FCCAA" w14:textId="77777777" w:rsidR="00185278" w:rsidRDefault="00185278" w:rsidP="009966D9">
            <w:pPr>
              <w:pStyle w:val="NormalWeb"/>
            </w:pPr>
          </w:p>
        </w:tc>
        <w:tc>
          <w:tcPr>
            <w:tcW w:w="598" w:type="dxa"/>
            <w:tcBorders>
              <w:bottom w:val="single" w:sz="4" w:space="0" w:color="auto"/>
            </w:tcBorders>
          </w:tcPr>
          <w:p w14:paraId="4A0B75D1" w14:textId="77777777" w:rsidR="00185278" w:rsidRDefault="00185278" w:rsidP="009966D9">
            <w:pPr>
              <w:pStyle w:val="NormalWeb"/>
            </w:pPr>
          </w:p>
        </w:tc>
        <w:tc>
          <w:tcPr>
            <w:tcW w:w="598" w:type="dxa"/>
            <w:tcBorders>
              <w:bottom w:val="single" w:sz="4" w:space="0" w:color="auto"/>
            </w:tcBorders>
          </w:tcPr>
          <w:p w14:paraId="34B3A785" w14:textId="77777777" w:rsidR="00185278" w:rsidRDefault="00185278" w:rsidP="009966D9">
            <w:pPr>
              <w:pStyle w:val="NormalWeb"/>
            </w:pPr>
          </w:p>
        </w:tc>
        <w:tc>
          <w:tcPr>
            <w:tcW w:w="598" w:type="dxa"/>
            <w:tcBorders>
              <w:bottom w:val="single" w:sz="4" w:space="0" w:color="auto"/>
            </w:tcBorders>
          </w:tcPr>
          <w:p w14:paraId="6B2E75ED" w14:textId="77777777" w:rsidR="00185278" w:rsidRDefault="00185278" w:rsidP="009966D9">
            <w:pPr>
              <w:pStyle w:val="NormalWeb"/>
            </w:pPr>
          </w:p>
        </w:tc>
      </w:tr>
      <w:tr w:rsidR="00185278" w14:paraId="7C0F32D3" w14:textId="77777777" w:rsidTr="00EA5139">
        <w:trPr>
          <w:cantSplit/>
          <w:trHeight w:val="377"/>
        </w:trPr>
        <w:tc>
          <w:tcPr>
            <w:tcW w:w="9812" w:type="dxa"/>
            <w:gridSpan w:val="10"/>
            <w:tcBorders>
              <w:top w:val="single" w:sz="4" w:space="0" w:color="auto"/>
            </w:tcBorders>
            <w:shd w:val="clear" w:color="auto" w:fill="E0E0E0"/>
          </w:tcPr>
          <w:p w14:paraId="6B56CD4F" w14:textId="77777777" w:rsidR="00185278" w:rsidRPr="00B11F46" w:rsidRDefault="00185278" w:rsidP="00B11F46">
            <w:pPr>
              <w:rPr>
                <w:sz w:val="18"/>
                <w:szCs w:val="18"/>
              </w:rPr>
            </w:pPr>
            <w:r w:rsidRPr="00B11F46">
              <w:rPr>
                <w:bCs/>
                <w:sz w:val="18"/>
                <w:szCs w:val="18"/>
              </w:rPr>
              <w:t xml:space="preserve">PART II:  </w:t>
            </w:r>
            <w:r w:rsidRPr="00B11F46">
              <w:rPr>
                <w:sz w:val="18"/>
                <w:szCs w:val="18"/>
              </w:rPr>
              <w:t>For Scoring Delivery of the Production</w:t>
            </w:r>
          </w:p>
        </w:tc>
      </w:tr>
      <w:tr w:rsidR="00185278" w14:paraId="57DAE0EA" w14:textId="77777777" w:rsidTr="006845C4">
        <w:tc>
          <w:tcPr>
            <w:tcW w:w="4158" w:type="dxa"/>
          </w:tcPr>
          <w:p w14:paraId="6E1DD4D7" w14:textId="77777777" w:rsidR="00185278" w:rsidRPr="00B11F46" w:rsidRDefault="00185278" w:rsidP="00B11F46">
            <w:pPr>
              <w:rPr>
                <w:sz w:val="18"/>
                <w:szCs w:val="18"/>
              </w:rPr>
            </w:pPr>
            <w:r w:rsidRPr="00B11F46">
              <w:rPr>
                <w:sz w:val="18"/>
                <w:szCs w:val="18"/>
              </w:rPr>
              <w:t>To what degree did the speaker use effective oral presentation skills (volume, diction, speed of delivery)?</w:t>
            </w:r>
          </w:p>
        </w:tc>
        <w:tc>
          <w:tcPr>
            <w:tcW w:w="810" w:type="dxa"/>
          </w:tcPr>
          <w:p w14:paraId="097B369E" w14:textId="77777777" w:rsidR="00185278" w:rsidRPr="00B11F46" w:rsidRDefault="00185278" w:rsidP="00B11F46">
            <w:pPr>
              <w:rPr>
                <w:sz w:val="18"/>
                <w:szCs w:val="18"/>
              </w:rPr>
            </w:pPr>
            <w:r w:rsidRPr="00B11F46">
              <w:rPr>
                <w:sz w:val="18"/>
                <w:szCs w:val="18"/>
              </w:rPr>
              <w:t>10</w:t>
            </w:r>
          </w:p>
        </w:tc>
        <w:tc>
          <w:tcPr>
            <w:tcW w:w="658" w:type="dxa"/>
          </w:tcPr>
          <w:p w14:paraId="56EAFE46" w14:textId="77777777" w:rsidR="00185278" w:rsidRDefault="00185278" w:rsidP="009966D9">
            <w:pPr>
              <w:pStyle w:val="NormalWeb"/>
            </w:pPr>
          </w:p>
        </w:tc>
        <w:tc>
          <w:tcPr>
            <w:tcW w:w="598" w:type="dxa"/>
          </w:tcPr>
          <w:p w14:paraId="1029AA16" w14:textId="77777777" w:rsidR="00185278" w:rsidRDefault="00185278" w:rsidP="009966D9">
            <w:pPr>
              <w:pStyle w:val="NormalWeb"/>
            </w:pPr>
          </w:p>
        </w:tc>
        <w:tc>
          <w:tcPr>
            <w:tcW w:w="598" w:type="dxa"/>
          </w:tcPr>
          <w:p w14:paraId="296EBBA0" w14:textId="77777777" w:rsidR="00185278" w:rsidRDefault="00185278" w:rsidP="009966D9">
            <w:pPr>
              <w:pStyle w:val="NormalWeb"/>
            </w:pPr>
          </w:p>
        </w:tc>
        <w:tc>
          <w:tcPr>
            <w:tcW w:w="598" w:type="dxa"/>
          </w:tcPr>
          <w:p w14:paraId="1820B45B" w14:textId="77777777" w:rsidR="00185278" w:rsidRDefault="00185278" w:rsidP="009966D9">
            <w:pPr>
              <w:pStyle w:val="NormalWeb"/>
            </w:pPr>
          </w:p>
        </w:tc>
        <w:tc>
          <w:tcPr>
            <w:tcW w:w="598" w:type="dxa"/>
          </w:tcPr>
          <w:p w14:paraId="39B3C89F" w14:textId="77777777" w:rsidR="00185278" w:rsidRDefault="00185278" w:rsidP="009966D9">
            <w:pPr>
              <w:pStyle w:val="NormalWeb"/>
            </w:pPr>
          </w:p>
        </w:tc>
        <w:tc>
          <w:tcPr>
            <w:tcW w:w="598" w:type="dxa"/>
          </w:tcPr>
          <w:p w14:paraId="41245321" w14:textId="77777777" w:rsidR="00185278" w:rsidRDefault="00185278" w:rsidP="009966D9">
            <w:pPr>
              <w:pStyle w:val="NormalWeb"/>
            </w:pPr>
          </w:p>
        </w:tc>
        <w:tc>
          <w:tcPr>
            <w:tcW w:w="598" w:type="dxa"/>
          </w:tcPr>
          <w:p w14:paraId="2995EAE3" w14:textId="77777777" w:rsidR="00185278" w:rsidRDefault="00185278" w:rsidP="009966D9">
            <w:pPr>
              <w:pStyle w:val="NormalWeb"/>
            </w:pPr>
          </w:p>
        </w:tc>
        <w:tc>
          <w:tcPr>
            <w:tcW w:w="598" w:type="dxa"/>
          </w:tcPr>
          <w:p w14:paraId="7760CE65" w14:textId="77777777" w:rsidR="00185278" w:rsidRDefault="00185278" w:rsidP="009966D9">
            <w:pPr>
              <w:pStyle w:val="NormalWeb"/>
            </w:pPr>
          </w:p>
        </w:tc>
      </w:tr>
      <w:tr w:rsidR="00185278" w14:paraId="26554E11" w14:textId="77777777" w:rsidTr="006845C4">
        <w:tc>
          <w:tcPr>
            <w:tcW w:w="4158" w:type="dxa"/>
          </w:tcPr>
          <w:p w14:paraId="02F36454" w14:textId="77777777" w:rsidR="00185278" w:rsidRPr="00B11F46" w:rsidRDefault="00185278" w:rsidP="00B11F46">
            <w:pPr>
              <w:rPr>
                <w:sz w:val="18"/>
                <w:szCs w:val="18"/>
              </w:rPr>
            </w:pPr>
            <w:r w:rsidRPr="00B11F46">
              <w:rPr>
                <w:sz w:val="18"/>
                <w:szCs w:val="18"/>
              </w:rPr>
              <w:t>Was the speaker poised, sincere and comfortable in delivery?</w:t>
            </w:r>
          </w:p>
        </w:tc>
        <w:tc>
          <w:tcPr>
            <w:tcW w:w="810" w:type="dxa"/>
          </w:tcPr>
          <w:p w14:paraId="4E5C8C88" w14:textId="77777777" w:rsidR="00185278" w:rsidRPr="00B11F46" w:rsidRDefault="00185278" w:rsidP="00B11F46">
            <w:pPr>
              <w:rPr>
                <w:sz w:val="18"/>
                <w:szCs w:val="18"/>
              </w:rPr>
            </w:pPr>
            <w:r w:rsidRPr="00B11F46">
              <w:rPr>
                <w:sz w:val="18"/>
                <w:szCs w:val="18"/>
              </w:rPr>
              <w:t>10</w:t>
            </w:r>
          </w:p>
        </w:tc>
        <w:tc>
          <w:tcPr>
            <w:tcW w:w="658" w:type="dxa"/>
          </w:tcPr>
          <w:p w14:paraId="4F882914" w14:textId="77777777" w:rsidR="00185278" w:rsidRDefault="00185278" w:rsidP="009966D9">
            <w:pPr>
              <w:pStyle w:val="NormalWeb"/>
            </w:pPr>
          </w:p>
        </w:tc>
        <w:tc>
          <w:tcPr>
            <w:tcW w:w="598" w:type="dxa"/>
          </w:tcPr>
          <w:p w14:paraId="359CD5C8" w14:textId="77777777" w:rsidR="00185278" w:rsidRDefault="00185278" w:rsidP="009966D9">
            <w:pPr>
              <w:pStyle w:val="NormalWeb"/>
            </w:pPr>
          </w:p>
        </w:tc>
        <w:tc>
          <w:tcPr>
            <w:tcW w:w="598" w:type="dxa"/>
          </w:tcPr>
          <w:p w14:paraId="5CC23A9D" w14:textId="77777777" w:rsidR="00185278" w:rsidRDefault="00185278" w:rsidP="009966D9">
            <w:pPr>
              <w:pStyle w:val="NormalWeb"/>
            </w:pPr>
          </w:p>
        </w:tc>
        <w:tc>
          <w:tcPr>
            <w:tcW w:w="598" w:type="dxa"/>
          </w:tcPr>
          <w:p w14:paraId="224F7486" w14:textId="77777777" w:rsidR="00185278" w:rsidRDefault="00185278" w:rsidP="009966D9">
            <w:pPr>
              <w:pStyle w:val="NormalWeb"/>
            </w:pPr>
          </w:p>
        </w:tc>
        <w:tc>
          <w:tcPr>
            <w:tcW w:w="598" w:type="dxa"/>
          </w:tcPr>
          <w:p w14:paraId="5D360A33" w14:textId="77777777" w:rsidR="00185278" w:rsidRDefault="00185278" w:rsidP="009966D9">
            <w:pPr>
              <w:pStyle w:val="NormalWeb"/>
            </w:pPr>
          </w:p>
        </w:tc>
        <w:tc>
          <w:tcPr>
            <w:tcW w:w="598" w:type="dxa"/>
          </w:tcPr>
          <w:p w14:paraId="7D323857" w14:textId="77777777" w:rsidR="00185278" w:rsidRDefault="00185278" w:rsidP="009966D9">
            <w:pPr>
              <w:pStyle w:val="NormalWeb"/>
            </w:pPr>
          </w:p>
        </w:tc>
        <w:tc>
          <w:tcPr>
            <w:tcW w:w="598" w:type="dxa"/>
          </w:tcPr>
          <w:p w14:paraId="0AA85E71" w14:textId="77777777" w:rsidR="00185278" w:rsidRDefault="00185278" w:rsidP="009966D9">
            <w:pPr>
              <w:pStyle w:val="NormalWeb"/>
            </w:pPr>
          </w:p>
        </w:tc>
        <w:tc>
          <w:tcPr>
            <w:tcW w:w="598" w:type="dxa"/>
          </w:tcPr>
          <w:p w14:paraId="783BB9D6" w14:textId="77777777" w:rsidR="00185278" w:rsidRDefault="00185278" w:rsidP="009966D9">
            <w:pPr>
              <w:pStyle w:val="NormalWeb"/>
            </w:pPr>
          </w:p>
        </w:tc>
      </w:tr>
      <w:tr w:rsidR="00185278" w14:paraId="5996367A" w14:textId="77777777" w:rsidTr="006845C4">
        <w:tc>
          <w:tcPr>
            <w:tcW w:w="4158" w:type="dxa"/>
          </w:tcPr>
          <w:p w14:paraId="31A09773" w14:textId="77777777" w:rsidR="00185278" w:rsidRPr="00B11F46" w:rsidRDefault="00185278" w:rsidP="00B11F46">
            <w:pPr>
              <w:rPr>
                <w:sz w:val="18"/>
                <w:szCs w:val="18"/>
              </w:rPr>
            </w:pPr>
            <w:r w:rsidRPr="00B11F46">
              <w:rPr>
                <w:sz w:val="18"/>
                <w:szCs w:val="18"/>
              </w:rPr>
              <w:t>Did the speaker use effective body language (gestures, facial expression, eye contact)?</w:t>
            </w:r>
          </w:p>
        </w:tc>
        <w:tc>
          <w:tcPr>
            <w:tcW w:w="810" w:type="dxa"/>
          </w:tcPr>
          <w:p w14:paraId="78DEF63C" w14:textId="77777777" w:rsidR="00185278" w:rsidRPr="00B11F46" w:rsidRDefault="00185278" w:rsidP="00B11F46">
            <w:pPr>
              <w:rPr>
                <w:sz w:val="18"/>
                <w:szCs w:val="18"/>
              </w:rPr>
            </w:pPr>
            <w:r w:rsidRPr="00B11F46">
              <w:rPr>
                <w:sz w:val="18"/>
                <w:szCs w:val="18"/>
              </w:rPr>
              <w:t>10</w:t>
            </w:r>
          </w:p>
        </w:tc>
        <w:tc>
          <w:tcPr>
            <w:tcW w:w="658" w:type="dxa"/>
          </w:tcPr>
          <w:p w14:paraId="1C994560" w14:textId="77777777" w:rsidR="00185278" w:rsidRDefault="00185278" w:rsidP="009966D9">
            <w:pPr>
              <w:pStyle w:val="NormalWeb"/>
            </w:pPr>
          </w:p>
        </w:tc>
        <w:tc>
          <w:tcPr>
            <w:tcW w:w="598" w:type="dxa"/>
          </w:tcPr>
          <w:p w14:paraId="3F0724CE" w14:textId="77777777" w:rsidR="00185278" w:rsidRDefault="00185278" w:rsidP="009966D9">
            <w:pPr>
              <w:pStyle w:val="NormalWeb"/>
            </w:pPr>
          </w:p>
        </w:tc>
        <w:tc>
          <w:tcPr>
            <w:tcW w:w="598" w:type="dxa"/>
          </w:tcPr>
          <w:p w14:paraId="101BBDC4" w14:textId="77777777" w:rsidR="00185278" w:rsidRDefault="00185278" w:rsidP="009966D9">
            <w:pPr>
              <w:pStyle w:val="NormalWeb"/>
            </w:pPr>
          </w:p>
        </w:tc>
        <w:tc>
          <w:tcPr>
            <w:tcW w:w="598" w:type="dxa"/>
          </w:tcPr>
          <w:p w14:paraId="134BD442" w14:textId="77777777" w:rsidR="00185278" w:rsidRDefault="00185278" w:rsidP="009966D9">
            <w:pPr>
              <w:pStyle w:val="NormalWeb"/>
            </w:pPr>
          </w:p>
        </w:tc>
        <w:tc>
          <w:tcPr>
            <w:tcW w:w="598" w:type="dxa"/>
          </w:tcPr>
          <w:p w14:paraId="5F1AA976" w14:textId="77777777" w:rsidR="00185278" w:rsidRDefault="00185278" w:rsidP="009966D9">
            <w:pPr>
              <w:pStyle w:val="NormalWeb"/>
            </w:pPr>
          </w:p>
        </w:tc>
        <w:tc>
          <w:tcPr>
            <w:tcW w:w="598" w:type="dxa"/>
          </w:tcPr>
          <w:p w14:paraId="1CE40AA2" w14:textId="77777777" w:rsidR="00185278" w:rsidRDefault="00185278" w:rsidP="009966D9">
            <w:pPr>
              <w:pStyle w:val="NormalWeb"/>
            </w:pPr>
          </w:p>
        </w:tc>
        <w:tc>
          <w:tcPr>
            <w:tcW w:w="598" w:type="dxa"/>
          </w:tcPr>
          <w:p w14:paraId="73789881" w14:textId="77777777" w:rsidR="00185278" w:rsidRDefault="00185278" w:rsidP="009966D9">
            <w:pPr>
              <w:pStyle w:val="NormalWeb"/>
            </w:pPr>
          </w:p>
        </w:tc>
        <w:tc>
          <w:tcPr>
            <w:tcW w:w="598" w:type="dxa"/>
          </w:tcPr>
          <w:p w14:paraId="747F7AC8" w14:textId="77777777" w:rsidR="00185278" w:rsidRDefault="00185278" w:rsidP="009966D9">
            <w:pPr>
              <w:pStyle w:val="NormalWeb"/>
            </w:pPr>
          </w:p>
        </w:tc>
      </w:tr>
      <w:tr w:rsidR="00185278" w14:paraId="0CB877C4" w14:textId="77777777" w:rsidTr="006845C4">
        <w:tc>
          <w:tcPr>
            <w:tcW w:w="4158" w:type="dxa"/>
            <w:tcBorders>
              <w:bottom w:val="single" w:sz="4" w:space="0" w:color="auto"/>
            </w:tcBorders>
          </w:tcPr>
          <w:p w14:paraId="72B4CED8" w14:textId="77777777" w:rsidR="00185278" w:rsidRPr="00B11F46" w:rsidRDefault="00185278" w:rsidP="00B11F46">
            <w:pPr>
              <w:rPr>
                <w:sz w:val="18"/>
                <w:szCs w:val="18"/>
              </w:rPr>
            </w:pPr>
            <w:r w:rsidRPr="00B11F46">
              <w:rPr>
                <w:sz w:val="18"/>
                <w:szCs w:val="18"/>
              </w:rPr>
              <w:t>To what degree did the speech exemplify professional standards of language usage and vocabulary?</w:t>
            </w:r>
          </w:p>
        </w:tc>
        <w:tc>
          <w:tcPr>
            <w:tcW w:w="810" w:type="dxa"/>
            <w:tcBorders>
              <w:bottom w:val="single" w:sz="4" w:space="0" w:color="auto"/>
            </w:tcBorders>
          </w:tcPr>
          <w:p w14:paraId="1D701D39" w14:textId="77777777" w:rsidR="00185278" w:rsidRPr="00B11F46" w:rsidRDefault="00185278" w:rsidP="00B11F46">
            <w:pPr>
              <w:rPr>
                <w:sz w:val="18"/>
                <w:szCs w:val="18"/>
              </w:rPr>
            </w:pPr>
            <w:r w:rsidRPr="00B11F46">
              <w:rPr>
                <w:sz w:val="18"/>
                <w:szCs w:val="18"/>
              </w:rPr>
              <w:t>10</w:t>
            </w:r>
          </w:p>
        </w:tc>
        <w:tc>
          <w:tcPr>
            <w:tcW w:w="658" w:type="dxa"/>
            <w:tcBorders>
              <w:bottom w:val="single" w:sz="4" w:space="0" w:color="auto"/>
            </w:tcBorders>
          </w:tcPr>
          <w:p w14:paraId="711DC4C8" w14:textId="77777777" w:rsidR="00185278" w:rsidRDefault="00185278" w:rsidP="009966D9">
            <w:pPr>
              <w:pStyle w:val="NormalWeb"/>
            </w:pPr>
          </w:p>
        </w:tc>
        <w:tc>
          <w:tcPr>
            <w:tcW w:w="598" w:type="dxa"/>
            <w:tcBorders>
              <w:bottom w:val="single" w:sz="4" w:space="0" w:color="auto"/>
            </w:tcBorders>
          </w:tcPr>
          <w:p w14:paraId="1E132BE3" w14:textId="77777777" w:rsidR="00185278" w:rsidRDefault="00185278" w:rsidP="009966D9">
            <w:pPr>
              <w:pStyle w:val="NormalWeb"/>
            </w:pPr>
          </w:p>
        </w:tc>
        <w:tc>
          <w:tcPr>
            <w:tcW w:w="598" w:type="dxa"/>
            <w:tcBorders>
              <w:bottom w:val="single" w:sz="4" w:space="0" w:color="auto"/>
            </w:tcBorders>
          </w:tcPr>
          <w:p w14:paraId="6087676C" w14:textId="77777777" w:rsidR="00185278" w:rsidRDefault="00185278" w:rsidP="009966D9">
            <w:pPr>
              <w:pStyle w:val="NormalWeb"/>
            </w:pPr>
          </w:p>
        </w:tc>
        <w:tc>
          <w:tcPr>
            <w:tcW w:w="598" w:type="dxa"/>
            <w:tcBorders>
              <w:bottom w:val="single" w:sz="4" w:space="0" w:color="auto"/>
            </w:tcBorders>
          </w:tcPr>
          <w:p w14:paraId="459790C5" w14:textId="77777777" w:rsidR="00185278" w:rsidRDefault="00185278" w:rsidP="009966D9">
            <w:pPr>
              <w:pStyle w:val="NormalWeb"/>
            </w:pPr>
          </w:p>
        </w:tc>
        <w:tc>
          <w:tcPr>
            <w:tcW w:w="598" w:type="dxa"/>
            <w:tcBorders>
              <w:bottom w:val="single" w:sz="4" w:space="0" w:color="auto"/>
            </w:tcBorders>
          </w:tcPr>
          <w:p w14:paraId="6299BD0A" w14:textId="77777777" w:rsidR="00185278" w:rsidRDefault="00185278" w:rsidP="009966D9">
            <w:pPr>
              <w:pStyle w:val="NormalWeb"/>
            </w:pPr>
          </w:p>
        </w:tc>
        <w:tc>
          <w:tcPr>
            <w:tcW w:w="598" w:type="dxa"/>
            <w:tcBorders>
              <w:bottom w:val="single" w:sz="4" w:space="0" w:color="auto"/>
            </w:tcBorders>
          </w:tcPr>
          <w:p w14:paraId="3EF622EB" w14:textId="77777777" w:rsidR="00185278" w:rsidRDefault="00185278" w:rsidP="009966D9">
            <w:pPr>
              <w:pStyle w:val="NormalWeb"/>
            </w:pPr>
          </w:p>
        </w:tc>
        <w:tc>
          <w:tcPr>
            <w:tcW w:w="598" w:type="dxa"/>
            <w:tcBorders>
              <w:bottom w:val="single" w:sz="4" w:space="0" w:color="auto"/>
            </w:tcBorders>
          </w:tcPr>
          <w:p w14:paraId="03A655A3" w14:textId="77777777" w:rsidR="00185278" w:rsidRDefault="00185278" w:rsidP="009966D9">
            <w:pPr>
              <w:pStyle w:val="NormalWeb"/>
            </w:pPr>
          </w:p>
        </w:tc>
        <w:tc>
          <w:tcPr>
            <w:tcW w:w="598" w:type="dxa"/>
            <w:tcBorders>
              <w:bottom w:val="single" w:sz="4" w:space="0" w:color="auto"/>
            </w:tcBorders>
          </w:tcPr>
          <w:p w14:paraId="1F2FED8A" w14:textId="77777777" w:rsidR="00185278" w:rsidRDefault="00185278" w:rsidP="009966D9">
            <w:pPr>
              <w:pStyle w:val="NormalWeb"/>
            </w:pPr>
          </w:p>
        </w:tc>
      </w:tr>
      <w:tr w:rsidR="00185278" w14:paraId="120DF3FF" w14:textId="77777777" w:rsidTr="006845C4">
        <w:tc>
          <w:tcPr>
            <w:tcW w:w="4158" w:type="dxa"/>
            <w:tcBorders>
              <w:bottom w:val="single" w:sz="4" w:space="0" w:color="auto"/>
            </w:tcBorders>
          </w:tcPr>
          <w:p w14:paraId="1BD74943" w14:textId="77777777" w:rsidR="00185278" w:rsidRPr="00B11F46" w:rsidRDefault="00185278" w:rsidP="00B11F46">
            <w:pPr>
              <w:rPr>
                <w:sz w:val="18"/>
                <w:szCs w:val="18"/>
              </w:rPr>
            </w:pPr>
            <w:r w:rsidRPr="00B11F46">
              <w:rPr>
                <w:sz w:val="18"/>
                <w:szCs w:val="18"/>
              </w:rPr>
              <w:t>Did the speaker avoid slang, poor grammar, and mispronunciations?</w:t>
            </w:r>
          </w:p>
        </w:tc>
        <w:tc>
          <w:tcPr>
            <w:tcW w:w="810" w:type="dxa"/>
            <w:tcBorders>
              <w:bottom w:val="single" w:sz="4" w:space="0" w:color="auto"/>
            </w:tcBorders>
          </w:tcPr>
          <w:p w14:paraId="2D224584" w14:textId="77777777" w:rsidR="00185278" w:rsidRPr="00B11F46" w:rsidRDefault="00185278" w:rsidP="00B11F46">
            <w:pPr>
              <w:rPr>
                <w:sz w:val="18"/>
                <w:szCs w:val="18"/>
              </w:rPr>
            </w:pPr>
            <w:r w:rsidRPr="00B11F46">
              <w:rPr>
                <w:sz w:val="18"/>
                <w:szCs w:val="18"/>
              </w:rPr>
              <w:t>10</w:t>
            </w:r>
          </w:p>
        </w:tc>
        <w:tc>
          <w:tcPr>
            <w:tcW w:w="658" w:type="dxa"/>
            <w:tcBorders>
              <w:bottom w:val="single" w:sz="4" w:space="0" w:color="auto"/>
            </w:tcBorders>
          </w:tcPr>
          <w:p w14:paraId="16D198F2" w14:textId="77777777" w:rsidR="00185278" w:rsidRDefault="00185278" w:rsidP="009966D9">
            <w:pPr>
              <w:pStyle w:val="NormalWeb"/>
            </w:pPr>
          </w:p>
        </w:tc>
        <w:tc>
          <w:tcPr>
            <w:tcW w:w="598" w:type="dxa"/>
            <w:tcBorders>
              <w:bottom w:val="single" w:sz="4" w:space="0" w:color="auto"/>
            </w:tcBorders>
          </w:tcPr>
          <w:p w14:paraId="01E5340A" w14:textId="77777777" w:rsidR="00185278" w:rsidRDefault="00185278" w:rsidP="009966D9">
            <w:pPr>
              <w:pStyle w:val="NormalWeb"/>
            </w:pPr>
          </w:p>
        </w:tc>
        <w:tc>
          <w:tcPr>
            <w:tcW w:w="598" w:type="dxa"/>
            <w:tcBorders>
              <w:bottom w:val="single" w:sz="4" w:space="0" w:color="auto"/>
            </w:tcBorders>
          </w:tcPr>
          <w:p w14:paraId="510A18FB" w14:textId="77777777" w:rsidR="00185278" w:rsidRDefault="00185278" w:rsidP="009966D9">
            <w:pPr>
              <w:pStyle w:val="NormalWeb"/>
            </w:pPr>
          </w:p>
        </w:tc>
        <w:tc>
          <w:tcPr>
            <w:tcW w:w="598" w:type="dxa"/>
            <w:tcBorders>
              <w:bottom w:val="single" w:sz="4" w:space="0" w:color="auto"/>
            </w:tcBorders>
          </w:tcPr>
          <w:p w14:paraId="0B6D3B9E" w14:textId="77777777" w:rsidR="00185278" w:rsidRDefault="00185278" w:rsidP="009966D9">
            <w:pPr>
              <w:pStyle w:val="NormalWeb"/>
            </w:pPr>
          </w:p>
        </w:tc>
        <w:tc>
          <w:tcPr>
            <w:tcW w:w="598" w:type="dxa"/>
            <w:tcBorders>
              <w:bottom w:val="single" w:sz="4" w:space="0" w:color="auto"/>
            </w:tcBorders>
          </w:tcPr>
          <w:p w14:paraId="7894CC20" w14:textId="77777777" w:rsidR="00185278" w:rsidRDefault="00185278" w:rsidP="009966D9">
            <w:pPr>
              <w:pStyle w:val="NormalWeb"/>
            </w:pPr>
          </w:p>
        </w:tc>
        <w:tc>
          <w:tcPr>
            <w:tcW w:w="598" w:type="dxa"/>
            <w:tcBorders>
              <w:bottom w:val="single" w:sz="4" w:space="0" w:color="auto"/>
            </w:tcBorders>
          </w:tcPr>
          <w:p w14:paraId="7F67DC82" w14:textId="77777777" w:rsidR="00185278" w:rsidRDefault="00185278" w:rsidP="009966D9">
            <w:pPr>
              <w:pStyle w:val="NormalWeb"/>
            </w:pPr>
          </w:p>
        </w:tc>
        <w:tc>
          <w:tcPr>
            <w:tcW w:w="598" w:type="dxa"/>
            <w:tcBorders>
              <w:bottom w:val="single" w:sz="4" w:space="0" w:color="auto"/>
            </w:tcBorders>
          </w:tcPr>
          <w:p w14:paraId="4E837537" w14:textId="77777777" w:rsidR="00185278" w:rsidRDefault="00185278" w:rsidP="009966D9">
            <w:pPr>
              <w:pStyle w:val="NormalWeb"/>
            </w:pPr>
          </w:p>
        </w:tc>
        <w:tc>
          <w:tcPr>
            <w:tcW w:w="598" w:type="dxa"/>
            <w:tcBorders>
              <w:bottom w:val="single" w:sz="4" w:space="0" w:color="auto"/>
            </w:tcBorders>
          </w:tcPr>
          <w:p w14:paraId="2434A0EA" w14:textId="77777777" w:rsidR="00185278" w:rsidRDefault="00185278" w:rsidP="009966D9">
            <w:pPr>
              <w:pStyle w:val="NormalWeb"/>
            </w:pPr>
          </w:p>
        </w:tc>
      </w:tr>
      <w:tr w:rsidR="00185278" w14:paraId="228ACDF3" w14:textId="77777777" w:rsidTr="006845C4">
        <w:tc>
          <w:tcPr>
            <w:tcW w:w="4158" w:type="dxa"/>
            <w:tcBorders>
              <w:bottom w:val="single" w:sz="4" w:space="0" w:color="auto"/>
            </w:tcBorders>
          </w:tcPr>
          <w:p w14:paraId="3C563FF3" w14:textId="77777777" w:rsidR="00185278" w:rsidRPr="00B11F46" w:rsidRDefault="00185278" w:rsidP="00B11F46">
            <w:pPr>
              <w:rPr>
                <w:sz w:val="18"/>
                <w:szCs w:val="18"/>
              </w:rPr>
            </w:pPr>
            <w:r w:rsidRPr="00B11F46">
              <w:rPr>
                <w:sz w:val="18"/>
                <w:szCs w:val="18"/>
              </w:rPr>
              <w:t>To what degree was the speaker effective and convincing in their presentation?</w:t>
            </w:r>
          </w:p>
        </w:tc>
        <w:tc>
          <w:tcPr>
            <w:tcW w:w="810" w:type="dxa"/>
            <w:tcBorders>
              <w:bottom w:val="single" w:sz="4" w:space="0" w:color="auto"/>
            </w:tcBorders>
          </w:tcPr>
          <w:p w14:paraId="53E01D99" w14:textId="77777777" w:rsidR="00185278" w:rsidRPr="00B11F46" w:rsidRDefault="00185278" w:rsidP="00B11F46">
            <w:pPr>
              <w:rPr>
                <w:sz w:val="18"/>
                <w:szCs w:val="18"/>
              </w:rPr>
            </w:pPr>
            <w:r w:rsidRPr="00B11F46">
              <w:rPr>
                <w:sz w:val="18"/>
                <w:szCs w:val="18"/>
              </w:rPr>
              <w:t>10</w:t>
            </w:r>
          </w:p>
        </w:tc>
        <w:tc>
          <w:tcPr>
            <w:tcW w:w="658" w:type="dxa"/>
            <w:tcBorders>
              <w:bottom w:val="single" w:sz="4" w:space="0" w:color="auto"/>
            </w:tcBorders>
          </w:tcPr>
          <w:p w14:paraId="57DC6BFE" w14:textId="77777777" w:rsidR="00185278" w:rsidRDefault="00185278" w:rsidP="009966D9">
            <w:pPr>
              <w:pStyle w:val="NormalWeb"/>
            </w:pPr>
          </w:p>
        </w:tc>
        <w:tc>
          <w:tcPr>
            <w:tcW w:w="598" w:type="dxa"/>
            <w:tcBorders>
              <w:bottom w:val="single" w:sz="4" w:space="0" w:color="auto"/>
            </w:tcBorders>
          </w:tcPr>
          <w:p w14:paraId="3E27E151" w14:textId="77777777" w:rsidR="00185278" w:rsidRDefault="00185278" w:rsidP="009966D9">
            <w:pPr>
              <w:pStyle w:val="NormalWeb"/>
            </w:pPr>
          </w:p>
        </w:tc>
        <w:tc>
          <w:tcPr>
            <w:tcW w:w="598" w:type="dxa"/>
            <w:tcBorders>
              <w:bottom w:val="single" w:sz="4" w:space="0" w:color="auto"/>
            </w:tcBorders>
          </w:tcPr>
          <w:p w14:paraId="1AFBA570" w14:textId="77777777" w:rsidR="00185278" w:rsidRDefault="00185278" w:rsidP="009966D9">
            <w:pPr>
              <w:pStyle w:val="NormalWeb"/>
            </w:pPr>
          </w:p>
        </w:tc>
        <w:tc>
          <w:tcPr>
            <w:tcW w:w="598" w:type="dxa"/>
            <w:tcBorders>
              <w:bottom w:val="single" w:sz="4" w:space="0" w:color="auto"/>
            </w:tcBorders>
          </w:tcPr>
          <w:p w14:paraId="43067854" w14:textId="77777777" w:rsidR="00185278" w:rsidRDefault="00185278" w:rsidP="009966D9">
            <w:pPr>
              <w:pStyle w:val="NormalWeb"/>
            </w:pPr>
          </w:p>
        </w:tc>
        <w:tc>
          <w:tcPr>
            <w:tcW w:w="598" w:type="dxa"/>
            <w:tcBorders>
              <w:bottom w:val="single" w:sz="4" w:space="0" w:color="auto"/>
            </w:tcBorders>
          </w:tcPr>
          <w:p w14:paraId="6A4302A8" w14:textId="77777777" w:rsidR="00185278" w:rsidRDefault="00185278" w:rsidP="009966D9">
            <w:pPr>
              <w:pStyle w:val="NormalWeb"/>
            </w:pPr>
          </w:p>
        </w:tc>
        <w:tc>
          <w:tcPr>
            <w:tcW w:w="598" w:type="dxa"/>
            <w:tcBorders>
              <w:bottom w:val="single" w:sz="4" w:space="0" w:color="auto"/>
            </w:tcBorders>
          </w:tcPr>
          <w:p w14:paraId="27C9E690" w14:textId="77777777" w:rsidR="00185278" w:rsidRDefault="00185278" w:rsidP="009966D9">
            <w:pPr>
              <w:pStyle w:val="NormalWeb"/>
            </w:pPr>
          </w:p>
        </w:tc>
        <w:tc>
          <w:tcPr>
            <w:tcW w:w="598" w:type="dxa"/>
            <w:tcBorders>
              <w:bottom w:val="single" w:sz="4" w:space="0" w:color="auto"/>
            </w:tcBorders>
          </w:tcPr>
          <w:p w14:paraId="079EDBA3" w14:textId="77777777" w:rsidR="00185278" w:rsidRDefault="00185278" w:rsidP="009966D9">
            <w:pPr>
              <w:pStyle w:val="NormalWeb"/>
            </w:pPr>
          </w:p>
        </w:tc>
        <w:tc>
          <w:tcPr>
            <w:tcW w:w="598" w:type="dxa"/>
            <w:tcBorders>
              <w:bottom w:val="single" w:sz="4" w:space="0" w:color="auto"/>
            </w:tcBorders>
          </w:tcPr>
          <w:p w14:paraId="745CADF7" w14:textId="77777777" w:rsidR="00185278" w:rsidRDefault="00185278" w:rsidP="009966D9">
            <w:pPr>
              <w:pStyle w:val="NormalWeb"/>
            </w:pPr>
          </w:p>
        </w:tc>
      </w:tr>
      <w:tr w:rsidR="00185278" w14:paraId="106B6099" w14:textId="77777777" w:rsidTr="006845C4">
        <w:tc>
          <w:tcPr>
            <w:tcW w:w="4158" w:type="dxa"/>
            <w:tcBorders>
              <w:bottom w:val="single" w:sz="4" w:space="0" w:color="auto"/>
            </w:tcBorders>
          </w:tcPr>
          <w:p w14:paraId="420BA870" w14:textId="77777777" w:rsidR="00185278" w:rsidRPr="00B11F46" w:rsidRDefault="0059646B" w:rsidP="00B11F46">
            <w:pPr>
              <w:rPr>
                <w:sz w:val="18"/>
                <w:szCs w:val="18"/>
              </w:rPr>
            </w:pPr>
            <w:r w:rsidRPr="00B11F46">
              <w:rPr>
                <w:sz w:val="18"/>
                <w:szCs w:val="18"/>
              </w:rPr>
              <w:t>Overall General Effect/Presence – General effect includes the extent to which the speech was interesting, understandable, convincing, pleasing, and held audience’s attention.</w:t>
            </w:r>
          </w:p>
        </w:tc>
        <w:tc>
          <w:tcPr>
            <w:tcW w:w="810" w:type="dxa"/>
            <w:tcBorders>
              <w:bottom w:val="single" w:sz="4" w:space="0" w:color="auto"/>
            </w:tcBorders>
          </w:tcPr>
          <w:p w14:paraId="54499D43" w14:textId="77777777" w:rsidR="00185278" w:rsidRPr="00B11F46" w:rsidRDefault="00185278" w:rsidP="00B11F46">
            <w:pPr>
              <w:rPr>
                <w:sz w:val="18"/>
                <w:szCs w:val="18"/>
              </w:rPr>
            </w:pPr>
            <w:r w:rsidRPr="00B11F46">
              <w:rPr>
                <w:sz w:val="18"/>
                <w:szCs w:val="18"/>
              </w:rPr>
              <w:t>10</w:t>
            </w:r>
          </w:p>
        </w:tc>
        <w:tc>
          <w:tcPr>
            <w:tcW w:w="658" w:type="dxa"/>
            <w:tcBorders>
              <w:bottom w:val="single" w:sz="4" w:space="0" w:color="auto"/>
            </w:tcBorders>
          </w:tcPr>
          <w:p w14:paraId="2723059B" w14:textId="77777777" w:rsidR="00185278" w:rsidRDefault="00185278" w:rsidP="009966D9">
            <w:pPr>
              <w:pStyle w:val="NormalWeb"/>
            </w:pPr>
          </w:p>
        </w:tc>
        <w:tc>
          <w:tcPr>
            <w:tcW w:w="598" w:type="dxa"/>
            <w:tcBorders>
              <w:bottom w:val="single" w:sz="4" w:space="0" w:color="auto"/>
            </w:tcBorders>
          </w:tcPr>
          <w:p w14:paraId="059AE53A" w14:textId="77777777" w:rsidR="00185278" w:rsidRDefault="00185278" w:rsidP="009966D9">
            <w:pPr>
              <w:pStyle w:val="NormalWeb"/>
            </w:pPr>
          </w:p>
        </w:tc>
        <w:tc>
          <w:tcPr>
            <w:tcW w:w="598" w:type="dxa"/>
            <w:tcBorders>
              <w:bottom w:val="single" w:sz="4" w:space="0" w:color="auto"/>
            </w:tcBorders>
          </w:tcPr>
          <w:p w14:paraId="22589459" w14:textId="77777777" w:rsidR="00185278" w:rsidRDefault="00185278" w:rsidP="009966D9">
            <w:pPr>
              <w:pStyle w:val="NormalWeb"/>
            </w:pPr>
          </w:p>
        </w:tc>
        <w:tc>
          <w:tcPr>
            <w:tcW w:w="598" w:type="dxa"/>
            <w:tcBorders>
              <w:bottom w:val="single" w:sz="4" w:space="0" w:color="auto"/>
            </w:tcBorders>
          </w:tcPr>
          <w:p w14:paraId="3B3FEF9A" w14:textId="77777777" w:rsidR="00185278" w:rsidRDefault="00185278" w:rsidP="009966D9">
            <w:pPr>
              <w:pStyle w:val="NormalWeb"/>
            </w:pPr>
          </w:p>
        </w:tc>
        <w:tc>
          <w:tcPr>
            <w:tcW w:w="598" w:type="dxa"/>
            <w:tcBorders>
              <w:bottom w:val="single" w:sz="4" w:space="0" w:color="auto"/>
            </w:tcBorders>
          </w:tcPr>
          <w:p w14:paraId="1ED7B58C" w14:textId="77777777" w:rsidR="00185278" w:rsidRDefault="00185278" w:rsidP="009966D9">
            <w:pPr>
              <w:pStyle w:val="NormalWeb"/>
            </w:pPr>
          </w:p>
        </w:tc>
        <w:tc>
          <w:tcPr>
            <w:tcW w:w="598" w:type="dxa"/>
            <w:tcBorders>
              <w:bottom w:val="single" w:sz="4" w:space="0" w:color="auto"/>
            </w:tcBorders>
          </w:tcPr>
          <w:p w14:paraId="545C8417" w14:textId="77777777" w:rsidR="00185278" w:rsidRDefault="00185278" w:rsidP="009966D9">
            <w:pPr>
              <w:pStyle w:val="NormalWeb"/>
            </w:pPr>
          </w:p>
        </w:tc>
        <w:tc>
          <w:tcPr>
            <w:tcW w:w="598" w:type="dxa"/>
            <w:tcBorders>
              <w:bottom w:val="single" w:sz="4" w:space="0" w:color="auto"/>
            </w:tcBorders>
          </w:tcPr>
          <w:p w14:paraId="7C444416" w14:textId="77777777" w:rsidR="00185278" w:rsidRDefault="00185278" w:rsidP="009966D9">
            <w:pPr>
              <w:pStyle w:val="NormalWeb"/>
            </w:pPr>
          </w:p>
        </w:tc>
        <w:tc>
          <w:tcPr>
            <w:tcW w:w="598" w:type="dxa"/>
            <w:tcBorders>
              <w:bottom w:val="single" w:sz="4" w:space="0" w:color="auto"/>
            </w:tcBorders>
          </w:tcPr>
          <w:p w14:paraId="61F5091C" w14:textId="77777777" w:rsidR="00185278" w:rsidRDefault="00185278" w:rsidP="009966D9">
            <w:pPr>
              <w:pStyle w:val="NormalWeb"/>
            </w:pPr>
          </w:p>
        </w:tc>
      </w:tr>
      <w:tr w:rsidR="00185278" w14:paraId="4A2D83AF" w14:textId="77777777" w:rsidTr="006845C4">
        <w:trPr>
          <w:trHeight w:val="413"/>
        </w:trPr>
        <w:tc>
          <w:tcPr>
            <w:tcW w:w="4158" w:type="dxa"/>
            <w:tcBorders>
              <w:bottom w:val="single" w:sz="4" w:space="0" w:color="auto"/>
            </w:tcBorders>
          </w:tcPr>
          <w:p w14:paraId="026596DE" w14:textId="77777777" w:rsidR="00185278" w:rsidRPr="00B11F46" w:rsidRDefault="00185278" w:rsidP="00B11F46">
            <w:pPr>
              <w:rPr>
                <w:sz w:val="18"/>
                <w:szCs w:val="18"/>
              </w:rPr>
            </w:pPr>
            <w:r w:rsidRPr="00B11F46">
              <w:rPr>
                <w:sz w:val="18"/>
                <w:szCs w:val="18"/>
              </w:rPr>
              <w:t xml:space="preserve">     </w:t>
            </w:r>
            <w:r w:rsidRPr="00B11F46">
              <w:rPr>
                <w:bCs/>
                <w:sz w:val="18"/>
                <w:szCs w:val="18"/>
              </w:rPr>
              <w:t>Score</w:t>
            </w:r>
            <w:r w:rsidRPr="00B11F46">
              <w:rPr>
                <w:sz w:val="18"/>
                <w:szCs w:val="18"/>
              </w:rPr>
              <w:t>:  (On Delivery)</w:t>
            </w:r>
          </w:p>
        </w:tc>
        <w:tc>
          <w:tcPr>
            <w:tcW w:w="810" w:type="dxa"/>
            <w:tcBorders>
              <w:bottom w:val="single" w:sz="4" w:space="0" w:color="auto"/>
            </w:tcBorders>
          </w:tcPr>
          <w:p w14:paraId="0E59687E" w14:textId="77777777" w:rsidR="00185278" w:rsidRPr="00B11F46" w:rsidRDefault="00185278" w:rsidP="00B11F46">
            <w:pPr>
              <w:rPr>
                <w:sz w:val="18"/>
                <w:szCs w:val="18"/>
              </w:rPr>
            </w:pPr>
            <w:r w:rsidRPr="00B11F46">
              <w:rPr>
                <w:sz w:val="18"/>
                <w:szCs w:val="18"/>
              </w:rPr>
              <w:t>70</w:t>
            </w:r>
          </w:p>
        </w:tc>
        <w:tc>
          <w:tcPr>
            <w:tcW w:w="658" w:type="dxa"/>
            <w:tcBorders>
              <w:bottom w:val="single" w:sz="4" w:space="0" w:color="auto"/>
            </w:tcBorders>
          </w:tcPr>
          <w:p w14:paraId="170A52D7" w14:textId="77777777" w:rsidR="00185278" w:rsidRDefault="00185278" w:rsidP="009966D9">
            <w:pPr>
              <w:pStyle w:val="NormalWeb"/>
            </w:pPr>
          </w:p>
        </w:tc>
        <w:tc>
          <w:tcPr>
            <w:tcW w:w="598" w:type="dxa"/>
            <w:tcBorders>
              <w:bottom w:val="single" w:sz="4" w:space="0" w:color="auto"/>
            </w:tcBorders>
          </w:tcPr>
          <w:p w14:paraId="0218BAE8" w14:textId="77777777" w:rsidR="00185278" w:rsidRDefault="00185278" w:rsidP="009966D9">
            <w:pPr>
              <w:pStyle w:val="NormalWeb"/>
            </w:pPr>
          </w:p>
        </w:tc>
        <w:tc>
          <w:tcPr>
            <w:tcW w:w="598" w:type="dxa"/>
            <w:tcBorders>
              <w:bottom w:val="single" w:sz="4" w:space="0" w:color="auto"/>
            </w:tcBorders>
          </w:tcPr>
          <w:p w14:paraId="09C6FD9F" w14:textId="77777777" w:rsidR="00185278" w:rsidRDefault="00185278" w:rsidP="009966D9">
            <w:pPr>
              <w:pStyle w:val="NormalWeb"/>
            </w:pPr>
          </w:p>
        </w:tc>
        <w:tc>
          <w:tcPr>
            <w:tcW w:w="598" w:type="dxa"/>
            <w:tcBorders>
              <w:bottom w:val="single" w:sz="4" w:space="0" w:color="auto"/>
            </w:tcBorders>
          </w:tcPr>
          <w:p w14:paraId="31FC7E1A" w14:textId="77777777" w:rsidR="00185278" w:rsidRDefault="00185278" w:rsidP="009966D9">
            <w:pPr>
              <w:pStyle w:val="NormalWeb"/>
            </w:pPr>
          </w:p>
        </w:tc>
        <w:tc>
          <w:tcPr>
            <w:tcW w:w="598" w:type="dxa"/>
            <w:tcBorders>
              <w:bottom w:val="single" w:sz="4" w:space="0" w:color="auto"/>
            </w:tcBorders>
          </w:tcPr>
          <w:p w14:paraId="3E7E84E7" w14:textId="77777777" w:rsidR="00185278" w:rsidRDefault="00185278" w:rsidP="009966D9">
            <w:pPr>
              <w:pStyle w:val="NormalWeb"/>
            </w:pPr>
          </w:p>
        </w:tc>
        <w:tc>
          <w:tcPr>
            <w:tcW w:w="598" w:type="dxa"/>
            <w:tcBorders>
              <w:bottom w:val="single" w:sz="4" w:space="0" w:color="auto"/>
            </w:tcBorders>
          </w:tcPr>
          <w:p w14:paraId="16BD57DE" w14:textId="77777777" w:rsidR="00185278" w:rsidRDefault="00185278" w:rsidP="009966D9">
            <w:pPr>
              <w:pStyle w:val="NormalWeb"/>
            </w:pPr>
          </w:p>
        </w:tc>
        <w:tc>
          <w:tcPr>
            <w:tcW w:w="598" w:type="dxa"/>
            <w:tcBorders>
              <w:bottom w:val="single" w:sz="4" w:space="0" w:color="auto"/>
            </w:tcBorders>
          </w:tcPr>
          <w:p w14:paraId="78E09572" w14:textId="77777777" w:rsidR="00185278" w:rsidRDefault="00185278" w:rsidP="009966D9">
            <w:pPr>
              <w:pStyle w:val="NormalWeb"/>
            </w:pPr>
          </w:p>
        </w:tc>
        <w:tc>
          <w:tcPr>
            <w:tcW w:w="598" w:type="dxa"/>
            <w:tcBorders>
              <w:bottom w:val="single" w:sz="4" w:space="0" w:color="auto"/>
            </w:tcBorders>
          </w:tcPr>
          <w:p w14:paraId="5AD22049" w14:textId="77777777" w:rsidR="00185278" w:rsidRDefault="00185278" w:rsidP="009966D9">
            <w:pPr>
              <w:pStyle w:val="NormalWeb"/>
            </w:pPr>
          </w:p>
        </w:tc>
      </w:tr>
      <w:tr w:rsidR="00185278" w14:paraId="67128DC6" w14:textId="77777777" w:rsidTr="006845C4">
        <w:trPr>
          <w:trHeight w:val="377"/>
        </w:trPr>
        <w:tc>
          <w:tcPr>
            <w:tcW w:w="4158" w:type="dxa"/>
            <w:tcBorders>
              <w:top w:val="single" w:sz="4" w:space="0" w:color="auto"/>
            </w:tcBorders>
          </w:tcPr>
          <w:p w14:paraId="4F21B162" w14:textId="77777777" w:rsidR="00185278" w:rsidRPr="00B11F46" w:rsidRDefault="00185278" w:rsidP="00B11F46">
            <w:pPr>
              <w:rPr>
                <w:sz w:val="18"/>
                <w:szCs w:val="18"/>
              </w:rPr>
            </w:pPr>
            <w:r w:rsidRPr="00B11F46">
              <w:rPr>
                <w:sz w:val="18"/>
                <w:szCs w:val="18"/>
              </w:rPr>
              <w:t xml:space="preserve">     TOTAL POINTS:  (GROSS)</w:t>
            </w:r>
          </w:p>
        </w:tc>
        <w:tc>
          <w:tcPr>
            <w:tcW w:w="810" w:type="dxa"/>
            <w:tcBorders>
              <w:top w:val="single" w:sz="4" w:space="0" w:color="auto"/>
            </w:tcBorders>
          </w:tcPr>
          <w:p w14:paraId="5A9ECA27" w14:textId="77777777" w:rsidR="00185278" w:rsidRPr="00B11F46" w:rsidRDefault="00185278" w:rsidP="00B11F46">
            <w:pPr>
              <w:rPr>
                <w:sz w:val="18"/>
                <w:szCs w:val="18"/>
              </w:rPr>
            </w:pPr>
            <w:r w:rsidRPr="00B11F46">
              <w:rPr>
                <w:sz w:val="18"/>
                <w:szCs w:val="18"/>
              </w:rPr>
              <w:t>100</w:t>
            </w:r>
          </w:p>
        </w:tc>
        <w:tc>
          <w:tcPr>
            <w:tcW w:w="658" w:type="dxa"/>
            <w:tcBorders>
              <w:top w:val="single" w:sz="4" w:space="0" w:color="auto"/>
            </w:tcBorders>
          </w:tcPr>
          <w:p w14:paraId="18BE13EF" w14:textId="77777777" w:rsidR="00185278" w:rsidRDefault="00185278" w:rsidP="009966D9">
            <w:pPr>
              <w:pStyle w:val="NormalWeb"/>
            </w:pPr>
          </w:p>
        </w:tc>
        <w:tc>
          <w:tcPr>
            <w:tcW w:w="598" w:type="dxa"/>
            <w:tcBorders>
              <w:top w:val="single" w:sz="4" w:space="0" w:color="auto"/>
            </w:tcBorders>
          </w:tcPr>
          <w:p w14:paraId="4F0F8287" w14:textId="77777777" w:rsidR="00185278" w:rsidRDefault="00185278" w:rsidP="009966D9">
            <w:pPr>
              <w:pStyle w:val="NormalWeb"/>
            </w:pPr>
          </w:p>
        </w:tc>
        <w:tc>
          <w:tcPr>
            <w:tcW w:w="598" w:type="dxa"/>
            <w:tcBorders>
              <w:top w:val="single" w:sz="4" w:space="0" w:color="auto"/>
            </w:tcBorders>
          </w:tcPr>
          <w:p w14:paraId="210F528E" w14:textId="77777777" w:rsidR="00185278" w:rsidRDefault="00185278" w:rsidP="009966D9">
            <w:pPr>
              <w:pStyle w:val="NormalWeb"/>
            </w:pPr>
          </w:p>
        </w:tc>
        <w:tc>
          <w:tcPr>
            <w:tcW w:w="598" w:type="dxa"/>
            <w:tcBorders>
              <w:top w:val="single" w:sz="4" w:space="0" w:color="auto"/>
            </w:tcBorders>
          </w:tcPr>
          <w:p w14:paraId="63DEDF6F" w14:textId="77777777" w:rsidR="00185278" w:rsidRDefault="00185278" w:rsidP="009966D9">
            <w:pPr>
              <w:pStyle w:val="NormalWeb"/>
            </w:pPr>
          </w:p>
        </w:tc>
        <w:tc>
          <w:tcPr>
            <w:tcW w:w="598" w:type="dxa"/>
            <w:tcBorders>
              <w:top w:val="single" w:sz="4" w:space="0" w:color="auto"/>
            </w:tcBorders>
          </w:tcPr>
          <w:p w14:paraId="782E9AF5" w14:textId="77777777" w:rsidR="00185278" w:rsidRDefault="00185278" w:rsidP="009966D9">
            <w:pPr>
              <w:pStyle w:val="NormalWeb"/>
            </w:pPr>
          </w:p>
        </w:tc>
        <w:tc>
          <w:tcPr>
            <w:tcW w:w="598" w:type="dxa"/>
            <w:tcBorders>
              <w:top w:val="single" w:sz="4" w:space="0" w:color="auto"/>
            </w:tcBorders>
          </w:tcPr>
          <w:p w14:paraId="2EFBAFF3" w14:textId="77777777" w:rsidR="00185278" w:rsidRDefault="00185278" w:rsidP="009966D9">
            <w:pPr>
              <w:pStyle w:val="NormalWeb"/>
            </w:pPr>
          </w:p>
        </w:tc>
        <w:tc>
          <w:tcPr>
            <w:tcW w:w="598" w:type="dxa"/>
            <w:tcBorders>
              <w:top w:val="single" w:sz="4" w:space="0" w:color="auto"/>
            </w:tcBorders>
          </w:tcPr>
          <w:p w14:paraId="0899DC5D" w14:textId="77777777" w:rsidR="00185278" w:rsidRDefault="00185278" w:rsidP="009966D9">
            <w:pPr>
              <w:pStyle w:val="NormalWeb"/>
            </w:pPr>
          </w:p>
        </w:tc>
        <w:tc>
          <w:tcPr>
            <w:tcW w:w="598" w:type="dxa"/>
            <w:tcBorders>
              <w:top w:val="single" w:sz="4" w:space="0" w:color="auto"/>
            </w:tcBorders>
          </w:tcPr>
          <w:p w14:paraId="11A7A285" w14:textId="77777777" w:rsidR="00185278" w:rsidRDefault="00185278" w:rsidP="009966D9">
            <w:pPr>
              <w:pStyle w:val="NormalWeb"/>
            </w:pPr>
          </w:p>
        </w:tc>
      </w:tr>
      <w:tr w:rsidR="00185278" w14:paraId="29CEC3BB" w14:textId="77777777" w:rsidTr="006845C4">
        <w:trPr>
          <w:trHeight w:val="413"/>
        </w:trPr>
        <w:tc>
          <w:tcPr>
            <w:tcW w:w="4158" w:type="dxa"/>
          </w:tcPr>
          <w:p w14:paraId="4DD5CD61" w14:textId="77777777" w:rsidR="00185278" w:rsidRPr="00B11F46" w:rsidRDefault="00185278" w:rsidP="00B11F46">
            <w:pPr>
              <w:rPr>
                <w:sz w:val="18"/>
                <w:szCs w:val="18"/>
              </w:rPr>
            </w:pPr>
            <w:r w:rsidRPr="00B11F46">
              <w:rPr>
                <w:sz w:val="18"/>
                <w:szCs w:val="18"/>
              </w:rPr>
              <w:t xml:space="preserve">   *LESS TIME DEDUCTIONS:</w:t>
            </w:r>
            <w:r w:rsidR="001C5076" w:rsidRPr="00B11F46">
              <w:rPr>
                <w:sz w:val="18"/>
                <w:szCs w:val="18"/>
              </w:rPr>
              <w:t xml:space="preserve"> </w:t>
            </w:r>
            <w:r w:rsidRPr="00B11F46">
              <w:rPr>
                <w:sz w:val="18"/>
                <w:szCs w:val="18"/>
              </w:rPr>
              <w:t>Max 20 points</w:t>
            </w:r>
          </w:p>
        </w:tc>
        <w:tc>
          <w:tcPr>
            <w:tcW w:w="810" w:type="dxa"/>
          </w:tcPr>
          <w:p w14:paraId="1E34E406" w14:textId="77777777" w:rsidR="00185278" w:rsidRPr="00B11F46" w:rsidRDefault="00185278" w:rsidP="00B11F46">
            <w:pPr>
              <w:rPr>
                <w:sz w:val="18"/>
                <w:szCs w:val="18"/>
              </w:rPr>
            </w:pPr>
            <w:r w:rsidRPr="00B11F46">
              <w:rPr>
                <w:sz w:val="18"/>
                <w:szCs w:val="18"/>
              </w:rPr>
              <w:t>Points</w:t>
            </w:r>
          </w:p>
        </w:tc>
        <w:tc>
          <w:tcPr>
            <w:tcW w:w="658" w:type="dxa"/>
          </w:tcPr>
          <w:p w14:paraId="6E1C6F3A" w14:textId="77777777" w:rsidR="00185278" w:rsidRDefault="00185278" w:rsidP="009966D9">
            <w:pPr>
              <w:pStyle w:val="NormalWeb"/>
            </w:pPr>
          </w:p>
        </w:tc>
        <w:tc>
          <w:tcPr>
            <w:tcW w:w="598" w:type="dxa"/>
          </w:tcPr>
          <w:p w14:paraId="53E3F4FD" w14:textId="77777777" w:rsidR="00185278" w:rsidRDefault="00185278" w:rsidP="009966D9">
            <w:pPr>
              <w:pStyle w:val="NormalWeb"/>
            </w:pPr>
          </w:p>
        </w:tc>
        <w:tc>
          <w:tcPr>
            <w:tcW w:w="598" w:type="dxa"/>
          </w:tcPr>
          <w:p w14:paraId="6B3A5D8E" w14:textId="77777777" w:rsidR="00185278" w:rsidRDefault="00185278" w:rsidP="009966D9">
            <w:pPr>
              <w:pStyle w:val="NormalWeb"/>
            </w:pPr>
          </w:p>
        </w:tc>
        <w:tc>
          <w:tcPr>
            <w:tcW w:w="598" w:type="dxa"/>
          </w:tcPr>
          <w:p w14:paraId="39241403" w14:textId="77777777" w:rsidR="00185278" w:rsidRDefault="00185278" w:rsidP="009966D9">
            <w:pPr>
              <w:pStyle w:val="NormalWeb"/>
            </w:pPr>
          </w:p>
        </w:tc>
        <w:tc>
          <w:tcPr>
            <w:tcW w:w="598" w:type="dxa"/>
          </w:tcPr>
          <w:p w14:paraId="382081A5" w14:textId="77777777" w:rsidR="00185278" w:rsidRDefault="00185278" w:rsidP="009966D9">
            <w:pPr>
              <w:pStyle w:val="NormalWeb"/>
            </w:pPr>
          </w:p>
        </w:tc>
        <w:tc>
          <w:tcPr>
            <w:tcW w:w="598" w:type="dxa"/>
          </w:tcPr>
          <w:p w14:paraId="521A6684" w14:textId="77777777" w:rsidR="00185278" w:rsidRDefault="00185278" w:rsidP="009966D9">
            <w:pPr>
              <w:pStyle w:val="NormalWeb"/>
            </w:pPr>
          </w:p>
        </w:tc>
        <w:tc>
          <w:tcPr>
            <w:tcW w:w="598" w:type="dxa"/>
          </w:tcPr>
          <w:p w14:paraId="59DBAC0B" w14:textId="77777777" w:rsidR="00185278" w:rsidRDefault="00185278" w:rsidP="009966D9">
            <w:pPr>
              <w:pStyle w:val="NormalWeb"/>
            </w:pPr>
          </w:p>
        </w:tc>
        <w:tc>
          <w:tcPr>
            <w:tcW w:w="598" w:type="dxa"/>
          </w:tcPr>
          <w:p w14:paraId="5B6416E2" w14:textId="77777777" w:rsidR="00185278" w:rsidRDefault="00185278" w:rsidP="009966D9">
            <w:pPr>
              <w:pStyle w:val="NormalWeb"/>
            </w:pPr>
          </w:p>
        </w:tc>
      </w:tr>
      <w:tr w:rsidR="00185278" w:rsidRPr="001C5076" w14:paraId="20BBF749" w14:textId="77777777" w:rsidTr="006845C4">
        <w:trPr>
          <w:trHeight w:val="377"/>
        </w:trPr>
        <w:tc>
          <w:tcPr>
            <w:tcW w:w="4158" w:type="dxa"/>
          </w:tcPr>
          <w:p w14:paraId="7C37986C" w14:textId="77777777" w:rsidR="00185278" w:rsidRPr="00B11F46" w:rsidRDefault="00185278" w:rsidP="00B11F46">
            <w:pPr>
              <w:rPr>
                <w:sz w:val="18"/>
                <w:szCs w:val="18"/>
              </w:rPr>
            </w:pPr>
            <w:r w:rsidRPr="00B11F46">
              <w:rPr>
                <w:sz w:val="18"/>
                <w:szCs w:val="18"/>
              </w:rPr>
              <w:t xml:space="preserve">     TOTAL SCORE:  (NET)</w:t>
            </w:r>
          </w:p>
        </w:tc>
        <w:tc>
          <w:tcPr>
            <w:tcW w:w="810" w:type="dxa"/>
          </w:tcPr>
          <w:p w14:paraId="7BDF6FFA" w14:textId="77777777" w:rsidR="00185278" w:rsidRPr="001C5076" w:rsidRDefault="00185278" w:rsidP="009966D9">
            <w:pPr>
              <w:pStyle w:val="NormalWeb"/>
              <w:jc w:val="center"/>
              <w:rPr>
                <w:b/>
                <w:bCs/>
                <w:sz w:val="18"/>
                <w:szCs w:val="18"/>
              </w:rPr>
            </w:pPr>
          </w:p>
        </w:tc>
        <w:tc>
          <w:tcPr>
            <w:tcW w:w="658" w:type="dxa"/>
          </w:tcPr>
          <w:p w14:paraId="45D7B6B1" w14:textId="77777777" w:rsidR="00185278" w:rsidRPr="001C5076" w:rsidRDefault="00185278" w:rsidP="009966D9">
            <w:pPr>
              <w:pStyle w:val="NormalWeb"/>
              <w:rPr>
                <w:b/>
                <w:bCs/>
                <w:sz w:val="18"/>
                <w:szCs w:val="18"/>
              </w:rPr>
            </w:pPr>
          </w:p>
        </w:tc>
        <w:tc>
          <w:tcPr>
            <w:tcW w:w="598" w:type="dxa"/>
          </w:tcPr>
          <w:p w14:paraId="7F887B4A" w14:textId="77777777" w:rsidR="00185278" w:rsidRPr="001C5076" w:rsidRDefault="00185278" w:rsidP="009966D9">
            <w:pPr>
              <w:pStyle w:val="NormalWeb"/>
              <w:rPr>
                <w:b/>
                <w:bCs/>
                <w:sz w:val="18"/>
                <w:szCs w:val="18"/>
              </w:rPr>
            </w:pPr>
          </w:p>
        </w:tc>
        <w:tc>
          <w:tcPr>
            <w:tcW w:w="598" w:type="dxa"/>
          </w:tcPr>
          <w:p w14:paraId="31EEC1AA" w14:textId="77777777" w:rsidR="00185278" w:rsidRPr="001C5076" w:rsidRDefault="00185278" w:rsidP="009966D9">
            <w:pPr>
              <w:pStyle w:val="NormalWeb"/>
              <w:rPr>
                <w:b/>
                <w:bCs/>
                <w:sz w:val="18"/>
                <w:szCs w:val="18"/>
              </w:rPr>
            </w:pPr>
          </w:p>
        </w:tc>
        <w:tc>
          <w:tcPr>
            <w:tcW w:w="598" w:type="dxa"/>
          </w:tcPr>
          <w:p w14:paraId="2F88734C" w14:textId="77777777" w:rsidR="00185278" w:rsidRPr="001C5076" w:rsidRDefault="00185278" w:rsidP="009966D9">
            <w:pPr>
              <w:pStyle w:val="NormalWeb"/>
              <w:rPr>
                <w:b/>
                <w:bCs/>
                <w:sz w:val="18"/>
                <w:szCs w:val="18"/>
              </w:rPr>
            </w:pPr>
          </w:p>
        </w:tc>
        <w:tc>
          <w:tcPr>
            <w:tcW w:w="598" w:type="dxa"/>
          </w:tcPr>
          <w:p w14:paraId="20BBEA9A" w14:textId="77777777" w:rsidR="00185278" w:rsidRPr="001C5076" w:rsidRDefault="00185278" w:rsidP="009966D9">
            <w:pPr>
              <w:pStyle w:val="NormalWeb"/>
              <w:rPr>
                <w:b/>
                <w:bCs/>
                <w:sz w:val="18"/>
                <w:szCs w:val="18"/>
              </w:rPr>
            </w:pPr>
          </w:p>
        </w:tc>
        <w:tc>
          <w:tcPr>
            <w:tcW w:w="598" w:type="dxa"/>
          </w:tcPr>
          <w:p w14:paraId="6423CE11" w14:textId="77777777" w:rsidR="00185278" w:rsidRPr="001C5076" w:rsidRDefault="00185278" w:rsidP="009966D9">
            <w:pPr>
              <w:pStyle w:val="NormalWeb"/>
              <w:rPr>
                <w:b/>
                <w:bCs/>
                <w:sz w:val="18"/>
                <w:szCs w:val="18"/>
              </w:rPr>
            </w:pPr>
          </w:p>
        </w:tc>
        <w:tc>
          <w:tcPr>
            <w:tcW w:w="598" w:type="dxa"/>
          </w:tcPr>
          <w:p w14:paraId="4CA53DE3" w14:textId="77777777" w:rsidR="00185278" w:rsidRPr="001C5076" w:rsidRDefault="00185278" w:rsidP="009966D9">
            <w:pPr>
              <w:pStyle w:val="NormalWeb"/>
              <w:rPr>
                <w:b/>
                <w:bCs/>
                <w:sz w:val="18"/>
                <w:szCs w:val="18"/>
              </w:rPr>
            </w:pPr>
          </w:p>
        </w:tc>
        <w:tc>
          <w:tcPr>
            <w:tcW w:w="598" w:type="dxa"/>
          </w:tcPr>
          <w:p w14:paraId="7A4413E3" w14:textId="77777777" w:rsidR="00185278" w:rsidRPr="001C5076" w:rsidRDefault="00185278" w:rsidP="009966D9">
            <w:pPr>
              <w:pStyle w:val="NormalWeb"/>
              <w:rPr>
                <w:b/>
                <w:bCs/>
                <w:sz w:val="18"/>
                <w:szCs w:val="18"/>
              </w:rPr>
            </w:pPr>
          </w:p>
        </w:tc>
      </w:tr>
      <w:tr w:rsidR="00185278" w:rsidRPr="001C5076" w14:paraId="75DA9240" w14:textId="77777777" w:rsidTr="006845C4">
        <w:tc>
          <w:tcPr>
            <w:tcW w:w="4158" w:type="dxa"/>
          </w:tcPr>
          <w:p w14:paraId="660A5CE5" w14:textId="77777777" w:rsidR="00185278" w:rsidRPr="00B11F46" w:rsidRDefault="00185278" w:rsidP="00B11F46">
            <w:pPr>
              <w:rPr>
                <w:sz w:val="18"/>
                <w:szCs w:val="18"/>
              </w:rPr>
            </w:pPr>
            <w:r w:rsidRPr="00B11F46">
              <w:rPr>
                <w:sz w:val="18"/>
                <w:szCs w:val="18"/>
              </w:rPr>
              <w:t xml:space="preserve">     RANKING:</w:t>
            </w:r>
          </w:p>
        </w:tc>
        <w:tc>
          <w:tcPr>
            <w:tcW w:w="810" w:type="dxa"/>
          </w:tcPr>
          <w:p w14:paraId="369AB1EE" w14:textId="77777777" w:rsidR="00185278" w:rsidRPr="001C5076" w:rsidRDefault="00185278" w:rsidP="009966D9">
            <w:pPr>
              <w:pStyle w:val="NormalWeb"/>
              <w:jc w:val="center"/>
              <w:rPr>
                <w:b/>
                <w:bCs/>
                <w:sz w:val="18"/>
                <w:szCs w:val="18"/>
              </w:rPr>
            </w:pPr>
          </w:p>
        </w:tc>
        <w:tc>
          <w:tcPr>
            <w:tcW w:w="658" w:type="dxa"/>
          </w:tcPr>
          <w:p w14:paraId="67A8D126" w14:textId="77777777" w:rsidR="00185278" w:rsidRPr="001C5076" w:rsidRDefault="00185278" w:rsidP="009966D9">
            <w:pPr>
              <w:pStyle w:val="NormalWeb"/>
              <w:rPr>
                <w:b/>
                <w:bCs/>
                <w:sz w:val="18"/>
                <w:szCs w:val="18"/>
              </w:rPr>
            </w:pPr>
          </w:p>
        </w:tc>
        <w:tc>
          <w:tcPr>
            <w:tcW w:w="598" w:type="dxa"/>
          </w:tcPr>
          <w:p w14:paraId="526C88E7" w14:textId="77777777" w:rsidR="00185278" w:rsidRPr="001C5076" w:rsidRDefault="00185278" w:rsidP="009966D9">
            <w:pPr>
              <w:pStyle w:val="NormalWeb"/>
              <w:rPr>
                <w:b/>
                <w:bCs/>
                <w:sz w:val="18"/>
                <w:szCs w:val="18"/>
              </w:rPr>
            </w:pPr>
          </w:p>
        </w:tc>
        <w:tc>
          <w:tcPr>
            <w:tcW w:w="598" w:type="dxa"/>
          </w:tcPr>
          <w:p w14:paraId="28CCE78D" w14:textId="77777777" w:rsidR="00185278" w:rsidRPr="001C5076" w:rsidRDefault="00185278" w:rsidP="009966D9">
            <w:pPr>
              <w:pStyle w:val="NormalWeb"/>
              <w:rPr>
                <w:b/>
                <w:bCs/>
                <w:sz w:val="18"/>
                <w:szCs w:val="18"/>
              </w:rPr>
            </w:pPr>
          </w:p>
        </w:tc>
        <w:tc>
          <w:tcPr>
            <w:tcW w:w="598" w:type="dxa"/>
          </w:tcPr>
          <w:p w14:paraId="57DBD9B3" w14:textId="77777777" w:rsidR="00185278" w:rsidRPr="001C5076" w:rsidRDefault="00185278" w:rsidP="009966D9">
            <w:pPr>
              <w:pStyle w:val="NormalWeb"/>
              <w:rPr>
                <w:b/>
                <w:bCs/>
                <w:sz w:val="18"/>
                <w:szCs w:val="18"/>
              </w:rPr>
            </w:pPr>
          </w:p>
        </w:tc>
        <w:tc>
          <w:tcPr>
            <w:tcW w:w="598" w:type="dxa"/>
          </w:tcPr>
          <w:p w14:paraId="283B7AD3" w14:textId="77777777" w:rsidR="00185278" w:rsidRPr="001C5076" w:rsidRDefault="00185278" w:rsidP="009966D9">
            <w:pPr>
              <w:pStyle w:val="NormalWeb"/>
              <w:rPr>
                <w:b/>
                <w:bCs/>
                <w:sz w:val="18"/>
                <w:szCs w:val="18"/>
              </w:rPr>
            </w:pPr>
          </w:p>
        </w:tc>
        <w:tc>
          <w:tcPr>
            <w:tcW w:w="598" w:type="dxa"/>
          </w:tcPr>
          <w:p w14:paraId="0CE3BF7B" w14:textId="77777777" w:rsidR="00185278" w:rsidRPr="001C5076" w:rsidRDefault="00185278" w:rsidP="009966D9">
            <w:pPr>
              <w:pStyle w:val="NormalWeb"/>
              <w:rPr>
                <w:b/>
                <w:bCs/>
                <w:sz w:val="18"/>
                <w:szCs w:val="18"/>
              </w:rPr>
            </w:pPr>
          </w:p>
        </w:tc>
        <w:tc>
          <w:tcPr>
            <w:tcW w:w="598" w:type="dxa"/>
          </w:tcPr>
          <w:p w14:paraId="18358875" w14:textId="77777777" w:rsidR="00185278" w:rsidRPr="001C5076" w:rsidRDefault="00185278" w:rsidP="009966D9">
            <w:pPr>
              <w:pStyle w:val="NormalWeb"/>
              <w:rPr>
                <w:b/>
                <w:bCs/>
                <w:sz w:val="18"/>
                <w:szCs w:val="18"/>
              </w:rPr>
            </w:pPr>
          </w:p>
        </w:tc>
        <w:tc>
          <w:tcPr>
            <w:tcW w:w="598" w:type="dxa"/>
          </w:tcPr>
          <w:p w14:paraId="58C0C1E0" w14:textId="77777777" w:rsidR="00185278" w:rsidRPr="001C5076" w:rsidRDefault="00185278" w:rsidP="009966D9">
            <w:pPr>
              <w:pStyle w:val="NormalWeb"/>
              <w:rPr>
                <w:b/>
                <w:bCs/>
                <w:sz w:val="18"/>
                <w:szCs w:val="18"/>
              </w:rPr>
            </w:pPr>
          </w:p>
        </w:tc>
      </w:tr>
    </w:tbl>
    <w:p w14:paraId="5D29A652" w14:textId="77777777" w:rsidR="00A26490" w:rsidRPr="00B11F46" w:rsidRDefault="00185278" w:rsidP="00B11F46">
      <w:r w:rsidRPr="00B11F46">
        <w:t>*</w:t>
      </w:r>
      <w:r w:rsidR="002566B0" w:rsidRPr="00B11F46">
        <w:t xml:space="preserve"> </w:t>
      </w:r>
      <w:r w:rsidRPr="00B11F46">
        <w:t>Overtime deduction</w:t>
      </w:r>
      <w:r w:rsidR="00A2225E" w:rsidRPr="00B11F46">
        <w:t xml:space="preserve"> based on timekeeper’s record</w:t>
      </w:r>
      <w:r w:rsidRPr="00B11F46">
        <w:t>:  each minute or major fraction there of – 20 points.</w:t>
      </w:r>
      <w:r w:rsidRPr="00B11F46">
        <w:br/>
        <w:t>*</w:t>
      </w:r>
      <w:r w:rsidR="002566B0" w:rsidRPr="00B11F46">
        <w:t xml:space="preserve"> Under time</w:t>
      </w:r>
      <w:r w:rsidRPr="00B11F46">
        <w:t xml:space="preserve"> deduction</w:t>
      </w:r>
      <w:r w:rsidR="00A2225E" w:rsidRPr="00B11F46">
        <w:t xml:space="preserve"> based on timekeeper’s record</w:t>
      </w:r>
      <w:r w:rsidRPr="00B11F46">
        <w:t>:  each minute or major fraction there of – 20 points.</w:t>
      </w:r>
      <w:r w:rsidR="00A2225E" w:rsidRPr="00B11F46">
        <w:br/>
      </w:r>
    </w:p>
    <w:sectPr w:rsidR="00A26490" w:rsidRPr="00B11F46" w:rsidSect="00D327B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720" w:bottom="144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FB58" w14:textId="77777777" w:rsidR="00C16579" w:rsidRDefault="00C16579" w:rsidP="005F75DA">
      <w:pPr>
        <w:pStyle w:val="Header"/>
      </w:pPr>
      <w:r>
        <w:separator/>
      </w:r>
    </w:p>
  </w:endnote>
  <w:endnote w:type="continuationSeparator" w:id="0">
    <w:p w14:paraId="7ABAE78E" w14:textId="77777777" w:rsidR="00C16579" w:rsidRDefault="00C16579" w:rsidP="005F75D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CINP+TimesNewRoman,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17A9" w14:textId="77777777" w:rsidR="00BB0C65" w:rsidRDefault="003278F8" w:rsidP="00BB0C65">
    <w:pPr>
      <w:pStyle w:val="Footer"/>
    </w:pPr>
    <w:r>
      <w:t>26_A14.docx</w:t>
    </w:r>
    <w:r w:rsidR="00BB0C65">
      <w:tab/>
    </w:r>
    <w:r w:rsidR="00BB0C65">
      <w:fldChar w:fldCharType="begin"/>
    </w:r>
    <w:r w:rsidR="00BB0C65">
      <w:instrText xml:space="preserve"> SAVEDATE  \@ "M/d/yyyy"  \* MERGEFORMAT </w:instrText>
    </w:r>
    <w:r w:rsidR="00BB0C65">
      <w:fldChar w:fldCharType="separate"/>
    </w:r>
    <w:r w:rsidR="00FB7D6C">
      <w:rPr>
        <w:noProof/>
      </w:rPr>
      <w:t>8/21/2019</w:t>
    </w:r>
    <w:r w:rsidR="00BB0C65">
      <w:fldChar w:fldCharType="end"/>
    </w:r>
    <w:r w:rsidR="00BB0C65">
      <w:tab/>
    </w:r>
    <w:r w:rsidR="00BB0C65">
      <w:rPr>
        <w:rStyle w:val="PageNumber"/>
      </w:rPr>
      <w:fldChar w:fldCharType="begin"/>
    </w:r>
    <w:r w:rsidR="00BB0C65">
      <w:rPr>
        <w:rStyle w:val="PageNumber"/>
      </w:rPr>
      <w:instrText xml:space="preserve"> PAGE </w:instrText>
    </w:r>
    <w:r w:rsidR="00BB0C65">
      <w:rPr>
        <w:rStyle w:val="PageNumber"/>
      </w:rPr>
      <w:fldChar w:fldCharType="separate"/>
    </w:r>
    <w:r>
      <w:rPr>
        <w:rStyle w:val="PageNumber"/>
        <w:noProof/>
      </w:rPr>
      <w:t>4</w:t>
    </w:r>
    <w:r w:rsidR="00BB0C6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51CA" w14:textId="77777777" w:rsidR="00BB0C65" w:rsidRDefault="003278F8" w:rsidP="00BB0C65">
    <w:pPr>
      <w:pStyle w:val="Footer"/>
    </w:pPr>
    <w:r>
      <w:t>26_A14.docx</w:t>
    </w:r>
    <w:r>
      <w:tab/>
    </w:r>
    <w:r w:rsidR="00BB0C65">
      <w:fldChar w:fldCharType="begin"/>
    </w:r>
    <w:r w:rsidR="00BB0C65">
      <w:instrText xml:space="preserve"> SAVEDATE  \@ "M/d/yyyy"  \* MERGEFORMAT </w:instrText>
    </w:r>
    <w:r w:rsidR="00BB0C65">
      <w:fldChar w:fldCharType="separate"/>
    </w:r>
    <w:r w:rsidR="00FB7D6C">
      <w:rPr>
        <w:noProof/>
      </w:rPr>
      <w:t>8/21/2019</w:t>
    </w:r>
    <w:r w:rsidR="00BB0C65">
      <w:fldChar w:fldCharType="end"/>
    </w:r>
    <w:r w:rsidR="00BB0C65">
      <w:tab/>
    </w:r>
    <w:r w:rsidR="00BB0C65">
      <w:rPr>
        <w:rStyle w:val="PageNumber"/>
      </w:rPr>
      <w:fldChar w:fldCharType="begin"/>
    </w:r>
    <w:r w:rsidR="00BB0C65">
      <w:rPr>
        <w:rStyle w:val="PageNumber"/>
      </w:rPr>
      <w:instrText xml:space="preserve"> PAGE </w:instrText>
    </w:r>
    <w:r w:rsidR="00BB0C65">
      <w:rPr>
        <w:rStyle w:val="PageNumber"/>
      </w:rPr>
      <w:fldChar w:fldCharType="separate"/>
    </w:r>
    <w:r>
      <w:rPr>
        <w:rStyle w:val="PageNumber"/>
        <w:noProof/>
      </w:rPr>
      <w:t>1</w:t>
    </w:r>
    <w:r w:rsidR="00BB0C6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6407" w14:textId="77777777" w:rsidR="00CC351E" w:rsidRDefault="00CC351E">
    <w:pPr>
      <w:spacing w:line="240" w:lineRule="exact"/>
      <w:ind w:left="-1800" w:right="-2232"/>
      <w:jc w:val="center"/>
      <w:rPr>
        <w:rFonts w:ascii="Courier" w:hAnsi="Courier"/>
      </w:rPr>
    </w:pPr>
    <w:r>
      <w:rPr>
        <w:rFonts w:ascii="Courier" w:hAnsi="Courier"/>
      </w:rPr>
      <w:t>A.3.</w:t>
    </w:r>
    <w:r>
      <w:rPr>
        <w:rFonts w:ascii="Courier" w:hAnsi="Courier"/>
      </w:rPr>
      <w:pgNum/>
    </w:r>
  </w:p>
  <w:p w14:paraId="290B3FC7" w14:textId="77777777" w:rsidR="00CC351E" w:rsidRDefault="00CC351E">
    <w:pPr>
      <w:spacing w:line="240" w:lineRule="exact"/>
      <w:ind w:left="-1800" w:right="-2232"/>
      <w:rPr>
        <w:rFonts w:ascii="Courier" w:hAnsi="Courier"/>
      </w:rPr>
    </w:pPr>
    <w:r>
      <w:rPr>
        <w:rFonts w:ascii="Courier" w:hAnsi="Courier"/>
      </w:rPr>
      <w:tab/>
    </w:r>
    <w:r>
      <w:rPr>
        <w:rFonts w:ascii="Courier" w:hAnsi="Courier"/>
      </w:rPr>
      <w:tab/>
    </w:r>
  </w:p>
  <w:p w14:paraId="2F9A89F7" w14:textId="77777777" w:rsidR="00CC351E" w:rsidRDefault="00CC351E">
    <w:pPr>
      <w:spacing w:line="240" w:lineRule="exact"/>
      <w:ind w:left="-1800" w:right="-2232"/>
      <w:rPr>
        <w:rFonts w:ascii="Courier" w:hAnsi="Couri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7E1E" w14:textId="77777777" w:rsidR="00CC351E" w:rsidRDefault="003C0DEF" w:rsidP="00291034">
    <w:pPr>
      <w:pStyle w:val="Footer"/>
    </w:pPr>
    <w:r>
      <w:t>43_D02.doc</w:t>
    </w:r>
    <w:r w:rsidR="00CC351E">
      <w:tab/>
    </w:r>
    <w:r w:rsidR="00CC351E">
      <w:tab/>
    </w:r>
    <w:r w:rsidR="00CC351E">
      <w:rPr>
        <w:rStyle w:val="PageNumber"/>
      </w:rPr>
      <w:fldChar w:fldCharType="begin"/>
    </w:r>
    <w:r w:rsidR="00CC351E">
      <w:rPr>
        <w:rStyle w:val="PageNumber"/>
      </w:rPr>
      <w:instrText xml:space="preserve"> PAGE </w:instrText>
    </w:r>
    <w:r w:rsidR="00CC351E">
      <w:rPr>
        <w:rStyle w:val="PageNumber"/>
      </w:rPr>
      <w:fldChar w:fldCharType="separate"/>
    </w:r>
    <w:r w:rsidR="00B11F46">
      <w:rPr>
        <w:rStyle w:val="PageNumber"/>
        <w:noProof/>
      </w:rPr>
      <w:t>6</w:t>
    </w:r>
    <w:r w:rsidR="00CC35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CD80" w14:textId="77777777" w:rsidR="00CC351E" w:rsidRDefault="003278F8" w:rsidP="0099734B">
    <w:pPr>
      <w:pStyle w:val="Footer"/>
    </w:pPr>
    <w:r>
      <w:t>26_A14.docx</w:t>
    </w:r>
    <w:r>
      <w:tab/>
    </w:r>
    <w:r>
      <w:fldChar w:fldCharType="begin"/>
    </w:r>
    <w:r>
      <w:instrText xml:space="preserve"> DATE \@ "M/d/yyyy" </w:instrText>
    </w:r>
    <w:r>
      <w:fldChar w:fldCharType="separate"/>
    </w:r>
    <w:r w:rsidR="00FB7D6C">
      <w:rPr>
        <w:noProof/>
      </w:rPr>
      <w:t>8/15/2023</w:t>
    </w:r>
    <w:r>
      <w:fldChar w:fldCharType="end"/>
    </w:r>
    <w:r w:rsidR="00CC351E">
      <w:tab/>
    </w:r>
    <w:r w:rsidR="00CC351E">
      <w:tab/>
    </w:r>
    <w:r w:rsidR="00CC351E">
      <w:rPr>
        <w:rStyle w:val="PageNumber"/>
      </w:rPr>
      <w:fldChar w:fldCharType="begin"/>
    </w:r>
    <w:r w:rsidR="00CC351E">
      <w:rPr>
        <w:rStyle w:val="PageNumber"/>
      </w:rPr>
      <w:instrText xml:space="preserve"> PAGE </w:instrText>
    </w:r>
    <w:r w:rsidR="00CC351E">
      <w:rPr>
        <w:rStyle w:val="PageNumber"/>
      </w:rPr>
      <w:fldChar w:fldCharType="separate"/>
    </w:r>
    <w:r>
      <w:rPr>
        <w:rStyle w:val="PageNumber"/>
        <w:noProof/>
      </w:rPr>
      <w:t>5</w:t>
    </w:r>
    <w:r w:rsidR="00CC351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86F4" w14:textId="77777777" w:rsidR="00C16579" w:rsidRDefault="00C16579" w:rsidP="005F75DA">
      <w:pPr>
        <w:pStyle w:val="Header"/>
      </w:pPr>
      <w:r>
        <w:separator/>
      </w:r>
    </w:p>
  </w:footnote>
  <w:footnote w:type="continuationSeparator" w:id="0">
    <w:p w14:paraId="48E38441" w14:textId="77777777" w:rsidR="00C16579" w:rsidRDefault="00C16579" w:rsidP="005F75D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3820" w14:textId="0AC3D9E6" w:rsidR="001C5076" w:rsidRPr="00B530E3" w:rsidRDefault="001C5076" w:rsidP="009966D9">
    <w:pPr>
      <w:pStyle w:val="Header"/>
    </w:pPr>
    <w:r>
      <w:t>CATA Curricular Activities Code</w:t>
    </w:r>
    <w:r>
      <w:tab/>
    </w:r>
    <w:r>
      <w:tab/>
    </w:r>
    <w:fldSimple w:instr=" STYLEREF  &quot;Std Contest Title&quot;  \* MERGEFORMAT ">
      <w:r w:rsidR="0074583C">
        <w:rPr>
          <w:noProof/>
        </w:rPr>
        <w:t>Impromptu Public Speaking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5AC2" w14:textId="77777777" w:rsidR="001C5076" w:rsidRDefault="001C5076">
    <w:pPr>
      <w:pStyle w:val="Header"/>
    </w:pPr>
    <w:r>
      <w:t>CATA Curricular Activities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29C7" w14:textId="77777777" w:rsidR="00CC351E" w:rsidRDefault="00CC351E">
    <w:pPr>
      <w:spacing w:line="240" w:lineRule="exact"/>
      <w:ind w:left="-1800" w:right="-2232"/>
      <w:jc w:val="center"/>
      <w:rPr>
        <w:rFonts w:ascii="Courier" w:hAnsi="Courier"/>
      </w:rPr>
    </w:pPr>
    <w:r>
      <w:rPr>
        <w:rFonts w:ascii="Courier" w:hAnsi="Courier"/>
      </w:rPr>
      <w:t>CATA Curricular Activities Code</w:t>
    </w:r>
  </w:p>
  <w:p w14:paraId="7634B864" w14:textId="77777777" w:rsidR="00CC351E" w:rsidRDefault="00CC351E">
    <w:pPr>
      <w:spacing w:line="240" w:lineRule="exact"/>
      <w:ind w:left="-1800" w:right="-2232"/>
      <w:rPr>
        <w:rFonts w:ascii="Courier" w:hAnsi="Courier"/>
      </w:rPr>
    </w:pPr>
    <w:r>
      <w:rPr>
        <w:rFonts w:ascii="Courier" w:hAnsi="Courier"/>
      </w:rPr>
      <w:tab/>
    </w:r>
    <w:r>
      <w:rPr>
        <w:rFonts w:ascii="Courier" w:hAnsi="Courier"/>
      </w:rPr>
      <w:tab/>
    </w:r>
  </w:p>
  <w:p w14:paraId="5F92D354" w14:textId="77777777" w:rsidR="00CC351E" w:rsidRDefault="00CC351E">
    <w:pPr>
      <w:spacing w:line="240" w:lineRule="exact"/>
      <w:ind w:left="-1800" w:right="-2232"/>
      <w:rPr>
        <w:rFonts w:ascii="Courier" w:hAnsi="Couri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1547" w14:textId="77777777" w:rsidR="00CC351E" w:rsidRDefault="00CC351E" w:rsidP="00291034">
    <w:pPr>
      <w:pStyle w:val="Header"/>
    </w:pPr>
    <w:r>
      <w:t>CATA Curricular Activities Code</w:t>
    </w:r>
    <w:r>
      <w:tab/>
    </w:r>
    <w:r>
      <w:tab/>
    </w:r>
    <w:fldSimple w:instr=" STYLEREF  &quot;Std Contest Title&quot;  \* MERGEFORMAT ">
      <w:r w:rsidR="00BB0C65">
        <w:rPr>
          <w:noProof/>
        </w:rPr>
        <w:t>Impromptu Public Speaking</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CB00" w14:textId="77777777" w:rsidR="00976274" w:rsidRPr="00C85933" w:rsidRDefault="00976274" w:rsidP="00976274">
    <w:pPr>
      <w:spacing w:before="100" w:beforeAutospacing="1" w:after="100" w:afterAutospacing="1"/>
      <w:jc w:val="center"/>
    </w:pPr>
    <w:r>
      <w:t>JUDGE’S SCORE SHEET IMPROMPTU PUBLIC SPEAKING CONTEST</w:t>
    </w:r>
  </w:p>
  <w:p w14:paraId="581B66F0" w14:textId="77777777" w:rsidR="00CC351E" w:rsidRPr="00976274" w:rsidRDefault="00CC351E" w:rsidP="00976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26F9463A"/>
    <w:multiLevelType w:val="hybridMultilevel"/>
    <w:tmpl w:val="AAE48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7" w15:restartNumberingAfterBreak="0">
    <w:nsid w:val="28C83FB2"/>
    <w:multiLevelType w:val="hybridMultilevel"/>
    <w:tmpl w:val="8CAE7D8A"/>
    <w:lvl w:ilvl="0" w:tplc="91726E86">
      <w:start w:val="1"/>
      <w:numFmt w:val="decimal"/>
      <w:lvlText w:val="%1."/>
      <w:lvlJc w:val="left"/>
      <w:pPr>
        <w:tabs>
          <w:tab w:val="num" w:pos="720"/>
        </w:tabs>
        <w:ind w:left="720" w:hanging="360"/>
      </w:pPr>
    </w:lvl>
    <w:lvl w:ilvl="1" w:tplc="6A70EB88" w:tentative="1">
      <w:start w:val="1"/>
      <w:numFmt w:val="decimal"/>
      <w:lvlText w:val="%2."/>
      <w:lvlJc w:val="left"/>
      <w:pPr>
        <w:tabs>
          <w:tab w:val="num" w:pos="1440"/>
        </w:tabs>
        <w:ind w:left="1440" w:hanging="360"/>
      </w:pPr>
    </w:lvl>
    <w:lvl w:ilvl="2" w:tplc="52EA5502" w:tentative="1">
      <w:start w:val="1"/>
      <w:numFmt w:val="decimal"/>
      <w:lvlText w:val="%3."/>
      <w:lvlJc w:val="left"/>
      <w:pPr>
        <w:tabs>
          <w:tab w:val="num" w:pos="2160"/>
        </w:tabs>
        <w:ind w:left="2160" w:hanging="360"/>
      </w:pPr>
    </w:lvl>
    <w:lvl w:ilvl="3" w:tplc="9E5EF8E0" w:tentative="1">
      <w:start w:val="1"/>
      <w:numFmt w:val="decimal"/>
      <w:lvlText w:val="%4."/>
      <w:lvlJc w:val="left"/>
      <w:pPr>
        <w:tabs>
          <w:tab w:val="num" w:pos="2880"/>
        </w:tabs>
        <w:ind w:left="2880" w:hanging="360"/>
      </w:pPr>
    </w:lvl>
    <w:lvl w:ilvl="4" w:tplc="2D6E4D28" w:tentative="1">
      <w:start w:val="1"/>
      <w:numFmt w:val="decimal"/>
      <w:lvlText w:val="%5."/>
      <w:lvlJc w:val="left"/>
      <w:pPr>
        <w:tabs>
          <w:tab w:val="num" w:pos="3600"/>
        </w:tabs>
        <w:ind w:left="3600" w:hanging="360"/>
      </w:pPr>
    </w:lvl>
    <w:lvl w:ilvl="5" w:tplc="68BA1FE2" w:tentative="1">
      <w:start w:val="1"/>
      <w:numFmt w:val="decimal"/>
      <w:lvlText w:val="%6."/>
      <w:lvlJc w:val="left"/>
      <w:pPr>
        <w:tabs>
          <w:tab w:val="num" w:pos="4320"/>
        </w:tabs>
        <w:ind w:left="4320" w:hanging="360"/>
      </w:pPr>
    </w:lvl>
    <w:lvl w:ilvl="6" w:tplc="96187DBE" w:tentative="1">
      <w:start w:val="1"/>
      <w:numFmt w:val="decimal"/>
      <w:lvlText w:val="%7."/>
      <w:lvlJc w:val="left"/>
      <w:pPr>
        <w:tabs>
          <w:tab w:val="num" w:pos="5040"/>
        </w:tabs>
        <w:ind w:left="5040" w:hanging="360"/>
      </w:pPr>
    </w:lvl>
    <w:lvl w:ilvl="7" w:tplc="6E6ECD8C" w:tentative="1">
      <w:start w:val="1"/>
      <w:numFmt w:val="decimal"/>
      <w:lvlText w:val="%8."/>
      <w:lvlJc w:val="left"/>
      <w:pPr>
        <w:tabs>
          <w:tab w:val="num" w:pos="5760"/>
        </w:tabs>
        <w:ind w:left="5760" w:hanging="360"/>
      </w:pPr>
    </w:lvl>
    <w:lvl w:ilvl="8" w:tplc="0F8E2A5E" w:tentative="1">
      <w:start w:val="1"/>
      <w:numFmt w:val="decimal"/>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2"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3"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4" w15:restartNumberingAfterBreak="0">
    <w:nsid w:val="3CF0731B"/>
    <w:multiLevelType w:val="singleLevel"/>
    <w:tmpl w:val="27C4E000"/>
    <w:lvl w:ilvl="0">
      <w:start w:val="1"/>
      <w:numFmt w:val="bullet"/>
      <w:lvlText w:val=""/>
      <w:lvlJc w:val="left"/>
      <w:pPr>
        <w:tabs>
          <w:tab w:val="num" w:pos="360"/>
        </w:tabs>
        <w:ind w:left="360" w:hanging="360"/>
      </w:pPr>
      <w:rPr>
        <w:rFonts w:ascii="Wingdings" w:hAnsi="Wingdings" w:hint="default"/>
        <w:color w:val="000000"/>
      </w:rPr>
    </w:lvl>
  </w:abstractNum>
  <w:abstractNum w:abstractNumId="25" w15:restartNumberingAfterBreak="0">
    <w:nsid w:val="3DAF361D"/>
    <w:multiLevelType w:val="singleLevel"/>
    <w:tmpl w:val="27C4E000"/>
    <w:lvl w:ilvl="0">
      <w:start w:val="1"/>
      <w:numFmt w:val="bullet"/>
      <w:lvlText w:val=""/>
      <w:lvlJc w:val="left"/>
      <w:pPr>
        <w:tabs>
          <w:tab w:val="num" w:pos="360"/>
        </w:tabs>
        <w:ind w:left="360" w:hanging="360"/>
      </w:pPr>
      <w:rPr>
        <w:rFonts w:ascii="Wingdings" w:hAnsi="Wingdings" w:hint="default"/>
        <w:color w:val="000000"/>
      </w:rPr>
    </w:lvl>
  </w:abstractNum>
  <w:abstractNum w:abstractNumId="26" w15:restartNumberingAfterBreak="0">
    <w:nsid w:val="40DC6FE7"/>
    <w:multiLevelType w:val="hybridMultilevel"/>
    <w:tmpl w:val="8954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25C1B"/>
    <w:multiLevelType w:val="hybridMultilevel"/>
    <w:tmpl w:val="E044348A"/>
    <w:lvl w:ilvl="0" w:tplc="C9728F88">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0"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31"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2" w15:restartNumberingAfterBreak="0">
    <w:nsid w:val="4C26170D"/>
    <w:multiLevelType w:val="hybridMultilevel"/>
    <w:tmpl w:val="1688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863C62"/>
    <w:multiLevelType w:val="hybridMultilevel"/>
    <w:tmpl w:val="7796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9"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40"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1176E71"/>
    <w:multiLevelType w:val="singleLevel"/>
    <w:tmpl w:val="27C4E000"/>
    <w:lvl w:ilvl="0">
      <w:start w:val="1"/>
      <w:numFmt w:val="bullet"/>
      <w:lvlText w:val=""/>
      <w:lvlJc w:val="left"/>
      <w:pPr>
        <w:tabs>
          <w:tab w:val="num" w:pos="360"/>
        </w:tabs>
        <w:ind w:left="360" w:hanging="360"/>
      </w:pPr>
      <w:rPr>
        <w:rFonts w:ascii="Wingdings" w:hAnsi="Wingdings" w:hint="default"/>
        <w:color w:val="000000"/>
      </w:rPr>
    </w:lvl>
  </w:abstractNum>
  <w:abstractNum w:abstractNumId="42"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7"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8"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947081192">
    <w:abstractNumId w:val="15"/>
  </w:num>
  <w:num w:numId="2" w16cid:durableId="619729314">
    <w:abstractNumId w:val="36"/>
  </w:num>
  <w:num w:numId="3" w16cid:durableId="66533328">
    <w:abstractNumId w:val="19"/>
  </w:num>
  <w:num w:numId="4" w16cid:durableId="635988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774206">
    <w:abstractNumId w:val="41"/>
  </w:num>
  <w:num w:numId="6" w16cid:durableId="1660813490">
    <w:abstractNumId w:val="25"/>
  </w:num>
  <w:num w:numId="7" w16cid:durableId="2084714545">
    <w:abstractNumId w:val="24"/>
  </w:num>
  <w:num w:numId="8" w16cid:durableId="2139567640">
    <w:abstractNumId w:val="9"/>
  </w:num>
  <w:num w:numId="9" w16cid:durableId="860163151">
    <w:abstractNumId w:val="7"/>
  </w:num>
  <w:num w:numId="10" w16cid:durableId="1688292095">
    <w:abstractNumId w:val="6"/>
  </w:num>
  <w:num w:numId="11" w16cid:durableId="637490394">
    <w:abstractNumId w:val="5"/>
  </w:num>
  <w:num w:numId="12" w16cid:durableId="1667631655">
    <w:abstractNumId w:val="4"/>
  </w:num>
  <w:num w:numId="13" w16cid:durableId="910886585">
    <w:abstractNumId w:val="8"/>
  </w:num>
  <w:num w:numId="14" w16cid:durableId="1629319017">
    <w:abstractNumId w:val="3"/>
  </w:num>
  <w:num w:numId="15" w16cid:durableId="1720937611">
    <w:abstractNumId w:val="2"/>
  </w:num>
  <w:num w:numId="16" w16cid:durableId="1172723279">
    <w:abstractNumId w:val="1"/>
  </w:num>
  <w:num w:numId="17" w16cid:durableId="910312513">
    <w:abstractNumId w:val="0"/>
  </w:num>
  <w:num w:numId="18" w16cid:durableId="1444350057">
    <w:abstractNumId w:val="46"/>
  </w:num>
  <w:num w:numId="19" w16cid:durableId="1029061118">
    <w:abstractNumId w:val="21"/>
  </w:num>
  <w:num w:numId="20" w16cid:durableId="681127464">
    <w:abstractNumId w:val="16"/>
  </w:num>
  <w:num w:numId="21" w16cid:durableId="1242174925">
    <w:abstractNumId w:val="31"/>
  </w:num>
  <w:num w:numId="22" w16cid:durableId="1389189460">
    <w:abstractNumId w:val="39"/>
  </w:num>
  <w:num w:numId="23" w16cid:durableId="573049604">
    <w:abstractNumId w:val="38"/>
  </w:num>
  <w:num w:numId="24" w16cid:durableId="1472283488">
    <w:abstractNumId w:val="48"/>
  </w:num>
  <w:num w:numId="25" w16cid:durableId="462504670">
    <w:abstractNumId w:val="23"/>
  </w:num>
  <w:num w:numId="26" w16cid:durableId="2104915137">
    <w:abstractNumId w:val="14"/>
  </w:num>
  <w:num w:numId="27" w16cid:durableId="1579943591">
    <w:abstractNumId w:val="22"/>
  </w:num>
  <w:num w:numId="28" w16cid:durableId="1736195520">
    <w:abstractNumId w:val="11"/>
  </w:num>
  <w:num w:numId="29" w16cid:durableId="1766148107">
    <w:abstractNumId w:val="27"/>
  </w:num>
  <w:num w:numId="30" w16cid:durableId="344214762">
    <w:abstractNumId w:val="30"/>
  </w:num>
  <w:num w:numId="31" w16cid:durableId="466824266">
    <w:abstractNumId w:val="20"/>
  </w:num>
  <w:num w:numId="32" w16cid:durableId="944575331">
    <w:abstractNumId w:val="37"/>
  </w:num>
  <w:num w:numId="33" w16cid:durableId="740568892">
    <w:abstractNumId w:val="12"/>
  </w:num>
  <w:num w:numId="34" w16cid:durableId="1451120717">
    <w:abstractNumId w:val="44"/>
  </w:num>
  <w:num w:numId="35" w16cid:durableId="1052581754">
    <w:abstractNumId w:val="43"/>
  </w:num>
  <w:num w:numId="36" w16cid:durableId="1453862444">
    <w:abstractNumId w:val="40"/>
  </w:num>
  <w:num w:numId="37" w16cid:durableId="2015691716">
    <w:abstractNumId w:val="13"/>
  </w:num>
  <w:num w:numId="38" w16cid:durableId="787551985">
    <w:abstractNumId w:val="47"/>
  </w:num>
  <w:num w:numId="39" w16cid:durableId="952440984">
    <w:abstractNumId w:val="18"/>
  </w:num>
  <w:num w:numId="40" w16cid:durableId="1189754145">
    <w:abstractNumId w:val="33"/>
  </w:num>
  <w:num w:numId="41" w16cid:durableId="923537868">
    <w:abstractNumId w:val="10"/>
  </w:num>
  <w:num w:numId="42" w16cid:durableId="1666665667">
    <w:abstractNumId w:val="28"/>
  </w:num>
  <w:num w:numId="43" w16cid:durableId="992949355">
    <w:abstractNumId w:val="42"/>
  </w:num>
  <w:num w:numId="44" w16cid:durableId="1613055224">
    <w:abstractNumId w:val="45"/>
  </w:num>
  <w:num w:numId="45" w16cid:durableId="1268199734">
    <w:abstractNumId w:val="34"/>
  </w:num>
  <w:num w:numId="46" w16cid:durableId="593906339">
    <w:abstractNumId w:val="17"/>
  </w:num>
  <w:num w:numId="47" w16cid:durableId="2060585640">
    <w:abstractNumId w:val="29"/>
  </w:num>
  <w:num w:numId="48" w16cid:durableId="639262287">
    <w:abstractNumId w:val="32"/>
  </w:num>
  <w:num w:numId="49" w16cid:durableId="1111775970">
    <w:abstractNumId w:val="26"/>
  </w:num>
  <w:num w:numId="50" w16cid:durableId="148362416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DA"/>
    <w:rsid w:val="00004DF8"/>
    <w:rsid w:val="00020C6C"/>
    <w:rsid w:val="00076255"/>
    <w:rsid w:val="000953AB"/>
    <w:rsid w:val="000A24CE"/>
    <w:rsid w:val="000A2E90"/>
    <w:rsid w:val="000A4545"/>
    <w:rsid w:val="000C76C2"/>
    <w:rsid w:val="000E17CB"/>
    <w:rsid w:val="000E1B3D"/>
    <w:rsid w:val="000F351C"/>
    <w:rsid w:val="00102452"/>
    <w:rsid w:val="00125044"/>
    <w:rsid w:val="00143419"/>
    <w:rsid w:val="00152695"/>
    <w:rsid w:val="00154E3C"/>
    <w:rsid w:val="00155905"/>
    <w:rsid w:val="00162092"/>
    <w:rsid w:val="00185278"/>
    <w:rsid w:val="001A31AD"/>
    <w:rsid w:val="001C5076"/>
    <w:rsid w:val="001C6FC0"/>
    <w:rsid w:val="001D1F95"/>
    <w:rsid w:val="001D65D7"/>
    <w:rsid w:val="001E5932"/>
    <w:rsid w:val="00201B6F"/>
    <w:rsid w:val="00204C53"/>
    <w:rsid w:val="0022006B"/>
    <w:rsid w:val="002566B0"/>
    <w:rsid w:val="00260EBA"/>
    <w:rsid w:val="002655D2"/>
    <w:rsid w:val="00291034"/>
    <w:rsid w:val="002C333D"/>
    <w:rsid w:val="002E316B"/>
    <w:rsid w:val="00315E1E"/>
    <w:rsid w:val="003171A7"/>
    <w:rsid w:val="003172DB"/>
    <w:rsid w:val="003278F8"/>
    <w:rsid w:val="00336CC7"/>
    <w:rsid w:val="003731C1"/>
    <w:rsid w:val="003C0DEF"/>
    <w:rsid w:val="003C1160"/>
    <w:rsid w:val="003D2AC2"/>
    <w:rsid w:val="003D7E47"/>
    <w:rsid w:val="003E1CA9"/>
    <w:rsid w:val="004058F1"/>
    <w:rsid w:val="0041530E"/>
    <w:rsid w:val="00427894"/>
    <w:rsid w:val="00430EB8"/>
    <w:rsid w:val="0046336C"/>
    <w:rsid w:val="004B14DD"/>
    <w:rsid w:val="0050211E"/>
    <w:rsid w:val="00520C09"/>
    <w:rsid w:val="005244E6"/>
    <w:rsid w:val="0056554D"/>
    <w:rsid w:val="005669FE"/>
    <w:rsid w:val="0059646B"/>
    <w:rsid w:val="00597EE8"/>
    <w:rsid w:val="005A7FC1"/>
    <w:rsid w:val="005B0128"/>
    <w:rsid w:val="005B0671"/>
    <w:rsid w:val="005B7378"/>
    <w:rsid w:val="005F2507"/>
    <w:rsid w:val="005F6360"/>
    <w:rsid w:val="005F65FD"/>
    <w:rsid w:val="005F75DA"/>
    <w:rsid w:val="00612F72"/>
    <w:rsid w:val="006209D6"/>
    <w:rsid w:val="006339BE"/>
    <w:rsid w:val="006845C4"/>
    <w:rsid w:val="00690C3C"/>
    <w:rsid w:val="006A462F"/>
    <w:rsid w:val="006A5E3B"/>
    <w:rsid w:val="006C4A3F"/>
    <w:rsid w:val="00702031"/>
    <w:rsid w:val="0073093F"/>
    <w:rsid w:val="007320AF"/>
    <w:rsid w:val="0074583C"/>
    <w:rsid w:val="007B4692"/>
    <w:rsid w:val="007E32A9"/>
    <w:rsid w:val="00801C58"/>
    <w:rsid w:val="00821D12"/>
    <w:rsid w:val="00832439"/>
    <w:rsid w:val="008532AC"/>
    <w:rsid w:val="008562D2"/>
    <w:rsid w:val="00867A83"/>
    <w:rsid w:val="00887E62"/>
    <w:rsid w:val="008C5080"/>
    <w:rsid w:val="008E31D1"/>
    <w:rsid w:val="008F5357"/>
    <w:rsid w:val="00942017"/>
    <w:rsid w:val="00963639"/>
    <w:rsid w:val="00976274"/>
    <w:rsid w:val="009966D9"/>
    <w:rsid w:val="0099734B"/>
    <w:rsid w:val="009C07F1"/>
    <w:rsid w:val="009D1A55"/>
    <w:rsid w:val="009D610B"/>
    <w:rsid w:val="009E32DB"/>
    <w:rsid w:val="009F2A5E"/>
    <w:rsid w:val="009F2B62"/>
    <w:rsid w:val="009F3E3F"/>
    <w:rsid w:val="00A01434"/>
    <w:rsid w:val="00A065EF"/>
    <w:rsid w:val="00A172FE"/>
    <w:rsid w:val="00A2225E"/>
    <w:rsid w:val="00A25DC7"/>
    <w:rsid w:val="00A26490"/>
    <w:rsid w:val="00A26EE8"/>
    <w:rsid w:val="00A3719E"/>
    <w:rsid w:val="00A543DE"/>
    <w:rsid w:val="00A57895"/>
    <w:rsid w:val="00A6337A"/>
    <w:rsid w:val="00A87D4A"/>
    <w:rsid w:val="00AB0D63"/>
    <w:rsid w:val="00AF3667"/>
    <w:rsid w:val="00B11F46"/>
    <w:rsid w:val="00B13E6B"/>
    <w:rsid w:val="00B3244F"/>
    <w:rsid w:val="00B35D8E"/>
    <w:rsid w:val="00BA3464"/>
    <w:rsid w:val="00BB0C65"/>
    <w:rsid w:val="00BB2A34"/>
    <w:rsid w:val="00BD0268"/>
    <w:rsid w:val="00BE6CE6"/>
    <w:rsid w:val="00BE72A8"/>
    <w:rsid w:val="00C0382B"/>
    <w:rsid w:val="00C16579"/>
    <w:rsid w:val="00C33640"/>
    <w:rsid w:val="00C57C89"/>
    <w:rsid w:val="00C62EA1"/>
    <w:rsid w:val="00CA739E"/>
    <w:rsid w:val="00CC351E"/>
    <w:rsid w:val="00CD41B4"/>
    <w:rsid w:val="00D013E5"/>
    <w:rsid w:val="00D31D3D"/>
    <w:rsid w:val="00D327B1"/>
    <w:rsid w:val="00D35BBF"/>
    <w:rsid w:val="00D46BBA"/>
    <w:rsid w:val="00D6309C"/>
    <w:rsid w:val="00D63959"/>
    <w:rsid w:val="00D8089E"/>
    <w:rsid w:val="00D879E6"/>
    <w:rsid w:val="00D930A4"/>
    <w:rsid w:val="00DB1B33"/>
    <w:rsid w:val="00DC50A2"/>
    <w:rsid w:val="00E10BC7"/>
    <w:rsid w:val="00E117EA"/>
    <w:rsid w:val="00E129AD"/>
    <w:rsid w:val="00E1715F"/>
    <w:rsid w:val="00E257F3"/>
    <w:rsid w:val="00E32BD2"/>
    <w:rsid w:val="00E6308A"/>
    <w:rsid w:val="00E95295"/>
    <w:rsid w:val="00EA495E"/>
    <w:rsid w:val="00EA5139"/>
    <w:rsid w:val="00EB6C69"/>
    <w:rsid w:val="00ED35DB"/>
    <w:rsid w:val="00ED465A"/>
    <w:rsid w:val="00EE6DCE"/>
    <w:rsid w:val="00F0499B"/>
    <w:rsid w:val="00F30399"/>
    <w:rsid w:val="00F30F6B"/>
    <w:rsid w:val="00F310B2"/>
    <w:rsid w:val="00F37598"/>
    <w:rsid w:val="00F46A2B"/>
    <w:rsid w:val="00F64C78"/>
    <w:rsid w:val="00F6504A"/>
    <w:rsid w:val="00F966AB"/>
    <w:rsid w:val="00FB04F1"/>
    <w:rsid w:val="00FB3E2E"/>
    <w:rsid w:val="00FB7D6C"/>
    <w:rsid w:val="00FD2F1A"/>
    <w:rsid w:val="00FD695E"/>
    <w:rsid w:val="00FD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ABE60"/>
  <w15:chartTrackingRefBased/>
  <w15:docId w15:val="{4364C4B5-5040-40EE-B729-16A39B01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C65"/>
    <w:rPr>
      <w:rFonts w:ascii="Calibri" w:hAnsi="Calibri"/>
      <w:sz w:val="22"/>
      <w:szCs w:val="24"/>
    </w:rPr>
  </w:style>
  <w:style w:type="paragraph" w:styleId="Heading1">
    <w:name w:val="heading 1"/>
    <w:basedOn w:val="Normal"/>
    <w:next w:val="Normal"/>
    <w:qFormat/>
    <w:rsid w:val="00BB0C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B0C65"/>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BB0C65"/>
    <w:pPr>
      <w:keepNext/>
      <w:spacing w:before="240" w:after="60"/>
      <w:outlineLvl w:val="2"/>
    </w:pPr>
    <w:rPr>
      <w:rFonts w:ascii="Arial" w:hAnsi="Arial" w:cs="Arial"/>
      <w:b/>
      <w:bCs/>
      <w:szCs w:val="26"/>
    </w:rPr>
  </w:style>
  <w:style w:type="paragraph" w:styleId="Heading4">
    <w:name w:val="heading 4"/>
    <w:basedOn w:val="Normal"/>
    <w:next w:val="Normal"/>
    <w:qFormat/>
    <w:rsid w:val="00BB0C65"/>
    <w:pPr>
      <w:keepNext/>
      <w:spacing w:before="240" w:after="60"/>
      <w:outlineLvl w:val="3"/>
    </w:pPr>
    <w:rPr>
      <w:b/>
      <w:bCs/>
      <w:sz w:val="28"/>
      <w:szCs w:val="28"/>
    </w:rPr>
  </w:style>
  <w:style w:type="paragraph" w:styleId="Heading5">
    <w:name w:val="heading 5"/>
    <w:basedOn w:val="Normal"/>
    <w:next w:val="Normal"/>
    <w:qFormat/>
    <w:rsid w:val="00BB0C65"/>
    <w:pPr>
      <w:spacing w:before="240" w:after="60"/>
      <w:outlineLvl w:val="4"/>
    </w:pPr>
    <w:rPr>
      <w:b/>
      <w:bCs/>
      <w:i/>
      <w:iCs/>
      <w:sz w:val="26"/>
      <w:szCs w:val="26"/>
    </w:rPr>
  </w:style>
  <w:style w:type="paragraph" w:styleId="Heading6">
    <w:name w:val="heading 6"/>
    <w:basedOn w:val="Normal"/>
    <w:next w:val="Normal"/>
    <w:qFormat/>
    <w:rsid w:val="00BB0C65"/>
    <w:pPr>
      <w:spacing w:before="240" w:after="60"/>
      <w:outlineLvl w:val="5"/>
    </w:pPr>
    <w:rPr>
      <w:b/>
      <w:bCs/>
      <w:szCs w:val="22"/>
    </w:rPr>
  </w:style>
  <w:style w:type="paragraph" w:styleId="Heading7">
    <w:name w:val="heading 7"/>
    <w:basedOn w:val="Normal"/>
    <w:next w:val="Normal"/>
    <w:qFormat/>
    <w:rsid w:val="00BB0C65"/>
    <w:pPr>
      <w:spacing w:before="240" w:after="60"/>
      <w:outlineLvl w:val="6"/>
    </w:pPr>
  </w:style>
  <w:style w:type="paragraph" w:styleId="Heading8">
    <w:name w:val="heading 8"/>
    <w:basedOn w:val="Normal"/>
    <w:next w:val="Normal"/>
    <w:qFormat/>
    <w:rsid w:val="00BB0C65"/>
    <w:pPr>
      <w:spacing w:before="240" w:after="60"/>
      <w:outlineLvl w:val="7"/>
    </w:pPr>
    <w:rPr>
      <w:i/>
      <w:iCs/>
    </w:rPr>
  </w:style>
  <w:style w:type="paragraph" w:styleId="Heading9">
    <w:name w:val="heading 9"/>
    <w:basedOn w:val="Normal"/>
    <w:next w:val="Normal"/>
    <w:qFormat/>
    <w:rsid w:val="00BB0C6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BB0C65"/>
    <w:pPr>
      <w:tabs>
        <w:tab w:val="center" w:pos="4680"/>
        <w:tab w:val="right" w:pos="9360"/>
      </w:tabs>
    </w:pPr>
    <w:rPr>
      <w:rFonts w:ascii="Arial" w:hAnsi="Arial"/>
      <w:sz w:val="20"/>
    </w:rPr>
  </w:style>
  <w:style w:type="paragraph" w:styleId="Footer">
    <w:name w:val="footer"/>
    <w:basedOn w:val="Normal"/>
    <w:link w:val="FooterChar"/>
    <w:autoRedefine/>
    <w:rsid w:val="00BB0C65"/>
    <w:pPr>
      <w:pBdr>
        <w:top w:val="single" w:sz="8" w:space="1" w:color="000000"/>
      </w:pBdr>
      <w:tabs>
        <w:tab w:val="right" w:pos="4680"/>
        <w:tab w:val="right" w:pos="9360"/>
      </w:tabs>
    </w:pPr>
    <w:rPr>
      <w:rFonts w:ascii="Arial" w:hAnsi="Arial"/>
      <w:sz w:val="20"/>
    </w:rPr>
  </w:style>
  <w:style w:type="character" w:styleId="PageNumber">
    <w:name w:val="page number"/>
    <w:rsid w:val="00BB0C65"/>
  </w:style>
  <w:style w:type="paragraph" w:styleId="Title">
    <w:name w:val="Title"/>
    <w:basedOn w:val="Normal"/>
    <w:link w:val="TitleChar"/>
    <w:qFormat/>
    <w:rsid w:val="00BB0C65"/>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BB0C65"/>
    <w:pPr>
      <w:spacing w:after="60"/>
      <w:jc w:val="center"/>
      <w:outlineLvl w:val="1"/>
    </w:pPr>
    <w:rPr>
      <w:rFonts w:ascii="Arial" w:hAnsi="Arial" w:cs="Arial"/>
    </w:rPr>
  </w:style>
  <w:style w:type="paragraph" w:styleId="BlockText">
    <w:name w:val="Block Text"/>
    <w:basedOn w:val="Normal"/>
    <w:rsid w:val="00BB0C65"/>
    <w:pPr>
      <w:spacing w:after="120"/>
      <w:ind w:left="1440" w:right="1440"/>
    </w:pPr>
  </w:style>
  <w:style w:type="paragraph" w:customStyle="1" w:styleId="StdContestSubHeading">
    <w:name w:val="Std Contest Sub Heading"/>
    <w:basedOn w:val="Normal"/>
    <w:next w:val="Normal"/>
    <w:link w:val="StdContestSubHeadingCharChar"/>
    <w:rsid w:val="00BB0C65"/>
    <w:pPr>
      <w:spacing w:before="120" w:after="60"/>
      <w:ind w:right="432"/>
    </w:pPr>
    <w:rPr>
      <w:rFonts w:ascii="Arial" w:hAnsi="Arial"/>
      <w:b/>
    </w:rPr>
  </w:style>
  <w:style w:type="character" w:customStyle="1" w:styleId="Heading2Char">
    <w:name w:val="Heading 2 Char"/>
    <w:link w:val="Heading2"/>
    <w:rsid w:val="00BB0C65"/>
    <w:rPr>
      <w:rFonts w:ascii="Cambria" w:hAnsi="Cambria" w:cs="Arial"/>
      <w:b/>
      <w:bCs/>
      <w:iCs/>
      <w:sz w:val="28"/>
      <w:szCs w:val="28"/>
    </w:rPr>
  </w:style>
  <w:style w:type="character" w:styleId="Hyperlink">
    <w:name w:val="Hyperlink"/>
    <w:rsid w:val="00BB0C65"/>
    <w:rPr>
      <w:color w:val="0000FF"/>
      <w:u w:val="single"/>
    </w:rPr>
  </w:style>
  <w:style w:type="character" w:styleId="FollowedHyperlink">
    <w:name w:val="FollowedHyperlink"/>
    <w:rsid w:val="00BB0C65"/>
    <w:rPr>
      <w:color w:val="0000FF"/>
      <w:u w:val="single"/>
    </w:rPr>
  </w:style>
  <w:style w:type="character" w:customStyle="1" w:styleId="StdContestSubHeadingCharChar">
    <w:name w:val="Std Contest Sub Heading Char Char"/>
    <w:link w:val="StdContestSubHeading"/>
    <w:rsid w:val="00BB0C65"/>
    <w:rPr>
      <w:rFonts w:ascii="Arial" w:hAnsi="Arial"/>
      <w:b/>
      <w:sz w:val="22"/>
      <w:szCs w:val="24"/>
    </w:rPr>
  </w:style>
  <w:style w:type="paragraph" w:styleId="BalloonText">
    <w:name w:val="Balloon Text"/>
    <w:basedOn w:val="Normal"/>
    <w:semiHidden/>
    <w:rsid w:val="00BB0C65"/>
    <w:rPr>
      <w:rFonts w:ascii="Tahoma" w:hAnsi="Tahoma" w:cs="Tahoma"/>
      <w:sz w:val="16"/>
      <w:szCs w:val="16"/>
    </w:rPr>
  </w:style>
  <w:style w:type="table" w:styleId="TableGrid">
    <w:name w:val="Table Grid"/>
    <w:basedOn w:val="TableNormal"/>
    <w:rsid w:val="00BB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BB0C6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BB0C65"/>
    <w:tblPr/>
    <w:tblStylePr w:type="firstRow">
      <w:rPr>
        <w:b/>
      </w:rPr>
    </w:tblStylePr>
  </w:style>
  <w:style w:type="paragraph" w:customStyle="1" w:styleId="Bulltets">
    <w:name w:val="Bulltets"/>
    <w:basedOn w:val="Normal"/>
    <w:autoRedefine/>
    <w:rsid w:val="00BB0C65"/>
    <w:pPr>
      <w:numPr>
        <w:numId w:val="2"/>
      </w:numPr>
    </w:pPr>
  </w:style>
  <w:style w:type="paragraph" w:customStyle="1" w:styleId="StdContestTitle">
    <w:name w:val="Std Contest Title"/>
    <w:basedOn w:val="Heading1"/>
    <w:next w:val="StdContestSubHeading"/>
    <w:autoRedefine/>
    <w:rsid w:val="00BB0C65"/>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BB0C65"/>
    <w:pPr>
      <w:numPr>
        <w:numId w:val="4"/>
      </w:numPr>
    </w:pPr>
  </w:style>
  <w:style w:type="character" w:customStyle="1" w:styleId="RulesOutlineChar">
    <w:name w:val="Rules Outline Char"/>
    <w:link w:val="RulesOutline"/>
    <w:rsid w:val="00BB0C65"/>
    <w:rPr>
      <w:rFonts w:ascii="Calibri" w:hAnsi="Calibri"/>
      <w:sz w:val="22"/>
      <w:szCs w:val="24"/>
    </w:rPr>
  </w:style>
  <w:style w:type="paragraph" w:styleId="BodyTextIndent">
    <w:name w:val="Body Text Indent"/>
    <w:basedOn w:val="Normal"/>
    <w:link w:val="BodyTextIndentChar"/>
    <w:rsid w:val="00BB0C65"/>
    <w:pPr>
      <w:spacing w:after="120"/>
      <w:ind w:left="360"/>
    </w:pPr>
  </w:style>
  <w:style w:type="paragraph" w:styleId="NormalWeb">
    <w:name w:val="Normal (Web)"/>
    <w:basedOn w:val="Normal"/>
    <w:rsid w:val="00BB0C65"/>
    <w:pPr>
      <w:spacing w:before="100" w:beforeAutospacing="1" w:after="100" w:afterAutospacing="1"/>
    </w:pPr>
  </w:style>
  <w:style w:type="character" w:styleId="Strong">
    <w:name w:val="Strong"/>
    <w:qFormat/>
    <w:rsid w:val="00BB0C65"/>
    <w:rPr>
      <w:b/>
      <w:bCs/>
    </w:rPr>
  </w:style>
  <w:style w:type="paragraph" w:styleId="BodyText">
    <w:name w:val="Body Text"/>
    <w:basedOn w:val="Normal"/>
    <w:link w:val="BodyTextChar"/>
    <w:rsid w:val="00BB0C65"/>
    <w:pPr>
      <w:spacing w:after="120"/>
    </w:pPr>
  </w:style>
  <w:style w:type="character" w:customStyle="1" w:styleId="BodyTextChar">
    <w:name w:val="Body Text Char"/>
    <w:link w:val="BodyText"/>
    <w:rsid w:val="00BB0C65"/>
    <w:rPr>
      <w:rFonts w:ascii="Calibri" w:hAnsi="Calibri"/>
      <w:sz w:val="22"/>
      <w:szCs w:val="24"/>
    </w:rPr>
  </w:style>
  <w:style w:type="paragraph" w:styleId="BodyText2">
    <w:name w:val="Body Text 2"/>
    <w:basedOn w:val="Normal"/>
    <w:link w:val="BodyText2Char"/>
    <w:rsid w:val="00BB0C65"/>
    <w:pPr>
      <w:spacing w:after="120" w:line="480" w:lineRule="auto"/>
    </w:pPr>
  </w:style>
  <w:style w:type="character" w:customStyle="1" w:styleId="BodyText2Char">
    <w:name w:val="Body Text 2 Char"/>
    <w:link w:val="BodyText2"/>
    <w:rsid w:val="00BB0C65"/>
    <w:rPr>
      <w:rFonts w:ascii="Calibri" w:hAnsi="Calibri"/>
      <w:sz w:val="22"/>
      <w:szCs w:val="24"/>
    </w:rPr>
  </w:style>
  <w:style w:type="paragraph" w:styleId="BodyText3">
    <w:name w:val="Body Text 3"/>
    <w:basedOn w:val="Normal"/>
    <w:link w:val="BodyText3Char"/>
    <w:rsid w:val="00BB0C65"/>
    <w:pPr>
      <w:spacing w:after="120"/>
    </w:pPr>
    <w:rPr>
      <w:sz w:val="16"/>
      <w:szCs w:val="16"/>
    </w:rPr>
  </w:style>
  <w:style w:type="character" w:customStyle="1" w:styleId="BodyText3Char">
    <w:name w:val="Body Text 3 Char"/>
    <w:link w:val="BodyText3"/>
    <w:rsid w:val="00BB0C65"/>
    <w:rPr>
      <w:rFonts w:ascii="Calibri" w:hAnsi="Calibri"/>
      <w:sz w:val="16"/>
      <w:szCs w:val="16"/>
    </w:rPr>
  </w:style>
  <w:style w:type="paragraph" w:styleId="BodyTextFirstIndent">
    <w:name w:val="Body Text First Indent"/>
    <w:basedOn w:val="BodyText"/>
    <w:link w:val="BodyTextFirstIndentChar"/>
    <w:rsid w:val="00BB0C65"/>
    <w:pPr>
      <w:ind w:firstLine="210"/>
    </w:pPr>
  </w:style>
  <w:style w:type="character" w:customStyle="1" w:styleId="BodyTextFirstIndentChar">
    <w:name w:val="Body Text First Indent Char"/>
    <w:link w:val="BodyTextFirstIndent"/>
    <w:rsid w:val="00BB0C65"/>
    <w:rPr>
      <w:rFonts w:ascii="Calibri" w:hAnsi="Calibri"/>
      <w:sz w:val="22"/>
      <w:szCs w:val="24"/>
    </w:rPr>
  </w:style>
  <w:style w:type="paragraph" w:styleId="BodyTextFirstIndent2">
    <w:name w:val="Body Text First Indent 2"/>
    <w:basedOn w:val="BodyTextIndent"/>
    <w:link w:val="BodyTextFirstIndent2Char"/>
    <w:rsid w:val="00BB0C65"/>
    <w:pPr>
      <w:ind w:firstLine="210"/>
    </w:pPr>
  </w:style>
  <w:style w:type="character" w:customStyle="1" w:styleId="BodyTextIndentChar">
    <w:name w:val="Body Text Indent Char"/>
    <w:link w:val="BodyTextIndent"/>
    <w:rsid w:val="00BB0C65"/>
    <w:rPr>
      <w:rFonts w:ascii="Calibri" w:hAnsi="Calibri"/>
      <w:sz w:val="22"/>
      <w:szCs w:val="24"/>
    </w:rPr>
  </w:style>
  <w:style w:type="character" w:customStyle="1" w:styleId="BodyTextFirstIndent2Char">
    <w:name w:val="Body Text First Indent 2 Char"/>
    <w:link w:val="BodyTextFirstIndent2"/>
    <w:rsid w:val="00BB0C65"/>
    <w:rPr>
      <w:rFonts w:ascii="Calibri" w:hAnsi="Calibri"/>
      <w:sz w:val="22"/>
      <w:szCs w:val="24"/>
    </w:rPr>
  </w:style>
  <w:style w:type="paragraph" w:styleId="BodyTextIndent2">
    <w:name w:val="Body Text Indent 2"/>
    <w:basedOn w:val="Normal"/>
    <w:link w:val="BodyTextIndent2Char"/>
    <w:rsid w:val="00BB0C65"/>
    <w:pPr>
      <w:spacing w:after="120" w:line="480" w:lineRule="auto"/>
      <w:ind w:left="360"/>
    </w:pPr>
  </w:style>
  <w:style w:type="character" w:customStyle="1" w:styleId="BodyTextIndent2Char">
    <w:name w:val="Body Text Indent 2 Char"/>
    <w:link w:val="BodyTextIndent2"/>
    <w:rsid w:val="00BB0C65"/>
    <w:rPr>
      <w:rFonts w:ascii="Calibri" w:hAnsi="Calibri"/>
      <w:sz w:val="22"/>
      <w:szCs w:val="24"/>
    </w:rPr>
  </w:style>
  <w:style w:type="paragraph" w:styleId="BodyTextIndent3">
    <w:name w:val="Body Text Indent 3"/>
    <w:basedOn w:val="Normal"/>
    <w:link w:val="BodyTextIndent3Char"/>
    <w:rsid w:val="00BB0C65"/>
    <w:pPr>
      <w:spacing w:after="120"/>
      <w:ind w:left="360"/>
    </w:pPr>
    <w:rPr>
      <w:sz w:val="16"/>
      <w:szCs w:val="16"/>
    </w:rPr>
  </w:style>
  <w:style w:type="character" w:customStyle="1" w:styleId="BodyTextIndent3Char">
    <w:name w:val="Body Text Indent 3 Char"/>
    <w:link w:val="BodyTextIndent3"/>
    <w:rsid w:val="00BB0C65"/>
    <w:rPr>
      <w:rFonts w:ascii="Calibri" w:hAnsi="Calibri"/>
      <w:sz w:val="16"/>
      <w:szCs w:val="16"/>
    </w:rPr>
  </w:style>
  <w:style w:type="paragraph" w:styleId="Caption">
    <w:name w:val="caption"/>
    <w:basedOn w:val="Normal"/>
    <w:next w:val="Normal"/>
    <w:qFormat/>
    <w:rsid w:val="00BB0C65"/>
    <w:rPr>
      <w:b/>
      <w:bCs/>
      <w:sz w:val="20"/>
      <w:szCs w:val="20"/>
    </w:rPr>
  </w:style>
  <w:style w:type="paragraph" w:styleId="Closing">
    <w:name w:val="Closing"/>
    <w:basedOn w:val="Normal"/>
    <w:link w:val="ClosingChar"/>
    <w:rsid w:val="00BB0C65"/>
    <w:pPr>
      <w:ind w:left="4320"/>
    </w:pPr>
  </w:style>
  <w:style w:type="character" w:customStyle="1" w:styleId="ClosingChar">
    <w:name w:val="Closing Char"/>
    <w:link w:val="Closing"/>
    <w:rsid w:val="00BB0C65"/>
    <w:rPr>
      <w:rFonts w:ascii="Calibri" w:hAnsi="Calibri"/>
      <w:sz w:val="22"/>
      <w:szCs w:val="24"/>
    </w:rPr>
  </w:style>
  <w:style w:type="paragraph" w:styleId="CommentText">
    <w:name w:val="annotation text"/>
    <w:basedOn w:val="Normal"/>
    <w:link w:val="CommentTextChar"/>
    <w:rsid w:val="00BB0C65"/>
    <w:rPr>
      <w:sz w:val="20"/>
      <w:szCs w:val="20"/>
    </w:rPr>
  </w:style>
  <w:style w:type="character" w:customStyle="1" w:styleId="CommentTextChar">
    <w:name w:val="Comment Text Char"/>
    <w:link w:val="CommentText"/>
    <w:rsid w:val="00BB0C65"/>
    <w:rPr>
      <w:rFonts w:ascii="Calibri" w:hAnsi="Calibri"/>
    </w:rPr>
  </w:style>
  <w:style w:type="paragraph" w:styleId="CommentSubject">
    <w:name w:val="annotation subject"/>
    <w:basedOn w:val="CommentText"/>
    <w:next w:val="CommentText"/>
    <w:link w:val="CommentSubjectChar"/>
    <w:rsid w:val="00BB0C65"/>
    <w:rPr>
      <w:b/>
      <w:bCs/>
    </w:rPr>
  </w:style>
  <w:style w:type="character" w:customStyle="1" w:styleId="CommentSubjectChar">
    <w:name w:val="Comment Subject Char"/>
    <w:link w:val="CommentSubject"/>
    <w:rsid w:val="00BB0C65"/>
    <w:rPr>
      <w:rFonts w:ascii="Calibri" w:hAnsi="Calibri"/>
      <w:b/>
      <w:bCs/>
    </w:rPr>
  </w:style>
  <w:style w:type="paragraph" w:styleId="Date">
    <w:name w:val="Date"/>
    <w:basedOn w:val="Normal"/>
    <w:next w:val="Normal"/>
    <w:link w:val="DateChar"/>
    <w:rsid w:val="00BB0C65"/>
  </w:style>
  <w:style w:type="character" w:customStyle="1" w:styleId="DateChar">
    <w:name w:val="Date Char"/>
    <w:link w:val="Date"/>
    <w:rsid w:val="00BB0C65"/>
    <w:rPr>
      <w:rFonts w:ascii="Calibri" w:hAnsi="Calibri"/>
      <w:sz w:val="22"/>
      <w:szCs w:val="24"/>
    </w:rPr>
  </w:style>
  <w:style w:type="paragraph" w:styleId="DocumentMap">
    <w:name w:val="Document Map"/>
    <w:basedOn w:val="Normal"/>
    <w:link w:val="DocumentMapChar"/>
    <w:rsid w:val="00BB0C65"/>
    <w:pPr>
      <w:shd w:val="clear" w:color="auto" w:fill="000080"/>
    </w:pPr>
    <w:rPr>
      <w:rFonts w:ascii="Tahoma" w:hAnsi="Tahoma" w:cs="Tahoma"/>
      <w:sz w:val="20"/>
      <w:szCs w:val="20"/>
    </w:rPr>
  </w:style>
  <w:style w:type="character" w:customStyle="1" w:styleId="DocumentMapChar">
    <w:name w:val="Document Map Char"/>
    <w:link w:val="DocumentMap"/>
    <w:rsid w:val="00BB0C65"/>
    <w:rPr>
      <w:rFonts w:ascii="Tahoma" w:hAnsi="Tahoma" w:cs="Tahoma"/>
      <w:shd w:val="clear" w:color="auto" w:fill="000080"/>
    </w:rPr>
  </w:style>
  <w:style w:type="paragraph" w:styleId="E-mailSignature">
    <w:name w:val="E-mail Signature"/>
    <w:basedOn w:val="Normal"/>
    <w:link w:val="E-mailSignatureChar"/>
    <w:rsid w:val="00BB0C65"/>
  </w:style>
  <w:style w:type="character" w:customStyle="1" w:styleId="E-mailSignatureChar">
    <w:name w:val="E-mail Signature Char"/>
    <w:link w:val="E-mailSignature"/>
    <w:rsid w:val="00BB0C65"/>
    <w:rPr>
      <w:rFonts w:ascii="Calibri" w:hAnsi="Calibri"/>
      <w:sz w:val="22"/>
      <w:szCs w:val="24"/>
    </w:rPr>
  </w:style>
  <w:style w:type="paragraph" w:styleId="EndnoteText">
    <w:name w:val="endnote text"/>
    <w:basedOn w:val="Normal"/>
    <w:link w:val="EndnoteTextChar"/>
    <w:rsid w:val="00BB0C65"/>
    <w:rPr>
      <w:sz w:val="20"/>
      <w:szCs w:val="20"/>
    </w:rPr>
  </w:style>
  <w:style w:type="character" w:customStyle="1" w:styleId="EndnoteTextChar">
    <w:name w:val="Endnote Text Char"/>
    <w:link w:val="EndnoteText"/>
    <w:rsid w:val="00BB0C65"/>
    <w:rPr>
      <w:rFonts w:ascii="Calibri" w:hAnsi="Calibri"/>
    </w:rPr>
  </w:style>
  <w:style w:type="paragraph" w:styleId="EnvelopeAddress">
    <w:name w:val="envelope address"/>
    <w:basedOn w:val="Normal"/>
    <w:rsid w:val="00BB0C6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B0C65"/>
    <w:rPr>
      <w:rFonts w:ascii="Arial" w:hAnsi="Arial" w:cs="Arial"/>
      <w:sz w:val="20"/>
      <w:szCs w:val="20"/>
    </w:rPr>
  </w:style>
  <w:style w:type="paragraph" w:styleId="FootnoteText">
    <w:name w:val="footnote text"/>
    <w:basedOn w:val="Normal"/>
    <w:link w:val="FootnoteTextChar"/>
    <w:rsid w:val="00BB0C65"/>
    <w:rPr>
      <w:sz w:val="20"/>
      <w:szCs w:val="20"/>
    </w:rPr>
  </w:style>
  <w:style w:type="character" w:customStyle="1" w:styleId="FootnoteTextChar">
    <w:name w:val="Footnote Text Char"/>
    <w:link w:val="FootnoteText"/>
    <w:rsid w:val="00BB0C65"/>
    <w:rPr>
      <w:rFonts w:ascii="Calibri" w:hAnsi="Calibri"/>
    </w:rPr>
  </w:style>
  <w:style w:type="paragraph" w:styleId="HTMLAddress">
    <w:name w:val="HTML Address"/>
    <w:basedOn w:val="Normal"/>
    <w:link w:val="HTMLAddressChar"/>
    <w:rsid w:val="00BB0C65"/>
    <w:rPr>
      <w:i/>
      <w:iCs/>
    </w:rPr>
  </w:style>
  <w:style w:type="character" w:customStyle="1" w:styleId="HTMLAddressChar">
    <w:name w:val="HTML Address Char"/>
    <w:link w:val="HTMLAddress"/>
    <w:rsid w:val="00BB0C65"/>
    <w:rPr>
      <w:rFonts w:ascii="Calibri" w:hAnsi="Calibri"/>
      <w:i/>
      <w:iCs/>
      <w:sz w:val="22"/>
      <w:szCs w:val="24"/>
    </w:rPr>
  </w:style>
  <w:style w:type="paragraph" w:styleId="HTMLPreformatted">
    <w:name w:val="HTML Preformatted"/>
    <w:basedOn w:val="Normal"/>
    <w:link w:val="HTMLPreformattedChar"/>
    <w:rsid w:val="00BB0C65"/>
    <w:rPr>
      <w:rFonts w:ascii="Courier New" w:hAnsi="Courier New" w:cs="Courier New"/>
      <w:sz w:val="20"/>
      <w:szCs w:val="20"/>
    </w:rPr>
  </w:style>
  <w:style w:type="character" w:customStyle="1" w:styleId="HTMLPreformattedChar">
    <w:name w:val="HTML Preformatted Char"/>
    <w:link w:val="HTMLPreformatted"/>
    <w:rsid w:val="00BB0C65"/>
    <w:rPr>
      <w:rFonts w:ascii="Courier New" w:hAnsi="Courier New" w:cs="Courier New"/>
    </w:rPr>
  </w:style>
  <w:style w:type="paragraph" w:styleId="Index1">
    <w:name w:val="index 1"/>
    <w:basedOn w:val="Normal"/>
    <w:next w:val="Normal"/>
    <w:autoRedefine/>
    <w:rsid w:val="00BB0C65"/>
    <w:pPr>
      <w:ind w:left="240" w:hanging="240"/>
    </w:pPr>
  </w:style>
  <w:style w:type="paragraph" w:styleId="Index2">
    <w:name w:val="index 2"/>
    <w:basedOn w:val="Normal"/>
    <w:next w:val="Normal"/>
    <w:autoRedefine/>
    <w:rsid w:val="00BB0C65"/>
    <w:pPr>
      <w:ind w:left="480" w:hanging="240"/>
    </w:pPr>
  </w:style>
  <w:style w:type="paragraph" w:styleId="Index3">
    <w:name w:val="index 3"/>
    <w:basedOn w:val="Normal"/>
    <w:next w:val="Normal"/>
    <w:autoRedefine/>
    <w:rsid w:val="00BB0C65"/>
    <w:pPr>
      <w:ind w:left="720" w:hanging="240"/>
    </w:pPr>
  </w:style>
  <w:style w:type="paragraph" w:styleId="Index4">
    <w:name w:val="index 4"/>
    <w:basedOn w:val="Normal"/>
    <w:next w:val="Normal"/>
    <w:autoRedefine/>
    <w:rsid w:val="00BB0C65"/>
    <w:pPr>
      <w:ind w:left="960" w:hanging="240"/>
    </w:pPr>
  </w:style>
  <w:style w:type="paragraph" w:styleId="Index5">
    <w:name w:val="index 5"/>
    <w:basedOn w:val="Normal"/>
    <w:next w:val="Normal"/>
    <w:autoRedefine/>
    <w:rsid w:val="00BB0C65"/>
    <w:pPr>
      <w:ind w:left="1200" w:hanging="240"/>
    </w:pPr>
  </w:style>
  <w:style w:type="paragraph" w:styleId="Index6">
    <w:name w:val="index 6"/>
    <w:basedOn w:val="Normal"/>
    <w:next w:val="Normal"/>
    <w:autoRedefine/>
    <w:rsid w:val="00BB0C65"/>
    <w:pPr>
      <w:ind w:left="1440" w:hanging="240"/>
    </w:pPr>
  </w:style>
  <w:style w:type="paragraph" w:styleId="Index7">
    <w:name w:val="index 7"/>
    <w:basedOn w:val="Normal"/>
    <w:next w:val="Normal"/>
    <w:autoRedefine/>
    <w:rsid w:val="00BB0C65"/>
    <w:pPr>
      <w:ind w:left="1680" w:hanging="240"/>
    </w:pPr>
  </w:style>
  <w:style w:type="paragraph" w:styleId="Index8">
    <w:name w:val="index 8"/>
    <w:basedOn w:val="Normal"/>
    <w:next w:val="Normal"/>
    <w:autoRedefine/>
    <w:rsid w:val="00BB0C65"/>
    <w:pPr>
      <w:ind w:left="1920" w:hanging="240"/>
    </w:pPr>
  </w:style>
  <w:style w:type="paragraph" w:styleId="Index9">
    <w:name w:val="index 9"/>
    <w:basedOn w:val="Normal"/>
    <w:next w:val="Normal"/>
    <w:autoRedefine/>
    <w:rsid w:val="00BB0C65"/>
    <w:pPr>
      <w:ind w:left="2160" w:hanging="240"/>
    </w:pPr>
  </w:style>
  <w:style w:type="paragraph" w:styleId="IndexHeading">
    <w:name w:val="index heading"/>
    <w:basedOn w:val="Normal"/>
    <w:next w:val="Index1"/>
    <w:rsid w:val="00BB0C65"/>
    <w:rPr>
      <w:rFonts w:ascii="Arial" w:hAnsi="Arial" w:cs="Arial"/>
      <w:b/>
      <w:bCs/>
    </w:rPr>
  </w:style>
  <w:style w:type="paragraph" w:styleId="List">
    <w:name w:val="List"/>
    <w:basedOn w:val="Normal"/>
    <w:rsid w:val="00BB0C65"/>
    <w:pPr>
      <w:ind w:left="360" w:hanging="360"/>
    </w:pPr>
  </w:style>
  <w:style w:type="paragraph" w:styleId="List2">
    <w:name w:val="List 2"/>
    <w:basedOn w:val="Normal"/>
    <w:rsid w:val="00BB0C65"/>
    <w:pPr>
      <w:ind w:left="720" w:hanging="360"/>
    </w:pPr>
  </w:style>
  <w:style w:type="paragraph" w:styleId="List3">
    <w:name w:val="List 3"/>
    <w:basedOn w:val="Normal"/>
    <w:rsid w:val="00BB0C65"/>
    <w:pPr>
      <w:ind w:left="1080" w:hanging="360"/>
    </w:pPr>
  </w:style>
  <w:style w:type="paragraph" w:styleId="List4">
    <w:name w:val="List 4"/>
    <w:basedOn w:val="Normal"/>
    <w:rsid w:val="00BB0C65"/>
    <w:pPr>
      <w:ind w:left="1440" w:hanging="360"/>
    </w:pPr>
  </w:style>
  <w:style w:type="paragraph" w:styleId="List5">
    <w:name w:val="List 5"/>
    <w:basedOn w:val="Normal"/>
    <w:rsid w:val="00BB0C65"/>
    <w:pPr>
      <w:ind w:left="1800" w:hanging="360"/>
    </w:pPr>
  </w:style>
  <w:style w:type="paragraph" w:styleId="ListBullet">
    <w:name w:val="List Bullet"/>
    <w:basedOn w:val="Normal"/>
    <w:rsid w:val="00BB0C65"/>
    <w:pPr>
      <w:numPr>
        <w:numId w:val="8"/>
      </w:numPr>
    </w:pPr>
  </w:style>
  <w:style w:type="paragraph" w:styleId="ListBullet2">
    <w:name w:val="List Bullet 2"/>
    <w:basedOn w:val="Normal"/>
    <w:rsid w:val="00BB0C65"/>
    <w:pPr>
      <w:numPr>
        <w:numId w:val="9"/>
      </w:numPr>
    </w:pPr>
  </w:style>
  <w:style w:type="paragraph" w:styleId="ListBullet3">
    <w:name w:val="List Bullet 3"/>
    <w:basedOn w:val="Normal"/>
    <w:rsid w:val="00BB0C65"/>
    <w:pPr>
      <w:numPr>
        <w:numId w:val="10"/>
      </w:numPr>
    </w:pPr>
  </w:style>
  <w:style w:type="paragraph" w:styleId="ListBullet4">
    <w:name w:val="List Bullet 4"/>
    <w:basedOn w:val="Normal"/>
    <w:rsid w:val="00BB0C65"/>
    <w:pPr>
      <w:numPr>
        <w:numId w:val="11"/>
      </w:numPr>
    </w:pPr>
  </w:style>
  <w:style w:type="paragraph" w:styleId="ListBullet5">
    <w:name w:val="List Bullet 5"/>
    <w:basedOn w:val="Normal"/>
    <w:rsid w:val="00BB0C65"/>
    <w:pPr>
      <w:numPr>
        <w:numId w:val="12"/>
      </w:numPr>
    </w:pPr>
  </w:style>
  <w:style w:type="paragraph" w:styleId="ListContinue">
    <w:name w:val="List Continue"/>
    <w:basedOn w:val="Normal"/>
    <w:rsid w:val="00BB0C65"/>
    <w:pPr>
      <w:spacing w:after="120"/>
      <w:ind w:left="360"/>
    </w:pPr>
  </w:style>
  <w:style w:type="paragraph" w:styleId="ListContinue2">
    <w:name w:val="List Continue 2"/>
    <w:basedOn w:val="Normal"/>
    <w:rsid w:val="00BB0C65"/>
    <w:pPr>
      <w:spacing w:after="120"/>
      <w:ind w:left="720"/>
    </w:pPr>
  </w:style>
  <w:style w:type="paragraph" w:styleId="ListContinue3">
    <w:name w:val="List Continue 3"/>
    <w:basedOn w:val="Normal"/>
    <w:rsid w:val="00BB0C65"/>
    <w:pPr>
      <w:spacing w:after="120"/>
      <w:ind w:left="1080"/>
    </w:pPr>
  </w:style>
  <w:style w:type="paragraph" w:styleId="ListContinue4">
    <w:name w:val="List Continue 4"/>
    <w:basedOn w:val="Normal"/>
    <w:rsid w:val="00BB0C65"/>
    <w:pPr>
      <w:spacing w:after="120"/>
      <w:ind w:left="1440"/>
    </w:pPr>
  </w:style>
  <w:style w:type="paragraph" w:styleId="ListContinue5">
    <w:name w:val="List Continue 5"/>
    <w:basedOn w:val="Normal"/>
    <w:rsid w:val="00BB0C65"/>
    <w:pPr>
      <w:spacing w:after="120"/>
      <w:ind w:left="1800"/>
    </w:pPr>
  </w:style>
  <w:style w:type="paragraph" w:styleId="ListNumber">
    <w:name w:val="List Number"/>
    <w:basedOn w:val="Normal"/>
    <w:rsid w:val="00BB0C65"/>
    <w:pPr>
      <w:numPr>
        <w:numId w:val="13"/>
      </w:numPr>
    </w:pPr>
  </w:style>
  <w:style w:type="paragraph" w:styleId="ListNumber2">
    <w:name w:val="List Number 2"/>
    <w:basedOn w:val="Normal"/>
    <w:rsid w:val="00BB0C65"/>
    <w:pPr>
      <w:numPr>
        <w:numId w:val="14"/>
      </w:numPr>
    </w:pPr>
  </w:style>
  <w:style w:type="paragraph" w:styleId="ListNumber3">
    <w:name w:val="List Number 3"/>
    <w:basedOn w:val="Normal"/>
    <w:rsid w:val="00BB0C65"/>
    <w:pPr>
      <w:numPr>
        <w:numId w:val="15"/>
      </w:numPr>
    </w:pPr>
  </w:style>
  <w:style w:type="paragraph" w:styleId="ListNumber4">
    <w:name w:val="List Number 4"/>
    <w:basedOn w:val="Normal"/>
    <w:rsid w:val="00BB0C65"/>
    <w:pPr>
      <w:numPr>
        <w:numId w:val="16"/>
      </w:numPr>
    </w:pPr>
  </w:style>
  <w:style w:type="paragraph" w:styleId="ListNumber5">
    <w:name w:val="List Number 5"/>
    <w:basedOn w:val="Normal"/>
    <w:rsid w:val="00BB0C65"/>
    <w:pPr>
      <w:numPr>
        <w:numId w:val="17"/>
      </w:numPr>
    </w:pPr>
  </w:style>
  <w:style w:type="paragraph" w:styleId="MacroText">
    <w:name w:val="macro"/>
    <w:link w:val="MacroTextChar"/>
    <w:rsid w:val="00BB0C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B0C65"/>
    <w:rPr>
      <w:rFonts w:ascii="Courier New" w:hAnsi="Courier New" w:cs="Courier New"/>
    </w:rPr>
  </w:style>
  <w:style w:type="paragraph" w:styleId="MessageHeader">
    <w:name w:val="Message Header"/>
    <w:basedOn w:val="Normal"/>
    <w:link w:val="MessageHeaderChar"/>
    <w:rsid w:val="00BB0C6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BB0C65"/>
    <w:rPr>
      <w:rFonts w:ascii="Arial" w:hAnsi="Arial" w:cs="Arial"/>
      <w:sz w:val="22"/>
      <w:szCs w:val="24"/>
      <w:shd w:val="pct20" w:color="auto" w:fill="auto"/>
    </w:rPr>
  </w:style>
  <w:style w:type="paragraph" w:styleId="NormalIndent">
    <w:name w:val="Normal Indent"/>
    <w:basedOn w:val="Normal"/>
    <w:rsid w:val="00BB0C65"/>
    <w:pPr>
      <w:ind w:left="720"/>
    </w:pPr>
  </w:style>
  <w:style w:type="paragraph" w:styleId="NoteHeading">
    <w:name w:val="Note Heading"/>
    <w:basedOn w:val="Normal"/>
    <w:next w:val="Normal"/>
    <w:link w:val="NoteHeadingChar"/>
    <w:rsid w:val="00BB0C65"/>
  </w:style>
  <w:style w:type="character" w:customStyle="1" w:styleId="NoteHeadingChar">
    <w:name w:val="Note Heading Char"/>
    <w:link w:val="NoteHeading"/>
    <w:rsid w:val="00BB0C65"/>
    <w:rPr>
      <w:rFonts w:ascii="Calibri" w:hAnsi="Calibri"/>
      <w:sz w:val="22"/>
      <w:szCs w:val="24"/>
    </w:rPr>
  </w:style>
  <w:style w:type="paragraph" w:styleId="PlainText">
    <w:name w:val="Plain Text"/>
    <w:basedOn w:val="Normal"/>
    <w:link w:val="PlainTextChar"/>
    <w:rsid w:val="00BB0C65"/>
    <w:rPr>
      <w:rFonts w:ascii="Courier New" w:hAnsi="Courier New" w:cs="Courier New"/>
      <w:sz w:val="20"/>
      <w:szCs w:val="20"/>
    </w:rPr>
  </w:style>
  <w:style w:type="character" w:customStyle="1" w:styleId="PlainTextChar">
    <w:name w:val="Plain Text Char"/>
    <w:link w:val="PlainText"/>
    <w:rsid w:val="00BB0C65"/>
    <w:rPr>
      <w:rFonts w:ascii="Courier New" w:hAnsi="Courier New" w:cs="Courier New"/>
    </w:rPr>
  </w:style>
  <w:style w:type="paragraph" w:styleId="Salutation">
    <w:name w:val="Salutation"/>
    <w:basedOn w:val="Normal"/>
    <w:next w:val="Normal"/>
    <w:link w:val="SalutationChar"/>
    <w:rsid w:val="00BB0C65"/>
  </w:style>
  <w:style w:type="character" w:customStyle="1" w:styleId="SalutationChar">
    <w:name w:val="Salutation Char"/>
    <w:link w:val="Salutation"/>
    <w:rsid w:val="00BB0C65"/>
    <w:rPr>
      <w:rFonts w:ascii="Calibri" w:hAnsi="Calibri"/>
      <w:sz w:val="22"/>
      <w:szCs w:val="24"/>
    </w:rPr>
  </w:style>
  <w:style w:type="paragraph" w:styleId="Signature">
    <w:name w:val="Signature"/>
    <w:basedOn w:val="Normal"/>
    <w:link w:val="SignatureChar"/>
    <w:rsid w:val="00BB0C65"/>
    <w:pPr>
      <w:ind w:left="4320"/>
    </w:pPr>
  </w:style>
  <w:style w:type="character" w:customStyle="1" w:styleId="SignatureChar">
    <w:name w:val="Signature Char"/>
    <w:link w:val="Signature"/>
    <w:rsid w:val="00BB0C65"/>
    <w:rPr>
      <w:rFonts w:ascii="Calibri" w:hAnsi="Calibri"/>
      <w:sz w:val="22"/>
      <w:szCs w:val="24"/>
    </w:rPr>
  </w:style>
  <w:style w:type="paragraph" w:styleId="TableofAuthorities">
    <w:name w:val="table of authorities"/>
    <w:basedOn w:val="Normal"/>
    <w:next w:val="Normal"/>
    <w:rsid w:val="00BB0C65"/>
    <w:pPr>
      <w:ind w:left="240" w:hanging="240"/>
    </w:pPr>
  </w:style>
  <w:style w:type="paragraph" w:styleId="TableofFigures">
    <w:name w:val="table of figures"/>
    <w:basedOn w:val="Normal"/>
    <w:next w:val="Normal"/>
    <w:rsid w:val="00BB0C65"/>
  </w:style>
  <w:style w:type="paragraph" w:styleId="TOAHeading">
    <w:name w:val="toa heading"/>
    <w:basedOn w:val="Normal"/>
    <w:next w:val="Normal"/>
    <w:rsid w:val="00BB0C65"/>
    <w:pPr>
      <w:spacing w:before="120"/>
    </w:pPr>
    <w:rPr>
      <w:rFonts w:ascii="Arial" w:hAnsi="Arial" w:cs="Arial"/>
      <w:b/>
      <w:bCs/>
    </w:rPr>
  </w:style>
  <w:style w:type="paragraph" w:styleId="TOC1">
    <w:name w:val="toc 1"/>
    <w:basedOn w:val="Normal"/>
    <w:next w:val="Normal"/>
    <w:autoRedefine/>
    <w:rsid w:val="00BB0C65"/>
  </w:style>
  <w:style w:type="paragraph" w:styleId="TOC2">
    <w:name w:val="toc 2"/>
    <w:basedOn w:val="Normal"/>
    <w:next w:val="Normal"/>
    <w:autoRedefine/>
    <w:rsid w:val="00BB0C65"/>
    <w:pPr>
      <w:ind w:left="240"/>
    </w:pPr>
  </w:style>
  <w:style w:type="paragraph" w:styleId="TOC3">
    <w:name w:val="toc 3"/>
    <w:basedOn w:val="Normal"/>
    <w:next w:val="Normal"/>
    <w:autoRedefine/>
    <w:rsid w:val="00BB0C65"/>
    <w:pPr>
      <w:ind w:left="480"/>
    </w:pPr>
  </w:style>
  <w:style w:type="paragraph" w:styleId="TOC4">
    <w:name w:val="toc 4"/>
    <w:basedOn w:val="Normal"/>
    <w:next w:val="Normal"/>
    <w:autoRedefine/>
    <w:rsid w:val="00BB0C65"/>
    <w:pPr>
      <w:ind w:left="720"/>
    </w:pPr>
  </w:style>
  <w:style w:type="paragraph" w:styleId="TOC5">
    <w:name w:val="toc 5"/>
    <w:basedOn w:val="Normal"/>
    <w:next w:val="Normal"/>
    <w:autoRedefine/>
    <w:rsid w:val="00BB0C65"/>
    <w:pPr>
      <w:ind w:left="960"/>
    </w:pPr>
  </w:style>
  <w:style w:type="paragraph" w:styleId="TOC6">
    <w:name w:val="toc 6"/>
    <w:basedOn w:val="Normal"/>
    <w:next w:val="Normal"/>
    <w:autoRedefine/>
    <w:rsid w:val="00BB0C65"/>
    <w:pPr>
      <w:ind w:left="1200"/>
    </w:pPr>
  </w:style>
  <w:style w:type="paragraph" w:styleId="TOC7">
    <w:name w:val="toc 7"/>
    <w:basedOn w:val="Normal"/>
    <w:next w:val="Normal"/>
    <w:autoRedefine/>
    <w:rsid w:val="00BB0C65"/>
    <w:pPr>
      <w:ind w:left="1440"/>
    </w:pPr>
  </w:style>
  <w:style w:type="paragraph" w:styleId="TOC8">
    <w:name w:val="toc 8"/>
    <w:basedOn w:val="Normal"/>
    <w:next w:val="Normal"/>
    <w:autoRedefine/>
    <w:rsid w:val="00BB0C65"/>
    <w:pPr>
      <w:ind w:left="1680"/>
    </w:pPr>
  </w:style>
  <w:style w:type="paragraph" w:styleId="TOC9">
    <w:name w:val="toc 9"/>
    <w:basedOn w:val="Normal"/>
    <w:next w:val="Normal"/>
    <w:autoRedefine/>
    <w:rsid w:val="00BB0C65"/>
    <w:pPr>
      <w:ind w:left="1920"/>
    </w:pPr>
  </w:style>
  <w:style w:type="character" w:customStyle="1" w:styleId="FooterChar">
    <w:name w:val="Footer Char"/>
    <w:link w:val="Footer"/>
    <w:rsid w:val="00BB0C65"/>
    <w:rPr>
      <w:rFonts w:ascii="Arial" w:hAnsi="Arial"/>
      <w:szCs w:val="24"/>
    </w:rPr>
  </w:style>
  <w:style w:type="character" w:customStyle="1" w:styleId="yshortcuts">
    <w:name w:val="yshortcuts"/>
    <w:rsid w:val="00185278"/>
  </w:style>
  <w:style w:type="character" w:styleId="CommentReference">
    <w:name w:val="annotation reference"/>
    <w:rsid w:val="00BB0C65"/>
    <w:rPr>
      <w:sz w:val="16"/>
      <w:szCs w:val="16"/>
    </w:rPr>
  </w:style>
  <w:style w:type="character" w:customStyle="1" w:styleId="SubtitleChar">
    <w:name w:val="Subtitle Char"/>
    <w:link w:val="Subtitle"/>
    <w:rsid w:val="00BB0C65"/>
    <w:rPr>
      <w:rFonts w:ascii="Arial" w:hAnsi="Arial" w:cs="Arial"/>
      <w:sz w:val="22"/>
      <w:szCs w:val="24"/>
    </w:rPr>
  </w:style>
  <w:style w:type="character" w:customStyle="1" w:styleId="TitleChar">
    <w:name w:val="Title Char"/>
    <w:link w:val="Title"/>
    <w:rsid w:val="00BB0C65"/>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136261">
      <w:bodyDiv w:val="1"/>
      <w:marLeft w:val="0"/>
      <w:marRight w:val="0"/>
      <w:marTop w:val="0"/>
      <w:marBottom w:val="0"/>
      <w:divBdr>
        <w:top w:val="none" w:sz="0" w:space="0" w:color="auto"/>
        <w:left w:val="none" w:sz="0" w:space="0" w:color="auto"/>
        <w:bottom w:val="none" w:sz="0" w:space="0" w:color="auto"/>
        <w:right w:val="none" w:sz="0" w:space="0" w:color="auto"/>
      </w:divBdr>
    </w:div>
    <w:div w:id="14223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3</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Impromptu Public Speaaking</vt:lpstr>
    </vt:vector>
  </TitlesOfParts>
  <Company>CATA</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Impromptu Public Speaaking</dc:title>
  <dc:subject/>
  <dc:creator>M.Spiess</dc:creator>
  <cp:keywords/>
  <dc:description>Revised 2014</dc:description>
  <cp:lastModifiedBy>CATA General Account</cp:lastModifiedBy>
  <cp:revision>4</cp:revision>
  <cp:lastPrinted>2014-08-29T16:42:00Z</cp:lastPrinted>
  <dcterms:created xsi:type="dcterms:W3CDTF">2019-08-21T17:39:00Z</dcterms:created>
  <dcterms:modified xsi:type="dcterms:W3CDTF">2023-08-15T17:50:00Z</dcterms:modified>
</cp:coreProperties>
</file>