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DFF8EF" w14:textId="77777777" w:rsidR="006468D1" w:rsidRPr="004A026D" w:rsidRDefault="006468D1" w:rsidP="00E5778C">
      <w:pPr>
        <w:pStyle w:val="StdContestTitle"/>
      </w:pPr>
      <w:bookmarkStart w:id="0" w:name="_Toc118971934"/>
      <w:bookmarkStart w:id="1" w:name="_Toc119981816"/>
      <w:r w:rsidRPr="004A026D">
        <w:t>Citrus Judging</w:t>
      </w:r>
      <w:bookmarkEnd w:id="0"/>
      <w:bookmarkEnd w:id="1"/>
    </w:p>
    <w:p w14:paraId="555DB33A" w14:textId="4208AA0B" w:rsidR="006468D1" w:rsidRPr="005A1D73" w:rsidRDefault="006468D1" w:rsidP="004A026D">
      <w:pPr>
        <w:pStyle w:val="StdContestSubHeading"/>
      </w:pPr>
      <w:r w:rsidRPr="005A1D73">
        <w:t>Revised 6/20</w:t>
      </w:r>
      <w:r w:rsidR="000B2333">
        <w:t>24</w:t>
      </w:r>
    </w:p>
    <w:p w14:paraId="06B1A013" w14:textId="77777777" w:rsidR="0005600C" w:rsidRPr="005A1D73" w:rsidRDefault="002A0FC7" w:rsidP="00445431">
      <w:pPr>
        <w:pStyle w:val="StdContestSubHeading"/>
      </w:pPr>
      <w:r>
        <w:t>Purpose</w:t>
      </w:r>
    </w:p>
    <w:p w14:paraId="6756B0DF" w14:textId="77777777" w:rsidR="0005600C" w:rsidRPr="005A1D73" w:rsidRDefault="0005600C" w:rsidP="0005600C">
      <w:r w:rsidRPr="005A1D73">
        <w:t xml:space="preserve">The </w:t>
      </w:r>
      <w:r w:rsidR="005A1D73">
        <w:t>C</w:t>
      </w:r>
      <w:r w:rsidRPr="005A1D73">
        <w:t xml:space="preserve">itrus </w:t>
      </w:r>
      <w:r w:rsidR="005A1D73">
        <w:t>C</w:t>
      </w:r>
      <w:r w:rsidRPr="005A1D73">
        <w:t xml:space="preserve">ontest seeks to effectively prepare students for the expectations of the citrus industry.  Workers seeking </w:t>
      </w:r>
      <w:proofErr w:type="gramStart"/>
      <w:r w:rsidRPr="005A1D73">
        <w:t>career</w:t>
      </w:r>
      <w:proofErr w:type="gramEnd"/>
      <w:r w:rsidRPr="005A1D73">
        <w:t xml:space="preserve"> in the citrus industry must develop a high degree of knowledge and skill in industry standards as well as critical thinking, oral communication, and plant biology.   The knowledge gained from this contest can also be applied to general fruit production.  California Career Technical Education Model Curriculum Standards addressed by this event include: </w:t>
      </w:r>
    </w:p>
    <w:p w14:paraId="03CC4F28" w14:textId="77777777" w:rsidR="0005600C" w:rsidRPr="005A1D73" w:rsidRDefault="0005600C" w:rsidP="0005600C"/>
    <w:p w14:paraId="50055379" w14:textId="77777777" w:rsidR="0005600C" w:rsidRPr="005A1D73" w:rsidRDefault="0005600C" w:rsidP="0005600C">
      <w:r w:rsidRPr="005A1D73">
        <w:t>Foundation Standards:  Academics 1.1, Communication 2.0, Listening and Speaking 1.1, 2.2, 1.8, Leadership and Teamwork 9.0</w:t>
      </w:r>
      <w:r w:rsidR="00C6339B" w:rsidRPr="005A1D73">
        <w:t xml:space="preserve">, </w:t>
      </w:r>
      <w:r w:rsidR="005A1D73">
        <w:t xml:space="preserve">and </w:t>
      </w:r>
      <w:r w:rsidR="00C6339B" w:rsidRPr="005A1D73">
        <w:t>Written and Oral English Language 2.3</w:t>
      </w:r>
      <w:r w:rsidR="005A1D73">
        <w:t>.</w:t>
      </w:r>
    </w:p>
    <w:p w14:paraId="77602DA8" w14:textId="77777777" w:rsidR="00C6339B" w:rsidRPr="005A1D73" w:rsidRDefault="00C6339B" w:rsidP="0005600C"/>
    <w:p w14:paraId="3FC48B08" w14:textId="77777777" w:rsidR="00C6339B" w:rsidRPr="0005600C" w:rsidRDefault="00C6339B" w:rsidP="0005600C">
      <w:r w:rsidRPr="005A1D73">
        <w:t>Plant and Soil Science Pathway: G3.1-3.3, G4.2, G5.1-G5.2, G10.1-10.3</w:t>
      </w:r>
      <w:r w:rsidR="005A1D73">
        <w:t>.</w:t>
      </w:r>
      <w:r>
        <w:t xml:space="preserve"> </w:t>
      </w:r>
    </w:p>
    <w:p w14:paraId="72167544" w14:textId="77777777" w:rsidR="006468D1" w:rsidRDefault="006468D1" w:rsidP="00445431">
      <w:pPr>
        <w:pStyle w:val="StdContestSubHeading"/>
      </w:pPr>
      <w:r>
        <w:t>Contestants</w:t>
      </w:r>
    </w:p>
    <w:p w14:paraId="629D96DB" w14:textId="77777777" w:rsidR="00143A30" w:rsidRDefault="00143A30" w:rsidP="00143A30">
      <w:r>
        <w:t xml:space="preserve">The team shall consist of three or four members.  The scores of the three highest team members shall be used for the team score.  All team members are eligible for individual awards.  </w:t>
      </w:r>
    </w:p>
    <w:p w14:paraId="52B131CA" w14:textId="77777777" w:rsidR="00143A30" w:rsidRDefault="00143A30" w:rsidP="006D6631"/>
    <w:p w14:paraId="72CFF13D" w14:textId="308E8715" w:rsidR="006D6631" w:rsidRPr="00515BD5" w:rsidRDefault="00143A30" w:rsidP="006D6631">
      <w:r>
        <w:t>“</w:t>
      </w:r>
      <w:r w:rsidR="006D6631">
        <w:t xml:space="preserve">A" teams shall consist of members designated by the </w:t>
      </w:r>
      <w:proofErr w:type="gramStart"/>
      <w:r w:rsidR="006D6631">
        <w:t>instructor, and</w:t>
      </w:r>
      <w:proofErr w:type="gramEnd"/>
      <w:r w:rsidR="006D6631">
        <w:t xml:space="preserve"> will compete for </w:t>
      </w:r>
      <w:proofErr w:type="gramStart"/>
      <w:r w:rsidR="006D6631">
        <w:t>State</w:t>
      </w:r>
      <w:proofErr w:type="gramEnd"/>
      <w:r w:rsidR="006D6631">
        <w:t xml:space="preserve"> Championship. Only one “A” team may be entered.</w:t>
      </w:r>
      <w:r>
        <w:t xml:space="preserve">  </w:t>
      </w:r>
      <w:r w:rsidR="006D6631">
        <w:t xml:space="preserve">"B" teams shall consist of members designated by the instructor. More than one "B" team per school may enter. </w:t>
      </w:r>
      <w:r w:rsidR="006D6631" w:rsidRPr="005A1D73">
        <w:t>A school does not have to enter an “A” Team to compete in the “B” Team contest.</w:t>
      </w:r>
    </w:p>
    <w:p w14:paraId="2E66AFB7" w14:textId="77777777" w:rsidR="006468D1" w:rsidRPr="0095153A" w:rsidRDefault="006468D1" w:rsidP="00417063"/>
    <w:p w14:paraId="346FD161" w14:textId="77777777" w:rsidR="006468D1" w:rsidRDefault="006468D1" w:rsidP="004A026D">
      <w:pPr>
        <w:pStyle w:val="StdContestSubHeading"/>
      </w:pPr>
      <w:r>
        <w:t>Classes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719"/>
        <w:gridCol w:w="1585"/>
        <w:gridCol w:w="1187"/>
      </w:tblGrid>
      <w:tr w:rsidR="006468D1" w:rsidRPr="004A026D" w14:paraId="34BB8B88" w14:textId="77777777" w:rsidTr="00943EAA">
        <w:tc>
          <w:tcPr>
            <w:tcW w:w="0" w:type="auto"/>
          </w:tcPr>
          <w:p w14:paraId="40C03E2B" w14:textId="77777777" w:rsidR="006468D1" w:rsidRPr="00943EAA" w:rsidRDefault="006468D1" w:rsidP="00557654">
            <w:pPr>
              <w:rPr>
                <w:b/>
              </w:rPr>
            </w:pPr>
            <w:r w:rsidRPr="00943EAA">
              <w:rPr>
                <w:b/>
              </w:rPr>
              <w:t>Class</w:t>
            </w:r>
          </w:p>
        </w:tc>
        <w:tc>
          <w:tcPr>
            <w:tcW w:w="0" w:type="auto"/>
          </w:tcPr>
          <w:p w14:paraId="2A1DDFD9" w14:textId="77777777" w:rsidR="006468D1" w:rsidRPr="00943EAA" w:rsidRDefault="006468D1" w:rsidP="00557654">
            <w:pPr>
              <w:rPr>
                <w:b/>
              </w:rPr>
            </w:pPr>
            <w:r w:rsidRPr="00943EAA">
              <w:rPr>
                <w:b/>
              </w:rPr>
              <w:t>Individual Points</w:t>
            </w:r>
          </w:p>
        </w:tc>
        <w:tc>
          <w:tcPr>
            <w:tcW w:w="0" w:type="auto"/>
          </w:tcPr>
          <w:p w14:paraId="572154B5" w14:textId="77777777" w:rsidR="006468D1" w:rsidRPr="00943EAA" w:rsidRDefault="006468D1" w:rsidP="00557654">
            <w:pPr>
              <w:rPr>
                <w:b/>
              </w:rPr>
            </w:pPr>
            <w:r w:rsidRPr="00943EAA">
              <w:rPr>
                <w:b/>
              </w:rPr>
              <w:t>Team Points</w:t>
            </w:r>
          </w:p>
        </w:tc>
      </w:tr>
      <w:tr w:rsidR="006468D1" w:rsidRPr="004A026D" w14:paraId="2CCA7A93" w14:textId="77777777" w:rsidTr="00943EAA">
        <w:tc>
          <w:tcPr>
            <w:tcW w:w="0" w:type="auto"/>
          </w:tcPr>
          <w:p w14:paraId="19E4A9D7" w14:textId="77777777" w:rsidR="006468D1" w:rsidRDefault="006468D1" w:rsidP="00557654">
            <w:r>
              <w:t>Judging Class 1</w:t>
            </w:r>
          </w:p>
        </w:tc>
        <w:tc>
          <w:tcPr>
            <w:tcW w:w="0" w:type="auto"/>
          </w:tcPr>
          <w:p w14:paraId="745450E1" w14:textId="77777777" w:rsidR="006468D1" w:rsidRDefault="006468D1" w:rsidP="004629AC">
            <w:pPr>
              <w:jc w:val="right"/>
            </w:pPr>
            <w:r>
              <w:t>50</w:t>
            </w:r>
          </w:p>
        </w:tc>
        <w:tc>
          <w:tcPr>
            <w:tcW w:w="0" w:type="auto"/>
          </w:tcPr>
          <w:p w14:paraId="61AFB548" w14:textId="77777777" w:rsidR="006468D1" w:rsidRDefault="006468D1" w:rsidP="004629AC">
            <w:pPr>
              <w:jc w:val="right"/>
            </w:pPr>
            <w:r>
              <w:t>150</w:t>
            </w:r>
          </w:p>
        </w:tc>
      </w:tr>
      <w:tr w:rsidR="006468D1" w:rsidRPr="004A026D" w14:paraId="1C888606" w14:textId="77777777" w:rsidTr="00943EAA">
        <w:tc>
          <w:tcPr>
            <w:tcW w:w="0" w:type="auto"/>
          </w:tcPr>
          <w:p w14:paraId="6ECD370F" w14:textId="77777777" w:rsidR="006468D1" w:rsidRDefault="006468D1" w:rsidP="00557654">
            <w:r>
              <w:t>Judging Class 2</w:t>
            </w:r>
          </w:p>
        </w:tc>
        <w:tc>
          <w:tcPr>
            <w:tcW w:w="0" w:type="auto"/>
          </w:tcPr>
          <w:p w14:paraId="51C63C99" w14:textId="77777777" w:rsidR="006468D1" w:rsidRDefault="006468D1" w:rsidP="004629AC">
            <w:pPr>
              <w:jc w:val="right"/>
            </w:pPr>
            <w:r>
              <w:t>50</w:t>
            </w:r>
          </w:p>
        </w:tc>
        <w:tc>
          <w:tcPr>
            <w:tcW w:w="0" w:type="auto"/>
          </w:tcPr>
          <w:p w14:paraId="3D0FA70E" w14:textId="77777777" w:rsidR="006468D1" w:rsidRDefault="006468D1" w:rsidP="004629AC">
            <w:pPr>
              <w:jc w:val="right"/>
            </w:pPr>
            <w:r>
              <w:t>150</w:t>
            </w:r>
          </w:p>
        </w:tc>
      </w:tr>
      <w:tr w:rsidR="006468D1" w:rsidRPr="004A026D" w14:paraId="0D1B397B" w14:textId="77777777" w:rsidTr="00943EAA">
        <w:tc>
          <w:tcPr>
            <w:tcW w:w="0" w:type="auto"/>
          </w:tcPr>
          <w:p w14:paraId="3C8A6806" w14:textId="77777777" w:rsidR="006468D1" w:rsidRDefault="006468D1" w:rsidP="00557654">
            <w:r>
              <w:t>Judging Class 3</w:t>
            </w:r>
          </w:p>
        </w:tc>
        <w:tc>
          <w:tcPr>
            <w:tcW w:w="0" w:type="auto"/>
          </w:tcPr>
          <w:p w14:paraId="24C591D6" w14:textId="77777777" w:rsidR="006468D1" w:rsidRDefault="006468D1" w:rsidP="004629AC">
            <w:pPr>
              <w:jc w:val="right"/>
            </w:pPr>
            <w:r>
              <w:t>50</w:t>
            </w:r>
          </w:p>
        </w:tc>
        <w:tc>
          <w:tcPr>
            <w:tcW w:w="0" w:type="auto"/>
          </w:tcPr>
          <w:p w14:paraId="4A78888C" w14:textId="77777777" w:rsidR="006468D1" w:rsidRDefault="006468D1" w:rsidP="004629AC">
            <w:pPr>
              <w:jc w:val="right"/>
            </w:pPr>
            <w:r>
              <w:t>150</w:t>
            </w:r>
          </w:p>
        </w:tc>
      </w:tr>
      <w:tr w:rsidR="006468D1" w:rsidRPr="004A026D" w14:paraId="63D8B50A" w14:textId="77777777" w:rsidTr="00943EAA">
        <w:tc>
          <w:tcPr>
            <w:tcW w:w="0" w:type="auto"/>
          </w:tcPr>
          <w:p w14:paraId="6878D642" w14:textId="77777777" w:rsidR="006468D1" w:rsidRDefault="006468D1" w:rsidP="00557654">
            <w:r>
              <w:t>Judging Class 4</w:t>
            </w:r>
          </w:p>
        </w:tc>
        <w:tc>
          <w:tcPr>
            <w:tcW w:w="0" w:type="auto"/>
          </w:tcPr>
          <w:p w14:paraId="7EC0931D" w14:textId="77777777" w:rsidR="006468D1" w:rsidRDefault="006468D1" w:rsidP="004629AC">
            <w:pPr>
              <w:jc w:val="right"/>
            </w:pPr>
            <w:r>
              <w:t>50</w:t>
            </w:r>
          </w:p>
        </w:tc>
        <w:tc>
          <w:tcPr>
            <w:tcW w:w="0" w:type="auto"/>
          </w:tcPr>
          <w:p w14:paraId="3CD8CA61" w14:textId="77777777" w:rsidR="006468D1" w:rsidRDefault="006468D1" w:rsidP="004629AC">
            <w:pPr>
              <w:jc w:val="right"/>
            </w:pPr>
            <w:r>
              <w:t>150</w:t>
            </w:r>
          </w:p>
        </w:tc>
      </w:tr>
      <w:tr w:rsidR="006468D1" w:rsidRPr="004A026D" w14:paraId="5DA4370F" w14:textId="77777777" w:rsidTr="00943EAA">
        <w:tc>
          <w:tcPr>
            <w:tcW w:w="0" w:type="auto"/>
          </w:tcPr>
          <w:p w14:paraId="0BA63D9E" w14:textId="77777777" w:rsidR="006468D1" w:rsidRDefault="006468D1" w:rsidP="00557654">
            <w:r>
              <w:t>Judging Class 5</w:t>
            </w:r>
          </w:p>
        </w:tc>
        <w:tc>
          <w:tcPr>
            <w:tcW w:w="0" w:type="auto"/>
          </w:tcPr>
          <w:p w14:paraId="039688FB" w14:textId="77777777" w:rsidR="006468D1" w:rsidRDefault="006468D1" w:rsidP="004629AC">
            <w:pPr>
              <w:jc w:val="right"/>
            </w:pPr>
            <w:r>
              <w:t>50</w:t>
            </w:r>
          </w:p>
        </w:tc>
        <w:tc>
          <w:tcPr>
            <w:tcW w:w="0" w:type="auto"/>
          </w:tcPr>
          <w:p w14:paraId="4111A999" w14:textId="77777777" w:rsidR="006468D1" w:rsidRDefault="006468D1" w:rsidP="004629AC">
            <w:pPr>
              <w:jc w:val="right"/>
            </w:pPr>
            <w:r>
              <w:t>150</w:t>
            </w:r>
          </w:p>
        </w:tc>
      </w:tr>
      <w:tr w:rsidR="006468D1" w:rsidRPr="004A026D" w14:paraId="31F65D37" w14:textId="77777777" w:rsidTr="00943EAA">
        <w:tc>
          <w:tcPr>
            <w:tcW w:w="0" w:type="auto"/>
          </w:tcPr>
          <w:p w14:paraId="7FE12A8A" w14:textId="77777777" w:rsidR="006468D1" w:rsidRDefault="006468D1" w:rsidP="00557654">
            <w:r>
              <w:t>Judging Class 6</w:t>
            </w:r>
          </w:p>
        </w:tc>
        <w:tc>
          <w:tcPr>
            <w:tcW w:w="0" w:type="auto"/>
          </w:tcPr>
          <w:p w14:paraId="7C29E624" w14:textId="77777777" w:rsidR="006468D1" w:rsidRDefault="006468D1" w:rsidP="004629AC">
            <w:pPr>
              <w:jc w:val="right"/>
            </w:pPr>
            <w:r>
              <w:t>50</w:t>
            </w:r>
          </w:p>
        </w:tc>
        <w:tc>
          <w:tcPr>
            <w:tcW w:w="0" w:type="auto"/>
          </w:tcPr>
          <w:p w14:paraId="6E6EF693" w14:textId="77777777" w:rsidR="006468D1" w:rsidRDefault="006468D1" w:rsidP="004629AC">
            <w:pPr>
              <w:jc w:val="right"/>
            </w:pPr>
            <w:r>
              <w:t>150</w:t>
            </w:r>
          </w:p>
        </w:tc>
      </w:tr>
      <w:tr w:rsidR="006468D1" w:rsidRPr="004A026D" w14:paraId="332CB61E" w14:textId="77777777" w:rsidTr="00943EAA">
        <w:tc>
          <w:tcPr>
            <w:tcW w:w="0" w:type="auto"/>
          </w:tcPr>
          <w:p w14:paraId="5362CB8A" w14:textId="77777777" w:rsidR="006468D1" w:rsidRDefault="006468D1" w:rsidP="00557654">
            <w:r>
              <w:t>Judging Class 7</w:t>
            </w:r>
          </w:p>
        </w:tc>
        <w:tc>
          <w:tcPr>
            <w:tcW w:w="0" w:type="auto"/>
          </w:tcPr>
          <w:p w14:paraId="10274EB1" w14:textId="77777777" w:rsidR="006468D1" w:rsidRDefault="006468D1" w:rsidP="004629AC">
            <w:pPr>
              <w:jc w:val="right"/>
            </w:pPr>
            <w:r>
              <w:t>50</w:t>
            </w:r>
          </w:p>
        </w:tc>
        <w:tc>
          <w:tcPr>
            <w:tcW w:w="0" w:type="auto"/>
          </w:tcPr>
          <w:p w14:paraId="4F02A2CF" w14:textId="77777777" w:rsidR="006468D1" w:rsidRDefault="006468D1" w:rsidP="004629AC">
            <w:pPr>
              <w:jc w:val="right"/>
            </w:pPr>
            <w:r>
              <w:t>150</w:t>
            </w:r>
          </w:p>
        </w:tc>
      </w:tr>
      <w:tr w:rsidR="006468D1" w:rsidRPr="004A026D" w14:paraId="7A09968B" w14:textId="77777777" w:rsidTr="00943EAA">
        <w:tc>
          <w:tcPr>
            <w:tcW w:w="0" w:type="auto"/>
          </w:tcPr>
          <w:p w14:paraId="55536B59" w14:textId="77777777" w:rsidR="006468D1" w:rsidRDefault="006468D1" w:rsidP="00557654">
            <w:r>
              <w:t xml:space="preserve">ID Class 8 </w:t>
            </w:r>
          </w:p>
        </w:tc>
        <w:tc>
          <w:tcPr>
            <w:tcW w:w="0" w:type="auto"/>
          </w:tcPr>
          <w:p w14:paraId="7C4A15FC" w14:textId="77777777" w:rsidR="006468D1" w:rsidRDefault="006468D1" w:rsidP="004629AC">
            <w:pPr>
              <w:jc w:val="right"/>
            </w:pPr>
            <w:r>
              <w:t>100</w:t>
            </w:r>
          </w:p>
        </w:tc>
        <w:tc>
          <w:tcPr>
            <w:tcW w:w="0" w:type="auto"/>
          </w:tcPr>
          <w:p w14:paraId="413A70E3" w14:textId="77777777" w:rsidR="006468D1" w:rsidRDefault="006468D1" w:rsidP="004629AC">
            <w:pPr>
              <w:jc w:val="right"/>
            </w:pPr>
            <w:r>
              <w:t>300</w:t>
            </w:r>
          </w:p>
        </w:tc>
      </w:tr>
      <w:tr w:rsidR="006468D1" w:rsidRPr="004A026D" w14:paraId="343F68F8" w14:textId="77777777" w:rsidTr="00943EAA">
        <w:tc>
          <w:tcPr>
            <w:tcW w:w="0" w:type="auto"/>
          </w:tcPr>
          <w:p w14:paraId="5CE149C8" w14:textId="77777777" w:rsidR="006468D1" w:rsidRDefault="006468D1" w:rsidP="00557654">
            <w:r>
              <w:t xml:space="preserve">Reasons </w:t>
            </w:r>
            <w:smartTag w:uri="urn:schemas-microsoft-com:office:smarttags" w:element="place">
              <w:smartTag w:uri="urn:schemas-microsoft-com:office:smarttags" w:element="City">
                <w:r>
                  <w:t>Oranges</w:t>
                </w:r>
              </w:smartTag>
            </w:smartTag>
          </w:p>
        </w:tc>
        <w:tc>
          <w:tcPr>
            <w:tcW w:w="0" w:type="auto"/>
          </w:tcPr>
          <w:p w14:paraId="49D85E17" w14:textId="77777777" w:rsidR="006468D1" w:rsidRDefault="006468D1" w:rsidP="004629AC">
            <w:pPr>
              <w:jc w:val="right"/>
            </w:pPr>
            <w:r>
              <w:t>50</w:t>
            </w:r>
          </w:p>
        </w:tc>
        <w:tc>
          <w:tcPr>
            <w:tcW w:w="0" w:type="auto"/>
          </w:tcPr>
          <w:p w14:paraId="0C9E696E" w14:textId="77777777" w:rsidR="006468D1" w:rsidRDefault="006468D1" w:rsidP="004629AC">
            <w:pPr>
              <w:jc w:val="right"/>
            </w:pPr>
            <w:r>
              <w:t>150</w:t>
            </w:r>
          </w:p>
        </w:tc>
      </w:tr>
      <w:tr w:rsidR="006468D1" w:rsidRPr="004A026D" w14:paraId="212AB11D" w14:textId="77777777" w:rsidTr="00943EAA">
        <w:tc>
          <w:tcPr>
            <w:tcW w:w="0" w:type="auto"/>
          </w:tcPr>
          <w:p w14:paraId="7FAABAEC" w14:textId="77777777" w:rsidR="006468D1" w:rsidRDefault="006468D1" w:rsidP="00557654">
            <w:r>
              <w:t>Reasons Trees</w:t>
            </w:r>
          </w:p>
        </w:tc>
        <w:tc>
          <w:tcPr>
            <w:tcW w:w="0" w:type="auto"/>
          </w:tcPr>
          <w:p w14:paraId="53D1DEDA" w14:textId="77777777" w:rsidR="006468D1" w:rsidRDefault="006468D1" w:rsidP="004629AC">
            <w:pPr>
              <w:jc w:val="right"/>
            </w:pPr>
            <w:r>
              <w:t>50</w:t>
            </w:r>
          </w:p>
        </w:tc>
        <w:tc>
          <w:tcPr>
            <w:tcW w:w="0" w:type="auto"/>
          </w:tcPr>
          <w:p w14:paraId="355F396C" w14:textId="77777777" w:rsidR="006468D1" w:rsidRDefault="006468D1" w:rsidP="004629AC">
            <w:pPr>
              <w:jc w:val="right"/>
            </w:pPr>
            <w:r>
              <w:t>150</w:t>
            </w:r>
          </w:p>
        </w:tc>
      </w:tr>
      <w:tr w:rsidR="006468D1" w:rsidRPr="004A026D" w14:paraId="7FE1965F" w14:textId="77777777" w:rsidTr="00943EAA">
        <w:tc>
          <w:tcPr>
            <w:tcW w:w="0" w:type="auto"/>
          </w:tcPr>
          <w:p w14:paraId="7DD966F2" w14:textId="77777777" w:rsidR="006468D1" w:rsidRDefault="006468D1" w:rsidP="00926940">
            <w:r>
              <w:t>Reasons (Lemons/</w:t>
            </w:r>
            <w:r w:rsidR="00926940">
              <w:t>Mandarins</w:t>
            </w:r>
            <w:r>
              <w:t>)</w:t>
            </w:r>
          </w:p>
        </w:tc>
        <w:tc>
          <w:tcPr>
            <w:tcW w:w="0" w:type="auto"/>
          </w:tcPr>
          <w:p w14:paraId="184F41B6" w14:textId="77777777" w:rsidR="006468D1" w:rsidRDefault="006468D1" w:rsidP="004629AC">
            <w:pPr>
              <w:jc w:val="right"/>
            </w:pPr>
            <w:r>
              <w:t>50</w:t>
            </w:r>
          </w:p>
        </w:tc>
        <w:tc>
          <w:tcPr>
            <w:tcW w:w="0" w:type="auto"/>
          </w:tcPr>
          <w:p w14:paraId="339896E5" w14:textId="77777777" w:rsidR="006468D1" w:rsidRDefault="006468D1" w:rsidP="004629AC">
            <w:pPr>
              <w:jc w:val="right"/>
            </w:pPr>
            <w:r>
              <w:t>150</w:t>
            </w:r>
          </w:p>
        </w:tc>
      </w:tr>
      <w:tr w:rsidR="006468D1" w:rsidRPr="004A026D" w14:paraId="3366753E" w14:textId="77777777" w:rsidTr="00943EAA">
        <w:tc>
          <w:tcPr>
            <w:tcW w:w="0" w:type="auto"/>
          </w:tcPr>
          <w:p w14:paraId="0C52A9C9" w14:textId="77777777" w:rsidR="006468D1" w:rsidRDefault="006468D1" w:rsidP="00557654">
            <w:r>
              <w:t>TOTAL</w:t>
            </w:r>
          </w:p>
        </w:tc>
        <w:tc>
          <w:tcPr>
            <w:tcW w:w="0" w:type="auto"/>
          </w:tcPr>
          <w:p w14:paraId="5A482D74" w14:textId="77777777" w:rsidR="006468D1" w:rsidRDefault="006468D1" w:rsidP="004629AC">
            <w:pPr>
              <w:jc w:val="right"/>
            </w:pPr>
            <w:r>
              <w:fldChar w:fldCharType="begin"/>
            </w:r>
            <w:r>
              <w:instrText xml:space="preserve"> =SUM(ABOVE) </w:instrText>
            </w:r>
            <w:r>
              <w:fldChar w:fldCharType="separate"/>
            </w:r>
            <w:r>
              <w:rPr>
                <w:noProof/>
              </w:rPr>
              <w:t>600</w:t>
            </w:r>
            <w:r>
              <w:fldChar w:fldCharType="end"/>
            </w:r>
          </w:p>
        </w:tc>
        <w:tc>
          <w:tcPr>
            <w:tcW w:w="0" w:type="auto"/>
          </w:tcPr>
          <w:p w14:paraId="1E04A624" w14:textId="77777777" w:rsidR="006468D1" w:rsidRDefault="006468D1" w:rsidP="004629AC">
            <w:pPr>
              <w:jc w:val="right"/>
            </w:pPr>
            <w:r>
              <w:fldChar w:fldCharType="begin"/>
            </w:r>
            <w:r>
              <w:instrText xml:space="preserve"> =SUM(ABOVE) </w:instrText>
            </w:r>
            <w:r>
              <w:fldChar w:fldCharType="separate"/>
            </w:r>
            <w:r>
              <w:rPr>
                <w:noProof/>
              </w:rPr>
              <w:t>1800</w:t>
            </w:r>
            <w:r>
              <w:fldChar w:fldCharType="end"/>
            </w:r>
          </w:p>
        </w:tc>
      </w:tr>
    </w:tbl>
    <w:p w14:paraId="7CAC8DE8" w14:textId="77777777" w:rsidR="006F0DAA" w:rsidRDefault="006F0DAA" w:rsidP="006F0DAA"/>
    <w:p w14:paraId="02CCFAF1" w14:textId="77777777" w:rsidR="006468D1" w:rsidRDefault="006F0DAA" w:rsidP="006F0DAA">
      <w:pPr>
        <w:pStyle w:val="Heading3"/>
      </w:pPr>
      <w:r>
        <w:br w:type="page"/>
      </w:r>
      <w:r w:rsidR="006468D1">
        <w:lastRenderedPageBreak/>
        <w:t>Tie Breaker</w:t>
      </w:r>
    </w:p>
    <w:p w14:paraId="0CC39432" w14:textId="77777777" w:rsidR="006468D1" w:rsidRPr="00515BD5" w:rsidRDefault="006468D1" w:rsidP="004A026D">
      <w:pPr>
        <w:spacing w:before="100" w:beforeAutospacing="1" w:after="100" w:afterAutospacing="1"/>
        <w:ind w:left="360"/>
      </w:pPr>
      <w:r w:rsidRPr="00515BD5">
        <w:t>1.</w:t>
      </w:r>
      <w:r w:rsidRPr="00515BD5">
        <w:tab/>
        <w:t>The team or individual scoring the highest reason score(s) will be the winner.</w:t>
      </w:r>
    </w:p>
    <w:p w14:paraId="4618EED3" w14:textId="77777777" w:rsidR="00453DEC" w:rsidRDefault="006468D1" w:rsidP="00274A4C">
      <w:pPr>
        <w:numPr>
          <w:ilvl w:val="0"/>
          <w:numId w:val="4"/>
        </w:numPr>
        <w:spacing w:before="100" w:beforeAutospacing="1" w:after="100" w:afterAutospacing="1"/>
      </w:pPr>
      <w:r w:rsidRPr="00515BD5">
        <w:t>When all possible means for breaking ties have been exhausted, the total score of the individual or team will be used to determine the high individual or team.</w:t>
      </w:r>
    </w:p>
    <w:p w14:paraId="458EE903" w14:textId="77777777" w:rsidR="00114F95" w:rsidRDefault="00114F95" w:rsidP="00114F95">
      <w:pPr>
        <w:pStyle w:val="StdContestSubHeading"/>
      </w:pPr>
      <w:r>
        <w:t>Sub-contest Awards</w:t>
      </w:r>
    </w:p>
    <w:p w14:paraId="168DF6E1" w14:textId="77777777" w:rsidR="00114F95" w:rsidRPr="00114F95" w:rsidRDefault="00114F95" w:rsidP="00114F95">
      <w:r>
        <w:t xml:space="preserve">Sub-contest awards will be given for high teams and individuals in the following areas: </w:t>
      </w:r>
      <w:r w:rsidR="00347920">
        <w:t xml:space="preserve">Oranges, </w:t>
      </w:r>
      <w:r w:rsidR="00347920" w:rsidRPr="00740ADB">
        <w:t xml:space="preserve">Lemons or </w:t>
      </w:r>
      <w:r w:rsidR="00926940">
        <w:t>Mandarins</w:t>
      </w:r>
      <w:r w:rsidRPr="00740ADB">
        <w:t>, Nursery Trees, ID</w:t>
      </w:r>
      <w:r w:rsidR="00BE12F7" w:rsidRPr="00740ADB">
        <w:t xml:space="preserve">, </w:t>
      </w:r>
      <w:r w:rsidR="00AC0832">
        <w:t>and N</w:t>
      </w:r>
      <w:r w:rsidR="00BE12F7" w:rsidRPr="00740ADB">
        <w:t xml:space="preserve">on-reasons </w:t>
      </w:r>
      <w:r w:rsidR="00AC0832">
        <w:t>C</w:t>
      </w:r>
      <w:r w:rsidR="00BE12F7" w:rsidRPr="00740ADB">
        <w:t>itrus (</w:t>
      </w:r>
      <w:r w:rsidR="00926940">
        <w:t>grapefruit</w:t>
      </w:r>
      <w:r w:rsidR="00BE12F7" w:rsidRPr="00740ADB">
        <w:t xml:space="preserve"> &amp; other </w:t>
      </w:r>
      <w:r w:rsidR="00BC794B" w:rsidRPr="00740ADB">
        <w:t xml:space="preserve">non-reasons citrus, </w:t>
      </w:r>
      <w:proofErr w:type="spellStart"/>
      <w:r w:rsidR="00BC794B" w:rsidRPr="00740ADB">
        <w:t>ie</w:t>
      </w:r>
      <w:proofErr w:type="spellEnd"/>
      <w:r w:rsidR="00BC794B" w:rsidRPr="00740ADB">
        <w:t xml:space="preserve">. </w:t>
      </w:r>
      <w:r w:rsidR="00740ADB" w:rsidRPr="00740ADB">
        <w:t>l</w:t>
      </w:r>
      <w:r w:rsidR="00BC794B" w:rsidRPr="00740ADB">
        <w:t xml:space="preserve">emons or </w:t>
      </w:r>
      <w:r w:rsidR="00926940">
        <w:t>mandarins</w:t>
      </w:r>
      <w:r w:rsidR="00BC794B" w:rsidRPr="00740ADB">
        <w:t>)</w:t>
      </w:r>
      <w:r w:rsidR="00AC0832">
        <w:t xml:space="preserve">.  </w:t>
      </w:r>
      <w:r w:rsidRPr="00740ADB">
        <w:t>Reasons will be included in their respective class sub-</w:t>
      </w:r>
      <w:r w:rsidR="00AC0832">
        <w:t>contests.</w:t>
      </w:r>
      <w:r>
        <w:t xml:space="preserve"> </w:t>
      </w:r>
    </w:p>
    <w:p w14:paraId="5F44C098" w14:textId="77777777" w:rsidR="006468D1" w:rsidRDefault="006468D1" w:rsidP="004A026D">
      <w:pPr>
        <w:pStyle w:val="StdContestSubHeading"/>
      </w:pPr>
      <w:smartTag w:uri="urn:schemas-microsoft-com:office:smarttags" w:element="place">
        <w:smartTag w:uri="urn:schemas-microsoft-com:office:smarttags" w:element="PlaceName">
          <w:r>
            <w:t>Host</w:t>
          </w:r>
        </w:smartTag>
        <w:r>
          <w:t xml:space="preserve"> </w:t>
        </w:r>
        <w:smartTag w:uri="urn:schemas-microsoft-com:office:smarttags" w:element="PlaceType">
          <w:r>
            <w:t>School</w:t>
          </w:r>
        </w:smartTag>
      </w:smartTag>
      <w:r>
        <w:t xml:space="preserve"> Requirements</w:t>
      </w:r>
    </w:p>
    <w:p w14:paraId="6B9D8386" w14:textId="77777777" w:rsidR="006468D1" w:rsidRPr="00515BD5" w:rsidRDefault="006468D1" w:rsidP="00445431">
      <w:r w:rsidRPr="00515BD5">
        <w:t>Host school will provide an “A” contest and a “B” contest, with the “A” contest designated as the state finals contest.</w:t>
      </w:r>
      <w:r w:rsidR="0005600C">
        <w:t xml:space="preserve"> </w:t>
      </w:r>
    </w:p>
    <w:p w14:paraId="14CB92A2" w14:textId="77777777" w:rsidR="006468D1" w:rsidRDefault="006468D1" w:rsidP="004A026D">
      <w:pPr>
        <w:pStyle w:val="StdContestSubHeading"/>
      </w:pPr>
      <w:r>
        <w:t>Rules</w:t>
      </w:r>
    </w:p>
    <w:p w14:paraId="60C51A81" w14:textId="77777777" w:rsidR="005A1D73" w:rsidRDefault="006468D1" w:rsidP="00274A4C">
      <w:pPr>
        <w:pStyle w:val="RulesOutline"/>
        <w:numPr>
          <w:ilvl w:val="0"/>
          <w:numId w:val="6"/>
        </w:numPr>
      </w:pPr>
      <w:r w:rsidRPr="00515BD5">
        <w:t xml:space="preserve">There will be eight classes in the contest and reasons will be given on three classes. The classes in rotation are oranges, lemons, </w:t>
      </w:r>
      <w:r w:rsidR="00926940">
        <w:t>mandarins</w:t>
      </w:r>
      <w:r w:rsidRPr="00515BD5">
        <w:t xml:space="preserve"> and citrus nursery trees. Reasons will be given on one class of oranges, one class of nursery trees and one class of either lemons or </w:t>
      </w:r>
      <w:r w:rsidR="00926940">
        <w:t>mandarins</w:t>
      </w:r>
      <w:r w:rsidRPr="00515BD5">
        <w:t>. Contestants will not be informed what the reasons classes will be until the day of the contest. Four of the remaining classes will be selected from oranges, lemons, grapefruit</w:t>
      </w:r>
      <w:r w:rsidR="00BE12F7">
        <w:t xml:space="preserve">, </w:t>
      </w:r>
      <w:r w:rsidR="00AC0832" w:rsidRPr="00AC0832">
        <w:t>m</w:t>
      </w:r>
      <w:r w:rsidR="00BE12F7" w:rsidRPr="00AC0832">
        <w:t>andarins</w:t>
      </w:r>
      <w:r w:rsidRPr="00AC0832">
        <w:t xml:space="preserve"> and</w:t>
      </w:r>
      <w:r w:rsidRPr="00515BD5">
        <w:t xml:space="preserve"> nursery trees. The eighth class will be an ID class. </w:t>
      </w:r>
    </w:p>
    <w:p w14:paraId="0496B5E9" w14:textId="77777777" w:rsidR="006468D1" w:rsidRPr="00515BD5" w:rsidRDefault="006468D1" w:rsidP="00274A4C">
      <w:pPr>
        <w:pStyle w:val="RulesOutline"/>
        <w:numPr>
          <w:ilvl w:val="0"/>
          <w:numId w:val="6"/>
        </w:numPr>
      </w:pPr>
      <w:r w:rsidRPr="00515BD5">
        <w:t>Each fruit class consists of four plates of fruit 1, 2, 3, 4. On each plate there will be four whole fruits and one cut fruit. The center cut sections are to represent the inside quality of the whole fruits on the plate.</w:t>
      </w:r>
    </w:p>
    <w:p w14:paraId="24CD6677" w14:textId="77777777" w:rsidR="006468D1" w:rsidRPr="00515BD5" w:rsidRDefault="006468D1" w:rsidP="00274A4C">
      <w:pPr>
        <w:pStyle w:val="RulesOutline"/>
        <w:numPr>
          <w:ilvl w:val="0"/>
          <w:numId w:val="6"/>
        </w:numPr>
      </w:pPr>
      <w:r w:rsidRPr="00515BD5">
        <w:t>In the citrus nursery tree class there will be four groups of trees. Each group will consist of three trees and one bare root tree which will represent the root system of the group.</w:t>
      </w:r>
    </w:p>
    <w:p w14:paraId="76E0AD42" w14:textId="77777777" w:rsidR="006468D1" w:rsidRPr="00515BD5" w:rsidRDefault="006468D1" w:rsidP="00274A4C">
      <w:pPr>
        <w:pStyle w:val="RulesOutline"/>
        <w:numPr>
          <w:ilvl w:val="0"/>
          <w:numId w:val="6"/>
        </w:numPr>
      </w:pPr>
      <w:r w:rsidRPr="00515BD5">
        <w:t xml:space="preserve">Ten minutes will be allowed for placing each of the </w:t>
      </w:r>
      <w:r w:rsidR="00926940">
        <w:t>seven</w:t>
      </w:r>
      <w:r w:rsidRPr="00515BD5">
        <w:t xml:space="preserve"> classes in the contest. From reason classes only, each contestant will go directly to the judge, and have two minutes for giving oral reasons.</w:t>
      </w:r>
    </w:p>
    <w:p w14:paraId="2463A880" w14:textId="77777777" w:rsidR="006468D1" w:rsidRPr="00515BD5" w:rsidRDefault="006468D1" w:rsidP="00274A4C">
      <w:pPr>
        <w:pStyle w:val="RulesOutline"/>
        <w:numPr>
          <w:ilvl w:val="0"/>
          <w:numId w:val="6"/>
        </w:numPr>
      </w:pPr>
      <w:r w:rsidRPr="00515BD5">
        <w:t xml:space="preserve">The ID class shall be of a </w:t>
      </w:r>
      <w:r w:rsidRPr="00515BD5">
        <w:rPr>
          <w:u w:val="single"/>
        </w:rPr>
        <w:t>matching type</w:t>
      </w:r>
      <w:r w:rsidRPr="005A1D73">
        <w:t>.</w:t>
      </w:r>
      <w:r w:rsidRPr="00515BD5">
        <w:t xml:space="preserve"> It will be limited to twenty items to be identified with five points for each correctly identified item. Time limit is fifteen minutes. Objects or defects to be identified should be prominently displayed with an arrow or circle. They should also remain stationary.</w:t>
      </w:r>
      <w:r w:rsidR="00926940">
        <w:t xml:space="preserve"> All samples will be placed on cups to ensure that touching and rolling of fruit does not occur.</w:t>
      </w:r>
    </w:p>
    <w:p w14:paraId="1E440327" w14:textId="77777777" w:rsidR="006468D1" w:rsidRDefault="006468D1" w:rsidP="00274A4C">
      <w:pPr>
        <w:pStyle w:val="RulesOutline"/>
        <w:numPr>
          <w:ilvl w:val="0"/>
          <w:numId w:val="6"/>
        </w:numPr>
      </w:pPr>
      <w:r w:rsidRPr="00515BD5">
        <w:t>No touching items in ID.  Contest Coordinator should provide a room monitor to ensure that samples have not been moved after each rotation.</w:t>
      </w:r>
    </w:p>
    <w:p w14:paraId="3239C20A" w14:textId="77777777" w:rsidR="00926940" w:rsidRPr="00515BD5" w:rsidRDefault="00926940" w:rsidP="00274A4C">
      <w:pPr>
        <w:pStyle w:val="RulesOutline"/>
        <w:numPr>
          <w:ilvl w:val="0"/>
          <w:numId w:val="6"/>
        </w:numPr>
      </w:pPr>
      <w:r>
        <w:t>Prior to the start of the state qualifying finals, the top five coaches representing the previous year’s state qualifying finals will confirm all of the classes are set up, as well as verify and agree upon the accuracy of the identification portion. Final official identification items will be determined by a majority consensus of the top five coaches represented, the CATA approved contest consultant, and the host facility contest chair.</w:t>
      </w:r>
    </w:p>
    <w:p w14:paraId="6CD5CF6C" w14:textId="77777777" w:rsidR="006468D1" w:rsidRPr="00515BD5" w:rsidRDefault="006468D1" w:rsidP="00274A4C">
      <w:pPr>
        <w:pStyle w:val="RulesOutline"/>
        <w:numPr>
          <w:ilvl w:val="0"/>
          <w:numId w:val="6"/>
        </w:numPr>
      </w:pPr>
      <w:r w:rsidRPr="00515BD5">
        <w:t>Definitions:</w:t>
      </w:r>
    </w:p>
    <w:p w14:paraId="6183619C" w14:textId="77777777" w:rsidR="006468D1" w:rsidRPr="0095153A" w:rsidRDefault="006468D1" w:rsidP="00802348">
      <w:pPr>
        <w:pStyle w:val="Bulltets"/>
        <w:tabs>
          <w:tab w:val="clear" w:pos="720"/>
          <w:tab w:val="num" w:pos="1080"/>
        </w:tabs>
        <w:ind w:left="1080"/>
      </w:pPr>
      <w:r w:rsidRPr="0095153A">
        <w:t>A class of fruit consists of four plates of fruit.</w:t>
      </w:r>
    </w:p>
    <w:p w14:paraId="084495C9" w14:textId="77777777" w:rsidR="006468D1" w:rsidRPr="0095153A" w:rsidRDefault="006468D1" w:rsidP="00802348">
      <w:pPr>
        <w:pStyle w:val="Bulltets"/>
        <w:tabs>
          <w:tab w:val="clear" w:pos="720"/>
          <w:tab w:val="num" w:pos="1080"/>
        </w:tabs>
        <w:ind w:left="1080"/>
      </w:pPr>
      <w:r w:rsidRPr="0095153A">
        <w:t>A plate consists of four whole fruits and one cut fruit.</w:t>
      </w:r>
    </w:p>
    <w:p w14:paraId="4A32FA04" w14:textId="77777777" w:rsidR="00DE4910" w:rsidRDefault="006468D1" w:rsidP="00802348">
      <w:pPr>
        <w:pStyle w:val="Bulltets"/>
        <w:tabs>
          <w:tab w:val="clear" w:pos="720"/>
          <w:tab w:val="num" w:pos="1080"/>
        </w:tabs>
        <w:ind w:left="1080"/>
      </w:pPr>
      <w:r w:rsidRPr="00515BD5">
        <w:t>No contestant will be permitted to move, touch, handle, or to mar in any way the cut sections on the plate.</w:t>
      </w:r>
    </w:p>
    <w:p w14:paraId="20AE358F" w14:textId="77777777" w:rsidR="006468D1" w:rsidRPr="00515BD5" w:rsidRDefault="006468D1" w:rsidP="00802348">
      <w:pPr>
        <w:pStyle w:val="Bulltets"/>
        <w:tabs>
          <w:tab w:val="clear" w:pos="720"/>
          <w:tab w:val="num" w:pos="1080"/>
        </w:tabs>
        <w:ind w:left="1080"/>
      </w:pPr>
      <w:r w:rsidRPr="00515BD5">
        <w:lastRenderedPageBreak/>
        <w:t xml:space="preserve">No contestant is permitted to pick up or move any fruit out of the tray. Contestants are permitted to roll the fruit carefully around on the tray. Failure to properly handle fruit will result in loss of score. </w:t>
      </w:r>
    </w:p>
    <w:p w14:paraId="56497B13" w14:textId="77777777" w:rsidR="006468D1" w:rsidRPr="00515BD5" w:rsidRDefault="006468D1" w:rsidP="00802348">
      <w:pPr>
        <w:pStyle w:val="Bulltets"/>
        <w:tabs>
          <w:tab w:val="clear" w:pos="720"/>
          <w:tab w:val="num" w:pos="1080"/>
        </w:tabs>
        <w:ind w:left="1080"/>
      </w:pPr>
      <w:r w:rsidRPr="00515BD5">
        <w:t>Ignore all labels on the fruit.</w:t>
      </w:r>
    </w:p>
    <w:p w14:paraId="5C0376B8" w14:textId="77777777" w:rsidR="006468D1" w:rsidRPr="00515BD5" w:rsidRDefault="006468D1" w:rsidP="00802348">
      <w:pPr>
        <w:pStyle w:val="Bulltets"/>
        <w:tabs>
          <w:tab w:val="clear" w:pos="720"/>
          <w:tab w:val="num" w:pos="1080"/>
        </w:tabs>
        <w:ind w:left="1080"/>
      </w:pPr>
      <w:r w:rsidRPr="00515BD5">
        <w:t>Packing marks are not to be considered unless they have injured the rind of the fruit.</w:t>
      </w:r>
    </w:p>
    <w:p w14:paraId="0BEE637D" w14:textId="77777777" w:rsidR="006468D1" w:rsidRPr="00515BD5" w:rsidRDefault="006468D1" w:rsidP="00802348">
      <w:pPr>
        <w:pStyle w:val="Bulltets"/>
        <w:tabs>
          <w:tab w:val="clear" w:pos="720"/>
          <w:tab w:val="num" w:pos="1080"/>
        </w:tabs>
        <w:ind w:left="1080"/>
      </w:pPr>
      <w:r w:rsidRPr="00515BD5">
        <w:t xml:space="preserve">Questions will </w:t>
      </w:r>
      <w:r w:rsidR="00926940">
        <w:t>be answered by the group leader or contest coordinator.</w:t>
      </w:r>
    </w:p>
    <w:p w14:paraId="536B6270" w14:textId="77777777" w:rsidR="006468D1" w:rsidRPr="00515BD5" w:rsidRDefault="006468D1" w:rsidP="00802348">
      <w:pPr>
        <w:pStyle w:val="Bulltets"/>
        <w:tabs>
          <w:tab w:val="clear" w:pos="720"/>
          <w:tab w:val="num" w:pos="1080"/>
        </w:tabs>
        <w:ind w:left="1080"/>
      </w:pPr>
      <w:r w:rsidRPr="00515BD5">
        <w:t>After completing a class, contestants will proceed directly to the next class and wait there until they are permitted to enter the contest room</w:t>
      </w:r>
      <w:r w:rsidR="002D6B99">
        <w:t xml:space="preserve"> or area</w:t>
      </w:r>
      <w:r w:rsidRPr="00515BD5">
        <w:t>.</w:t>
      </w:r>
    </w:p>
    <w:p w14:paraId="6A37F4F5" w14:textId="77777777" w:rsidR="009B2B1A" w:rsidRDefault="009B2B1A" w:rsidP="0095153A">
      <w:pPr>
        <w:pStyle w:val="StdContestSubHeading"/>
      </w:pPr>
    </w:p>
    <w:p w14:paraId="3493BEC1" w14:textId="77777777" w:rsidR="009B2B1A" w:rsidRDefault="009B2B1A" w:rsidP="0095153A">
      <w:pPr>
        <w:pStyle w:val="StdContestSubHeading"/>
      </w:pPr>
    </w:p>
    <w:p w14:paraId="0D60E3FD" w14:textId="77777777" w:rsidR="009B2B1A" w:rsidRDefault="009B2B1A" w:rsidP="0095153A">
      <w:pPr>
        <w:pStyle w:val="StdContestSubHeading"/>
      </w:pPr>
    </w:p>
    <w:p w14:paraId="144DE331" w14:textId="77777777" w:rsidR="009B2B1A" w:rsidRDefault="009B2B1A" w:rsidP="0095153A">
      <w:pPr>
        <w:pStyle w:val="StdContestSubHeading"/>
      </w:pPr>
    </w:p>
    <w:p w14:paraId="40E761DE" w14:textId="77777777" w:rsidR="009B2B1A" w:rsidRDefault="009B2B1A" w:rsidP="0095153A">
      <w:pPr>
        <w:pStyle w:val="StdContestSubHeading"/>
      </w:pPr>
    </w:p>
    <w:p w14:paraId="405E56EA" w14:textId="77777777" w:rsidR="009B2B1A" w:rsidRDefault="009B2B1A" w:rsidP="0095153A">
      <w:pPr>
        <w:pStyle w:val="StdContestSubHeading"/>
      </w:pPr>
    </w:p>
    <w:p w14:paraId="7001D170" w14:textId="77777777" w:rsidR="009B2B1A" w:rsidRDefault="009B2B1A" w:rsidP="0095153A">
      <w:pPr>
        <w:pStyle w:val="StdContestSubHeading"/>
      </w:pPr>
    </w:p>
    <w:p w14:paraId="376AAEB2" w14:textId="77777777" w:rsidR="009B2B1A" w:rsidRDefault="009B2B1A" w:rsidP="0095153A">
      <w:pPr>
        <w:pStyle w:val="StdContestSubHeading"/>
      </w:pPr>
    </w:p>
    <w:p w14:paraId="5DA14AF4" w14:textId="77777777" w:rsidR="009B2B1A" w:rsidRDefault="009B2B1A" w:rsidP="0095153A">
      <w:pPr>
        <w:pStyle w:val="StdContestSubHeading"/>
      </w:pPr>
    </w:p>
    <w:p w14:paraId="0E35A4BD" w14:textId="77777777" w:rsidR="009B2B1A" w:rsidRDefault="009B2B1A" w:rsidP="0095153A">
      <w:pPr>
        <w:pStyle w:val="StdContestSubHeading"/>
      </w:pPr>
    </w:p>
    <w:p w14:paraId="5E447109" w14:textId="77777777" w:rsidR="009B2B1A" w:rsidRDefault="009B2B1A" w:rsidP="0095153A">
      <w:pPr>
        <w:pStyle w:val="StdContestSubHeading"/>
      </w:pPr>
    </w:p>
    <w:p w14:paraId="5256F0D0" w14:textId="77777777" w:rsidR="009B2B1A" w:rsidRDefault="009B2B1A" w:rsidP="0095153A">
      <w:pPr>
        <w:pStyle w:val="StdContestSubHeading"/>
      </w:pPr>
    </w:p>
    <w:p w14:paraId="284D6114" w14:textId="77777777" w:rsidR="009B2B1A" w:rsidRDefault="009B2B1A" w:rsidP="0095153A">
      <w:pPr>
        <w:pStyle w:val="StdContestSubHeading"/>
      </w:pPr>
    </w:p>
    <w:p w14:paraId="79506266" w14:textId="77777777" w:rsidR="009B2B1A" w:rsidRDefault="009B2B1A" w:rsidP="0095153A">
      <w:pPr>
        <w:pStyle w:val="StdContestSubHeading"/>
      </w:pPr>
    </w:p>
    <w:p w14:paraId="487D2C55" w14:textId="77777777" w:rsidR="009B2B1A" w:rsidRDefault="009B2B1A" w:rsidP="0095153A">
      <w:pPr>
        <w:pStyle w:val="StdContestSubHeading"/>
      </w:pPr>
    </w:p>
    <w:p w14:paraId="521AA811" w14:textId="77777777" w:rsidR="009B2B1A" w:rsidRDefault="009B2B1A" w:rsidP="0095153A">
      <w:pPr>
        <w:pStyle w:val="StdContestSubHeading"/>
      </w:pPr>
    </w:p>
    <w:p w14:paraId="2E1116A2" w14:textId="77777777" w:rsidR="009B2B1A" w:rsidRDefault="009B2B1A" w:rsidP="0095153A">
      <w:pPr>
        <w:pStyle w:val="StdContestSubHeading"/>
      </w:pPr>
    </w:p>
    <w:p w14:paraId="4F805ADD" w14:textId="77777777" w:rsidR="009B2B1A" w:rsidRDefault="009B2B1A" w:rsidP="0095153A">
      <w:pPr>
        <w:pStyle w:val="StdContestSubHeading"/>
      </w:pPr>
    </w:p>
    <w:p w14:paraId="020D1F7D" w14:textId="77777777" w:rsidR="009B2B1A" w:rsidRDefault="009B2B1A" w:rsidP="0095153A">
      <w:pPr>
        <w:pStyle w:val="StdContestSubHeading"/>
      </w:pPr>
    </w:p>
    <w:p w14:paraId="503B341D" w14:textId="77777777" w:rsidR="009B2B1A" w:rsidRDefault="009B2B1A" w:rsidP="0095153A">
      <w:pPr>
        <w:pStyle w:val="StdContestSubHeading"/>
      </w:pPr>
    </w:p>
    <w:p w14:paraId="2946CF92" w14:textId="77777777" w:rsidR="009B2B1A" w:rsidRDefault="009B2B1A" w:rsidP="0095153A">
      <w:pPr>
        <w:pStyle w:val="StdContestSubHeading"/>
      </w:pPr>
    </w:p>
    <w:p w14:paraId="5EA57B8D" w14:textId="77777777" w:rsidR="009B2B1A" w:rsidRDefault="009B2B1A" w:rsidP="0095153A">
      <w:pPr>
        <w:pStyle w:val="StdContestSubHeading"/>
      </w:pPr>
    </w:p>
    <w:p w14:paraId="74F355E4" w14:textId="77777777" w:rsidR="009B2B1A" w:rsidRDefault="009B2B1A" w:rsidP="0095153A">
      <w:pPr>
        <w:pStyle w:val="StdContestSubHeading"/>
      </w:pPr>
    </w:p>
    <w:p w14:paraId="268C057A" w14:textId="77777777" w:rsidR="009B2B1A" w:rsidRDefault="009B2B1A" w:rsidP="0095153A">
      <w:pPr>
        <w:pStyle w:val="StdContestSubHeading"/>
      </w:pPr>
    </w:p>
    <w:p w14:paraId="3E74827C" w14:textId="77777777" w:rsidR="009B2B1A" w:rsidRDefault="009B2B1A" w:rsidP="0095153A">
      <w:pPr>
        <w:pStyle w:val="StdContestSubHeading"/>
      </w:pPr>
    </w:p>
    <w:p w14:paraId="588B60B2" w14:textId="77777777" w:rsidR="009B2B1A" w:rsidRDefault="009B2B1A" w:rsidP="0095153A">
      <w:pPr>
        <w:pStyle w:val="StdContestSubHeading"/>
      </w:pPr>
    </w:p>
    <w:p w14:paraId="48F584FD" w14:textId="77777777" w:rsidR="009B2B1A" w:rsidRDefault="009B2B1A" w:rsidP="0095153A">
      <w:pPr>
        <w:pStyle w:val="StdContestSubHeading"/>
      </w:pPr>
    </w:p>
    <w:p w14:paraId="2041F70B" w14:textId="77777777" w:rsidR="009B2B1A" w:rsidRDefault="009B2B1A" w:rsidP="0095153A">
      <w:pPr>
        <w:pStyle w:val="StdContestSubHeading"/>
      </w:pPr>
    </w:p>
    <w:p w14:paraId="42161C22" w14:textId="3C0B27B3" w:rsidR="006468D1" w:rsidRPr="00515BD5" w:rsidRDefault="006468D1" w:rsidP="0095153A">
      <w:pPr>
        <w:pStyle w:val="StdContestSubHeading"/>
      </w:pPr>
      <w:r w:rsidRPr="00515BD5">
        <w:lastRenderedPageBreak/>
        <w:t xml:space="preserve">Score Card </w:t>
      </w:r>
      <w:proofErr w:type="gramStart"/>
      <w:r w:rsidRPr="00515BD5">
        <w:t>For</w:t>
      </w:r>
      <w:proofErr w:type="gramEnd"/>
      <w:r w:rsidRPr="00515BD5">
        <w:t xml:space="preserve"> Oranges </w:t>
      </w:r>
    </w:p>
    <w:p w14:paraId="654227B4" w14:textId="77777777" w:rsidR="006468D1" w:rsidRPr="00515BD5" w:rsidRDefault="006468D1">
      <w:r w:rsidRPr="00515BD5">
        <w:t xml:space="preserve">20% </w:t>
      </w:r>
      <w:r w:rsidRPr="00515BD5">
        <w:rPr>
          <w:u w:val="single"/>
        </w:rPr>
        <w:t>TYPE</w:t>
      </w:r>
      <w:r w:rsidRPr="00515BD5">
        <w:t xml:space="preserve"> (Including Shape) </w:t>
      </w:r>
    </w:p>
    <w:p w14:paraId="35FA1F0D" w14:textId="77777777" w:rsidR="006468D1" w:rsidRPr="00515BD5" w:rsidRDefault="006468D1" w:rsidP="00417063">
      <w:pPr>
        <w:ind w:left="720"/>
      </w:pPr>
      <w:r w:rsidRPr="00515BD5">
        <w:t>Navel - Round in shape with a slight cup at the stem end. Elongated or pear shaped fruit as well as flattened or tomato shaped fruit is undesirable. Relatively small, compact and uniform navel openings are desirable. Trueness to type and uniformity of the fruit on the plate is very important.</w:t>
      </w:r>
    </w:p>
    <w:p w14:paraId="5785F676" w14:textId="77777777" w:rsidR="006468D1" w:rsidRPr="00515BD5" w:rsidRDefault="006468D1">
      <w:r w:rsidRPr="00515BD5">
        <w:t xml:space="preserve">15% </w:t>
      </w:r>
      <w:r w:rsidRPr="00515BD5">
        <w:rPr>
          <w:u w:val="single"/>
        </w:rPr>
        <w:t>COLOR</w:t>
      </w:r>
      <w:r w:rsidRPr="00515BD5">
        <w:t xml:space="preserve"> </w:t>
      </w:r>
    </w:p>
    <w:p w14:paraId="494CE44F" w14:textId="77777777" w:rsidR="006468D1" w:rsidRPr="00515BD5" w:rsidRDefault="006468D1" w:rsidP="00417063">
      <w:pPr>
        <w:ind w:left="720"/>
      </w:pPr>
      <w:r w:rsidRPr="00515BD5">
        <w:t>Should be of uniform reddish-orange color free from greenness around the stem or paleness covering one side or portion of one side of the fruit. Uniformity of color on the plate is very important.</w:t>
      </w:r>
    </w:p>
    <w:p w14:paraId="25DF8391" w14:textId="77777777" w:rsidR="006468D1" w:rsidRPr="00515BD5" w:rsidRDefault="006468D1">
      <w:r w:rsidRPr="00515BD5">
        <w:t xml:space="preserve">20% </w:t>
      </w:r>
      <w:r w:rsidRPr="00515BD5">
        <w:rPr>
          <w:u w:val="single"/>
        </w:rPr>
        <w:t>CONDITION</w:t>
      </w:r>
      <w:r w:rsidRPr="00515BD5">
        <w:t xml:space="preserve"> </w:t>
      </w:r>
    </w:p>
    <w:p w14:paraId="0AC7157D" w14:textId="77777777" w:rsidR="006468D1" w:rsidRPr="00515BD5" w:rsidRDefault="006468D1" w:rsidP="00417063">
      <w:pPr>
        <w:pStyle w:val="BodyTextIndent"/>
        <w:ind w:left="720"/>
      </w:pPr>
      <w:r w:rsidRPr="00515BD5">
        <w:t>Fruit should appear fresh and firm. The rind should be strong and free from puffiness or crease. The button should be green and firmly attached. The surface of the fruit should be free of bruises, scratches, punctures or defects which cause decay or pitting.</w:t>
      </w:r>
    </w:p>
    <w:p w14:paraId="12901EA6" w14:textId="77777777" w:rsidR="006468D1" w:rsidRPr="00515BD5" w:rsidRDefault="006468D1">
      <w:r w:rsidRPr="00515BD5">
        <w:t xml:space="preserve">25% </w:t>
      </w:r>
      <w:r w:rsidRPr="00515BD5">
        <w:rPr>
          <w:u w:val="single"/>
        </w:rPr>
        <w:t xml:space="preserve">TEXTURE </w:t>
      </w:r>
      <w:smartTag w:uri="urn:schemas-microsoft-com:office:smarttags" w:element="stockticker">
        <w:r w:rsidRPr="00515BD5">
          <w:rPr>
            <w:u w:val="single"/>
          </w:rPr>
          <w:t>AND</w:t>
        </w:r>
      </w:smartTag>
      <w:r w:rsidRPr="00515BD5">
        <w:rPr>
          <w:u w:val="single"/>
        </w:rPr>
        <w:t xml:space="preserve"> BLEMISHES</w:t>
      </w:r>
      <w:r w:rsidRPr="00515BD5">
        <w:t xml:space="preserve"> </w:t>
      </w:r>
    </w:p>
    <w:p w14:paraId="3DF48FA9" w14:textId="77777777" w:rsidR="006468D1" w:rsidRPr="00515BD5" w:rsidRDefault="006468D1" w:rsidP="00417063">
      <w:pPr>
        <w:ind w:left="720"/>
      </w:pPr>
      <w:r w:rsidRPr="00515BD5">
        <w:t>The texture should be strong, pebbly and free of ridges or roughness around the stem. Blemishes should be judged on how seriously they detract from the appearance of the fruit or would cause loss through decay. The following is a list of the most common blemishes or defects:</w:t>
      </w:r>
    </w:p>
    <w:p w14:paraId="6A381990" w14:textId="77777777" w:rsidR="006468D1" w:rsidRPr="00515BD5" w:rsidRDefault="006468D1" w:rsidP="00417063">
      <w:pPr>
        <w:ind w:left="720"/>
      </w:pPr>
    </w:p>
    <w:p w14:paraId="05399AFC" w14:textId="77777777" w:rsidR="006468D1" w:rsidRPr="00515BD5" w:rsidRDefault="006468D1" w:rsidP="00DB3742">
      <w:pPr>
        <w:numPr>
          <w:ilvl w:val="0"/>
          <w:numId w:val="3"/>
        </w:numPr>
        <w:tabs>
          <w:tab w:val="clear" w:pos="900"/>
          <w:tab w:val="num" w:pos="1080"/>
        </w:tabs>
        <w:ind w:left="1080"/>
      </w:pPr>
      <w:r w:rsidRPr="00515BD5">
        <w:t>Wind scars, limb rub, leaf marks, cluster marks, clipper cuts, punctures or scratches.</w:t>
      </w:r>
    </w:p>
    <w:p w14:paraId="0DFB57B8" w14:textId="77777777" w:rsidR="006468D1" w:rsidRPr="00515BD5" w:rsidRDefault="006468D1" w:rsidP="00DB3742">
      <w:pPr>
        <w:numPr>
          <w:ilvl w:val="0"/>
          <w:numId w:val="3"/>
        </w:numPr>
        <w:tabs>
          <w:tab w:val="clear" w:pos="900"/>
          <w:tab w:val="num" w:pos="1080"/>
        </w:tabs>
        <w:ind w:left="1080"/>
      </w:pPr>
      <w:r w:rsidRPr="00515BD5">
        <w:t>Thrip marking, scale or scale pitting, red spider damage, aphid damage, scale smut and leaf hopper scar.</w:t>
      </w:r>
    </w:p>
    <w:p w14:paraId="7E60DAB9" w14:textId="77777777" w:rsidR="006468D1" w:rsidRPr="00515BD5" w:rsidRDefault="006468D1" w:rsidP="00DB3742">
      <w:pPr>
        <w:numPr>
          <w:ilvl w:val="0"/>
          <w:numId w:val="3"/>
        </w:numPr>
        <w:tabs>
          <w:tab w:val="clear" w:pos="900"/>
          <w:tab w:val="num" w:pos="1080"/>
        </w:tabs>
        <w:ind w:left="1080"/>
      </w:pPr>
      <w:r w:rsidRPr="00515BD5">
        <w:t xml:space="preserve">Sunburn and frost damage. </w:t>
      </w:r>
    </w:p>
    <w:p w14:paraId="64B3E3D7" w14:textId="77777777" w:rsidR="006468D1" w:rsidRPr="00515BD5" w:rsidRDefault="006468D1" w:rsidP="00DB3742">
      <w:pPr>
        <w:numPr>
          <w:ilvl w:val="0"/>
          <w:numId w:val="3"/>
        </w:numPr>
        <w:tabs>
          <w:tab w:val="clear" w:pos="900"/>
          <w:tab w:val="num" w:pos="1080"/>
        </w:tabs>
        <w:ind w:left="1080"/>
      </w:pPr>
      <w:r w:rsidRPr="00515BD5">
        <w:t>Dirtiness.</w:t>
      </w:r>
    </w:p>
    <w:p w14:paraId="64389A07" w14:textId="77777777" w:rsidR="006468D1" w:rsidRPr="00515BD5" w:rsidRDefault="006468D1" w:rsidP="00DB3742">
      <w:pPr>
        <w:numPr>
          <w:ilvl w:val="0"/>
          <w:numId w:val="3"/>
        </w:numPr>
        <w:tabs>
          <w:tab w:val="clear" w:pos="900"/>
          <w:tab w:val="num" w:pos="1080"/>
        </w:tabs>
        <w:ind w:left="1080"/>
      </w:pPr>
      <w:r w:rsidRPr="00515BD5">
        <w:t xml:space="preserve">Spray damage. </w:t>
      </w:r>
    </w:p>
    <w:p w14:paraId="6A79E019" w14:textId="77777777" w:rsidR="006468D1" w:rsidRPr="00515BD5" w:rsidRDefault="006468D1">
      <w:pPr>
        <w:ind w:left="540"/>
      </w:pPr>
    </w:p>
    <w:p w14:paraId="60970BF4" w14:textId="77777777" w:rsidR="006468D1" w:rsidRPr="00515BD5" w:rsidRDefault="006468D1">
      <w:r w:rsidRPr="00515BD5">
        <w:t xml:space="preserve">20% </w:t>
      </w:r>
      <w:r w:rsidRPr="00515BD5">
        <w:rPr>
          <w:u w:val="single"/>
        </w:rPr>
        <w:t>RIND SECTIONS</w:t>
      </w:r>
      <w:r w:rsidRPr="00515BD5">
        <w:t xml:space="preserve"> </w:t>
      </w:r>
    </w:p>
    <w:p w14:paraId="1DB2668F" w14:textId="77777777" w:rsidR="006468D1" w:rsidRDefault="006468D1" w:rsidP="00222043">
      <w:pPr>
        <w:ind w:left="720"/>
      </w:pPr>
      <w:r w:rsidRPr="00515BD5">
        <w:t xml:space="preserve">Rind should be medium in thickness without excessive rag. The core should be relatively small and compact, with open hollow core being undesirable. </w:t>
      </w:r>
      <w:smartTag w:uri="urn:schemas-microsoft-com:office:smarttags" w:element="place">
        <w:smartTag w:uri="urn:schemas-microsoft-com:office:smarttags" w:element="City">
          <w:r w:rsidRPr="00515BD5">
            <w:t>Orange</w:t>
          </w:r>
        </w:smartTag>
      </w:smartTag>
      <w:r w:rsidRPr="00515BD5">
        <w:t xml:space="preserve"> should have well-filled juice vesicles and not show much rag between segments. Fruit sections in the center are undesirable. Freedom from seeds is desirable. The fruit should be cut transversely through the center.</w:t>
      </w:r>
    </w:p>
    <w:p w14:paraId="60154A66" w14:textId="77777777" w:rsidR="00DE4910" w:rsidRDefault="00DE4910" w:rsidP="0095153A">
      <w:pPr>
        <w:pStyle w:val="StdContestSubHeading"/>
      </w:pPr>
    </w:p>
    <w:p w14:paraId="2BD40BB7" w14:textId="77777777" w:rsidR="006468D1" w:rsidRPr="00515BD5" w:rsidRDefault="00F07DE9" w:rsidP="0095153A">
      <w:pPr>
        <w:pStyle w:val="StdContestSubHeading"/>
      </w:pPr>
      <w:r>
        <w:br w:type="page"/>
      </w:r>
      <w:r w:rsidR="006468D1" w:rsidRPr="00515BD5">
        <w:lastRenderedPageBreak/>
        <w:t xml:space="preserve">Score Card For Lemons </w:t>
      </w:r>
    </w:p>
    <w:p w14:paraId="00D22B19" w14:textId="77777777" w:rsidR="006468D1" w:rsidRPr="00515BD5" w:rsidRDefault="006468D1">
      <w:r w:rsidRPr="00515BD5">
        <w:t xml:space="preserve">20% </w:t>
      </w:r>
      <w:r w:rsidRPr="00515BD5">
        <w:rPr>
          <w:u w:val="single"/>
        </w:rPr>
        <w:t>TYPE</w:t>
      </w:r>
      <w:r w:rsidRPr="00515BD5">
        <w:t xml:space="preserve"> (Including Shape) </w:t>
      </w:r>
    </w:p>
    <w:p w14:paraId="19CC19BA" w14:textId="77777777" w:rsidR="006468D1" w:rsidRPr="00515BD5" w:rsidRDefault="006468D1" w:rsidP="00222043">
      <w:pPr>
        <w:pStyle w:val="BodyTextIndent"/>
        <w:ind w:left="720"/>
      </w:pPr>
      <w:r w:rsidRPr="00515BD5">
        <w:t xml:space="preserve">Shape should be ovate with typical amount of protruding stem or stylar ends for the </w:t>
      </w:r>
      <w:smartTag w:uri="urn:schemas-microsoft-com:office:smarttags" w:element="place">
        <w:smartTag w:uri="urn:schemas-microsoft-com:office:smarttags" w:element="City">
          <w:r w:rsidRPr="00515BD5">
            <w:t>Eureka</w:t>
          </w:r>
        </w:smartTag>
      </w:smartTag>
      <w:r w:rsidRPr="00515BD5">
        <w:t xml:space="preserve"> lemon. Flat or abnormal protruding ends are undesirable. Uniformity of type on the plate is very desirable.</w:t>
      </w:r>
    </w:p>
    <w:p w14:paraId="4603BE87" w14:textId="77777777" w:rsidR="006468D1" w:rsidRPr="00515BD5" w:rsidRDefault="006468D1">
      <w:r w:rsidRPr="00515BD5">
        <w:t xml:space="preserve">15% </w:t>
      </w:r>
      <w:r w:rsidRPr="00515BD5">
        <w:rPr>
          <w:u w:val="single"/>
        </w:rPr>
        <w:t>COLOR</w:t>
      </w:r>
      <w:r w:rsidRPr="00515BD5">
        <w:t xml:space="preserve"> </w:t>
      </w:r>
    </w:p>
    <w:p w14:paraId="18B10ABD" w14:textId="77777777" w:rsidR="006468D1" w:rsidRDefault="006468D1" w:rsidP="00222043">
      <w:pPr>
        <w:pStyle w:val="BodyTextIndent"/>
        <w:ind w:left="720"/>
      </w:pPr>
      <w:r w:rsidRPr="00515BD5">
        <w:t>Light lemon yellow is the most desired color. The fruit should be uniform in color and free from green, bronzed or sunburned areas. A faint green tip (stylar end) is not objectionable.</w:t>
      </w:r>
    </w:p>
    <w:p w14:paraId="5AF5AD9B" w14:textId="77777777" w:rsidR="006468D1" w:rsidRPr="00515BD5" w:rsidRDefault="006468D1">
      <w:r w:rsidRPr="00515BD5">
        <w:t xml:space="preserve">20% </w:t>
      </w:r>
      <w:r w:rsidRPr="00515BD5">
        <w:rPr>
          <w:u w:val="single"/>
        </w:rPr>
        <w:t>CONDITION</w:t>
      </w:r>
      <w:r w:rsidRPr="00515BD5">
        <w:t xml:space="preserve"> </w:t>
      </w:r>
    </w:p>
    <w:p w14:paraId="1E11EEF3" w14:textId="77777777" w:rsidR="006468D1" w:rsidRPr="00515BD5" w:rsidRDefault="006468D1" w:rsidP="00222043">
      <w:pPr>
        <w:pStyle w:val="BodyTextIndent"/>
        <w:ind w:left="720"/>
      </w:pPr>
      <w:r w:rsidRPr="00515BD5">
        <w:t>Strong, sound, and in good shipping condition. Fruit of good vitality is in more demand than fruit that has been stored until it is old. Button should be green and securely attached. Fruit should be firm and have a fresh appearance.</w:t>
      </w:r>
    </w:p>
    <w:p w14:paraId="31089960" w14:textId="77777777" w:rsidR="006468D1" w:rsidRPr="00515BD5" w:rsidRDefault="006468D1">
      <w:r w:rsidRPr="00515BD5">
        <w:t xml:space="preserve">25% </w:t>
      </w:r>
      <w:r w:rsidRPr="00515BD5">
        <w:rPr>
          <w:u w:val="single"/>
        </w:rPr>
        <w:t xml:space="preserve">TEXTURE </w:t>
      </w:r>
      <w:smartTag w:uri="urn:schemas-microsoft-com:office:smarttags" w:element="stockticker">
        <w:r w:rsidRPr="00515BD5">
          <w:rPr>
            <w:u w:val="single"/>
          </w:rPr>
          <w:t>AND</w:t>
        </w:r>
      </w:smartTag>
      <w:r w:rsidRPr="00515BD5">
        <w:rPr>
          <w:u w:val="single"/>
        </w:rPr>
        <w:t xml:space="preserve"> BLEMISHES</w:t>
      </w:r>
      <w:r w:rsidRPr="00515BD5">
        <w:t xml:space="preserve"> </w:t>
      </w:r>
    </w:p>
    <w:p w14:paraId="31F0BB16" w14:textId="77777777" w:rsidR="006468D1" w:rsidRDefault="006468D1" w:rsidP="00222043">
      <w:pPr>
        <w:pStyle w:val="BodyTextIndent"/>
        <w:ind w:left="540"/>
      </w:pPr>
      <w:r w:rsidRPr="00515BD5">
        <w:t>A good lemon should have a smooth, even texture. It should be free of ridges, depressions and roughness. Blemishes of any kind detract from the eye appeal of the fruit. Any blemishes that penetrate the rind and leave an opening for decay should be considered serious. The following is a list of blemishes and defects of lemons:</w:t>
      </w:r>
    </w:p>
    <w:p w14:paraId="7B461235" w14:textId="77777777" w:rsidR="00222043" w:rsidRPr="00515BD5" w:rsidRDefault="00222043" w:rsidP="00274A4C">
      <w:pPr>
        <w:numPr>
          <w:ilvl w:val="0"/>
          <w:numId w:val="19"/>
        </w:numPr>
      </w:pPr>
      <w:r w:rsidRPr="00515BD5">
        <w:t xml:space="preserve">Wind scars, </w:t>
      </w:r>
      <w:r>
        <w:t>bruises, scratches</w:t>
      </w:r>
      <w:r w:rsidRPr="00515BD5">
        <w:t>, clipper cuts, puncture.</w:t>
      </w:r>
    </w:p>
    <w:p w14:paraId="4A356594" w14:textId="77777777" w:rsidR="00222043" w:rsidRPr="00515BD5" w:rsidRDefault="00222043" w:rsidP="00274A4C">
      <w:pPr>
        <w:numPr>
          <w:ilvl w:val="0"/>
          <w:numId w:val="19"/>
        </w:numPr>
      </w:pPr>
      <w:r>
        <w:t>Spray damage.</w:t>
      </w:r>
    </w:p>
    <w:p w14:paraId="7D86AF03" w14:textId="77777777" w:rsidR="00222043" w:rsidRPr="00515BD5" w:rsidRDefault="00222043" w:rsidP="00274A4C">
      <w:pPr>
        <w:numPr>
          <w:ilvl w:val="0"/>
          <w:numId w:val="19"/>
        </w:numPr>
      </w:pPr>
      <w:r w:rsidRPr="00515BD5">
        <w:t xml:space="preserve">Sunburn and frost damage. </w:t>
      </w:r>
    </w:p>
    <w:p w14:paraId="32F4F489" w14:textId="77777777" w:rsidR="00222043" w:rsidRPr="00515BD5" w:rsidRDefault="00222043" w:rsidP="00274A4C">
      <w:pPr>
        <w:numPr>
          <w:ilvl w:val="0"/>
          <w:numId w:val="19"/>
        </w:numPr>
      </w:pPr>
      <w:r w:rsidRPr="00515BD5">
        <w:t>Dirtiness.</w:t>
      </w:r>
    </w:p>
    <w:p w14:paraId="7A55FBB7" w14:textId="77777777" w:rsidR="00222043" w:rsidRPr="00515BD5" w:rsidRDefault="00222043" w:rsidP="00274A4C">
      <w:pPr>
        <w:numPr>
          <w:ilvl w:val="0"/>
          <w:numId w:val="19"/>
        </w:numPr>
      </w:pPr>
      <w:r>
        <w:t>Insect damage.</w:t>
      </w:r>
      <w:r w:rsidRPr="00515BD5">
        <w:t xml:space="preserve"> </w:t>
      </w:r>
      <w:r>
        <w:br/>
      </w:r>
    </w:p>
    <w:p w14:paraId="4FA6946A" w14:textId="77777777" w:rsidR="006468D1" w:rsidRPr="00515BD5" w:rsidRDefault="006468D1">
      <w:r w:rsidRPr="00515BD5">
        <w:t xml:space="preserve">20% </w:t>
      </w:r>
      <w:r w:rsidRPr="00515BD5">
        <w:rPr>
          <w:u w:val="single"/>
        </w:rPr>
        <w:t>CUT SECTION</w:t>
      </w:r>
    </w:p>
    <w:p w14:paraId="449886F1" w14:textId="77777777" w:rsidR="006468D1" w:rsidRPr="00515BD5" w:rsidRDefault="006468D1" w:rsidP="00A26981">
      <w:pPr>
        <w:pStyle w:val="BodyTextIndent"/>
        <w:ind w:left="720"/>
      </w:pPr>
      <w:r w:rsidRPr="00515BD5">
        <w:t>The cut section should show a small, tight core. Juice vesicles should be well filled and should show no drying of the segments due to internal decline, frost or sunburn. The fewer seeds the better. Rind should be thick enough to indicate strong fruit, yet not too thick. Hollow core and puffy rind are undesirable. Flesh should be yellow in color.</w:t>
      </w:r>
      <w:r w:rsidR="00A26981">
        <w:t xml:space="preserve"> </w:t>
      </w:r>
      <w:r w:rsidRPr="00515BD5">
        <w:t xml:space="preserve">The fruit should be cut transversely through the center. </w:t>
      </w:r>
    </w:p>
    <w:p w14:paraId="2A7D9CA0" w14:textId="77777777" w:rsidR="006468D1" w:rsidRPr="00515BD5" w:rsidRDefault="00A63BE5" w:rsidP="0095153A">
      <w:pPr>
        <w:pStyle w:val="StdContestSubHeading"/>
      </w:pPr>
      <w:r>
        <w:br w:type="page"/>
      </w:r>
      <w:r w:rsidR="006468D1" w:rsidRPr="00515BD5">
        <w:lastRenderedPageBreak/>
        <w:t xml:space="preserve">Score Card For Grapefruit </w:t>
      </w:r>
    </w:p>
    <w:p w14:paraId="2FEE6E22" w14:textId="77777777" w:rsidR="006468D1" w:rsidRPr="00515BD5" w:rsidRDefault="006468D1">
      <w:r w:rsidRPr="00515BD5">
        <w:t xml:space="preserve">20% </w:t>
      </w:r>
      <w:r w:rsidRPr="00515BD5">
        <w:rPr>
          <w:u w:val="single"/>
        </w:rPr>
        <w:t>TYPE</w:t>
      </w:r>
      <w:r w:rsidRPr="00515BD5">
        <w:t xml:space="preserve"> (Including Shape) </w:t>
      </w:r>
    </w:p>
    <w:p w14:paraId="6903D72E" w14:textId="77777777" w:rsidR="006468D1" w:rsidRPr="00515BD5" w:rsidRDefault="006468D1" w:rsidP="00222043">
      <w:pPr>
        <w:pStyle w:val="BodyTextIndent"/>
        <w:ind w:left="720"/>
      </w:pPr>
      <w:r w:rsidRPr="00515BD5">
        <w:t>The fruit should be more flat than round. Elongated fruit or fruit that protrudes at the stem end is undesirable. Uniformity of type on the plate is very important.</w:t>
      </w:r>
    </w:p>
    <w:p w14:paraId="5362EED4" w14:textId="77777777" w:rsidR="006468D1" w:rsidRPr="00515BD5" w:rsidRDefault="006468D1">
      <w:r w:rsidRPr="00515BD5">
        <w:t xml:space="preserve">15% </w:t>
      </w:r>
      <w:r w:rsidRPr="00515BD5">
        <w:rPr>
          <w:u w:val="single"/>
        </w:rPr>
        <w:t>COLOR</w:t>
      </w:r>
      <w:r w:rsidRPr="00515BD5">
        <w:t xml:space="preserve"> </w:t>
      </w:r>
    </w:p>
    <w:p w14:paraId="1571232B" w14:textId="77777777" w:rsidR="006468D1" w:rsidRPr="00515BD5" w:rsidRDefault="002D6B99" w:rsidP="00222043">
      <w:pPr>
        <w:pStyle w:val="BodyTextIndent"/>
        <w:ind w:left="720"/>
      </w:pPr>
      <w:r>
        <w:t>White type grapefruit</w:t>
      </w:r>
      <w:r w:rsidR="006468D1" w:rsidRPr="00515BD5">
        <w:t xml:space="preserve"> or Ruby (pink) grapefruit should be a uniform light yellow color, free from greenness or a bronze tinge. Ruby will show characteristic "blush."</w:t>
      </w:r>
    </w:p>
    <w:p w14:paraId="305EEE88" w14:textId="77777777" w:rsidR="006468D1" w:rsidRPr="00515BD5" w:rsidRDefault="006468D1">
      <w:r w:rsidRPr="00515BD5">
        <w:t xml:space="preserve">20% </w:t>
      </w:r>
      <w:r w:rsidRPr="00515BD5">
        <w:rPr>
          <w:u w:val="single"/>
        </w:rPr>
        <w:t>CONDITION</w:t>
      </w:r>
      <w:r w:rsidRPr="00515BD5">
        <w:t xml:space="preserve"> </w:t>
      </w:r>
    </w:p>
    <w:p w14:paraId="44F19CF1" w14:textId="77777777" w:rsidR="006468D1" w:rsidRDefault="006468D1" w:rsidP="00222043">
      <w:pPr>
        <w:pStyle w:val="BodyTextIndent"/>
        <w:ind w:left="720"/>
      </w:pPr>
      <w:r w:rsidRPr="00515BD5">
        <w:t>Fruit should appear fresh and firm. The rind should be strong. Button should be green and firmly attached. The entire surface of the fruit should be free of bruises, scratches, punctures or defects which cause decay or pitting</w:t>
      </w:r>
    </w:p>
    <w:p w14:paraId="041E929C" w14:textId="77777777" w:rsidR="006468D1" w:rsidRPr="00515BD5" w:rsidRDefault="006468D1">
      <w:r w:rsidRPr="00515BD5">
        <w:t xml:space="preserve">25% </w:t>
      </w:r>
      <w:r w:rsidRPr="00515BD5">
        <w:rPr>
          <w:u w:val="single"/>
        </w:rPr>
        <w:t>TEXTURE</w:t>
      </w:r>
      <w:r w:rsidRPr="00515BD5">
        <w:t xml:space="preserve"> </w:t>
      </w:r>
    </w:p>
    <w:p w14:paraId="23EB21F9" w14:textId="77777777" w:rsidR="006468D1" w:rsidRPr="00515BD5" w:rsidRDefault="006468D1" w:rsidP="00222043">
      <w:pPr>
        <w:pStyle w:val="BodyTextIndent"/>
        <w:ind w:left="540"/>
      </w:pPr>
      <w:r w:rsidRPr="00515BD5">
        <w:t xml:space="preserve">Texture of the grapefruit should be smooth and uniform over the entire surface of the fruit. The grapefruit should be free of roughness and </w:t>
      </w:r>
      <w:r w:rsidR="002D6B99">
        <w:t>coarseness</w:t>
      </w:r>
      <w:r w:rsidRPr="00515BD5">
        <w:t>. Blemishes on the grapefruit are undesirable. The following are the most common blemishes found on grapefruit:</w:t>
      </w:r>
    </w:p>
    <w:p w14:paraId="0E8302E2" w14:textId="77777777" w:rsidR="006468D1" w:rsidRPr="00515BD5" w:rsidRDefault="006468D1" w:rsidP="00DB3742">
      <w:pPr>
        <w:numPr>
          <w:ilvl w:val="0"/>
          <w:numId w:val="1"/>
        </w:numPr>
        <w:tabs>
          <w:tab w:val="clear" w:pos="720"/>
          <w:tab w:val="num" w:pos="900"/>
          <w:tab w:val="left" w:pos="1080"/>
        </w:tabs>
        <w:ind w:hanging="180"/>
      </w:pPr>
      <w:r w:rsidRPr="00515BD5">
        <w:t>Wind scars, limb rub, leaf mark, cluster marked.</w:t>
      </w:r>
    </w:p>
    <w:p w14:paraId="53125F22" w14:textId="77777777" w:rsidR="006468D1" w:rsidRPr="00515BD5" w:rsidRDefault="006468D1" w:rsidP="00DB3742">
      <w:pPr>
        <w:numPr>
          <w:ilvl w:val="0"/>
          <w:numId w:val="1"/>
        </w:numPr>
        <w:tabs>
          <w:tab w:val="clear" w:pos="720"/>
          <w:tab w:val="num" w:pos="900"/>
          <w:tab w:val="left" w:pos="1080"/>
        </w:tabs>
        <w:ind w:hanging="180"/>
      </w:pPr>
      <w:r w:rsidRPr="00515BD5">
        <w:t>Thrip marking, scale or scale marking, scale smut.</w:t>
      </w:r>
    </w:p>
    <w:p w14:paraId="02D87CB0" w14:textId="77777777" w:rsidR="006468D1" w:rsidRPr="00515BD5" w:rsidRDefault="006468D1" w:rsidP="00DB3742">
      <w:pPr>
        <w:numPr>
          <w:ilvl w:val="0"/>
          <w:numId w:val="1"/>
        </w:numPr>
        <w:tabs>
          <w:tab w:val="clear" w:pos="720"/>
          <w:tab w:val="num" w:pos="900"/>
          <w:tab w:val="left" w:pos="1080"/>
        </w:tabs>
        <w:ind w:hanging="180"/>
      </w:pPr>
      <w:r w:rsidRPr="00515BD5">
        <w:t>Sunburn, frost damage</w:t>
      </w:r>
    </w:p>
    <w:p w14:paraId="46341D8A" w14:textId="77777777" w:rsidR="006468D1" w:rsidRPr="00515BD5" w:rsidRDefault="006468D1" w:rsidP="00DB3742">
      <w:pPr>
        <w:numPr>
          <w:ilvl w:val="0"/>
          <w:numId w:val="1"/>
        </w:numPr>
        <w:tabs>
          <w:tab w:val="clear" w:pos="720"/>
          <w:tab w:val="num" w:pos="900"/>
          <w:tab w:val="left" w:pos="1080"/>
        </w:tabs>
        <w:ind w:hanging="180"/>
      </w:pPr>
      <w:r w:rsidRPr="00515BD5">
        <w:t>Dirtiness.</w:t>
      </w:r>
    </w:p>
    <w:p w14:paraId="585E1A6A" w14:textId="77777777" w:rsidR="00453DEC" w:rsidRPr="00515BD5" w:rsidRDefault="006468D1" w:rsidP="00DB3742">
      <w:pPr>
        <w:numPr>
          <w:ilvl w:val="0"/>
          <w:numId w:val="1"/>
        </w:numPr>
        <w:tabs>
          <w:tab w:val="clear" w:pos="720"/>
          <w:tab w:val="num" w:pos="900"/>
          <w:tab w:val="left" w:pos="1080"/>
        </w:tabs>
        <w:ind w:hanging="180"/>
      </w:pPr>
      <w:r w:rsidRPr="00515BD5">
        <w:t>Spray damage</w:t>
      </w:r>
    </w:p>
    <w:p w14:paraId="2D2838D7" w14:textId="77777777" w:rsidR="006468D1" w:rsidRPr="00515BD5" w:rsidRDefault="006468D1">
      <w:pPr>
        <w:tabs>
          <w:tab w:val="left" w:pos="1080"/>
        </w:tabs>
        <w:ind w:left="540"/>
      </w:pPr>
    </w:p>
    <w:p w14:paraId="7B194BE5" w14:textId="77777777" w:rsidR="006468D1" w:rsidRPr="00515BD5" w:rsidRDefault="006468D1">
      <w:r w:rsidRPr="00515BD5">
        <w:t xml:space="preserve">20% </w:t>
      </w:r>
      <w:r w:rsidRPr="00515BD5">
        <w:rPr>
          <w:u w:val="single"/>
        </w:rPr>
        <w:t>CUT SECTION</w:t>
      </w:r>
    </w:p>
    <w:p w14:paraId="14818E73" w14:textId="77777777" w:rsidR="006468D1" w:rsidRDefault="006468D1" w:rsidP="00222043">
      <w:pPr>
        <w:pStyle w:val="BodyTextIndent"/>
        <w:ind w:left="720"/>
      </w:pPr>
      <w:r w:rsidRPr="00515BD5">
        <w:t xml:space="preserve">The cut section of the </w:t>
      </w:r>
      <w:r w:rsidR="002D6B99">
        <w:t>g</w:t>
      </w:r>
      <w:r w:rsidRPr="00515BD5">
        <w:t>rapefruit should show a medium thin rind and a tight core without excessive rag. The segments of the fruit should be large and uniform. The juice vesicles should be well filled with a minimum of rag between segments. The fruit should be seedless. Color of flesh should be a light yellow</w:t>
      </w:r>
      <w:r w:rsidR="002D6B99">
        <w:t xml:space="preserve"> in white type grapefruit or blush pink in Ruby Red fruit</w:t>
      </w:r>
      <w:r w:rsidRPr="00515BD5">
        <w:t>. The fruit should be cut transversely through the center.</w:t>
      </w:r>
    </w:p>
    <w:p w14:paraId="494287CD" w14:textId="77777777" w:rsidR="00BE12F7" w:rsidRPr="00DE4910" w:rsidRDefault="00A63BE5" w:rsidP="00BE12F7">
      <w:pPr>
        <w:rPr>
          <w:rFonts w:ascii="Arial" w:hAnsi="Arial" w:cs="Arial"/>
          <w:b/>
        </w:rPr>
      </w:pPr>
      <w:r>
        <w:rPr>
          <w:rFonts w:ascii="Arial" w:hAnsi="Arial" w:cs="Arial"/>
          <w:b/>
        </w:rPr>
        <w:br w:type="page"/>
      </w:r>
      <w:r w:rsidR="00BE12F7" w:rsidRPr="00DE4910">
        <w:rPr>
          <w:rFonts w:ascii="Arial" w:hAnsi="Arial" w:cs="Arial"/>
          <w:b/>
        </w:rPr>
        <w:lastRenderedPageBreak/>
        <w:t xml:space="preserve">Score Card for Mandarins </w:t>
      </w:r>
    </w:p>
    <w:p w14:paraId="18609BE4" w14:textId="77777777" w:rsidR="00BE12F7" w:rsidRPr="002831A8" w:rsidRDefault="00BE12F7" w:rsidP="00BE12F7">
      <w:r w:rsidRPr="002831A8">
        <w:t xml:space="preserve">20% </w:t>
      </w:r>
      <w:r w:rsidRPr="002831A8">
        <w:rPr>
          <w:u w:val="single"/>
        </w:rPr>
        <w:t xml:space="preserve">TYPE </w:t>
      </w:r>
      <w:r w:rsidRPr="002831A8">
        <w:t>(Including Shape)</w:t>
      </w:r>
    </w:p>
    <w:p w14:paraId="4D493A31" w14:textId="77777777" w:rsidR="00BE12F7" w:rsidRPr="002831A8" w:rsidRDefault="00BE12F7" w:rsidP="00BE12F7">
      <w:r w:rsidRPr="002831A8">
        <w:tab/>
        <w:t xml:space="preserve">W. </w:t>
      </w:r>
      <w:proofErr w:type="spellStart"/>
      <w:r w:rsidRPr="002831A8">
        <w:t>Murcott</w:t>
      </w:r>
      <w:proofErr w:type="spellEnd"/>
      <w:r w:rsidRPr="002831A8">
        <w:t xml:space="preserve"> or Tango mandarins should be ovoid to flattened in shape</w:t>
      </w:r>
      <w:r w:rsidR="00DE4910" w:rsidRPr="002831A8">
        <w:t>.</w:t>
      </w:r>
      <w:r w:rsidR="002D6B99">
        <w:t xml:space="preserve"> Elongated or pear </w:t>
      </w:r>
      <w:r w:rsidR="002D6B99">
        <w:tab/>
        <w:t xml:space="preserve">shaped fruit is undesirable. </w:t>
      </w:r>
      <w:r w:rsidRPr="002831A8">
        <w:t>Trueness to type and uniformity on the plate is very important</w:t>
      </w:r>
      <w:r w:rsidR="00DE4910" w:rsidRPr="002831A8">
        <w:t>.</w:t>
      </w:r>
      <w:r w:rsidR="00DE4910" w:rsidRPr="002831A8">
        <w:br/>
      </w:r>
      <w:r w:rsidRPr="002831A8">
        <w:t xml:space="preserve"> </w:t>
      </w:r>
    </w:p>
    <w:p w14:paraId="0D4A44C4" w14:textId="77777777" w:rsidR="00BE12F7" w:rsidRPr="002831A8" w:rsidRDefault="00BE12F7" w:rsidP="00BE12F7">
      <w:r w:rsidRPr="002831A8">
        <w:t xml:space="preserve">15% </w:t>
      </w:r>
      <w:r w:rsidRPr="002831A8">
        <w:rPr>
          <w:u w:val="single"/>
        </w:rPr>
        <w:t xml:space="preserve">COLOR </w:t>
      </w:r>
    </w:p>
    <w:p w14:paraId="753CDA4F" w14:textId="77777777" w:rsidR="00BE12F7" w:rsidRPr="002831A8" w:rsidRDefault="00BE12F7" w:rsidP="00BE12F7">
      <w:pPr>
        <w:ind w:left="720"/>
      </w:pPr>
      <w:r w:rsidRPr="002831A8">
        <w:t>The color should be of uniform reddish-orange color free from excessive greenness (less than 20% can have a green blush). Uniformity of color on the plate is very important</w:t>
      </w:r>
      <w:r w:rsidR="00DE4910" w:rsidRPr="002831A8">
        <w:t>.</w:t>
      </w:r>
      <w:r w:rsidR="00DE4910" w:rsidRPr="002831A8">
        <w:br/>
      </w:r>
    </w:p>
    <w:p w14:paraId="3A8FF100" w14:textId="77777777" w:rsidR="00BE12F7" w:rsidRPr="002831A8" w:rsidRDefault="00BE12F7" w:rsidP="00BE12F7">
      <w:r w:rsidRPr="002831A8">
        <w:t xml:space="preserve">20% </w:t>
      </w:r>
      <w:r w:rsidRPr="002831A8">
        <w:rPr>
          <w:u w:val="single"/>
        </w:rPr>
        <w:t xml:space="preserve">CONDITION </w:t>
      </w:r>
    </w:p>
    <w:p w14:paraId="3F1D60D8" w14:textId="77777777" w:rsidR="00BE12F7" w:rsidRPr="002831A8" w:rsidRDefault="00BE12F7" w:rsidP="00BE12F7">
      <w:pPr>
        <w:ind w:left="720"/>
      </w:pPr>
      <w:r w:rsidRPr="002831A8">
        <w:t>Fruit should appear fresh and firm. The rind should be strong and free from puffiness or creases. The button should be green and firmly attached. The surface of the fruit should be free of bruises, scratches, punctures</w:t>
      </w:r>
      <w:r w:rsidR="00392A1B" w:rsidRPr="002831A8">
        <w:t>,</w:t>
      </w:r>
      <w:r w:rsidRPr="002831A8">
        <w:t xml:space="preserve"> or defects which can cause decay or pitting. </w:t>
      </w:r>
    </w:p>
    <w:p w14:paraId="6519221F" w14:textId="77777777" w:rsidR="00BE12F7" w:rsidRPr="002831A8" w:rsidRDefault="00BE12F7" w:rsidP="00BE12F7"/>
    <w:p w14:paraId="103EEF6F" w14:textId="77777777" w:rsidR="00BE12F7" w:rsidRPr="002831A8" w:rsidRDefault="00BE12F7" w:rsidP="00BE12F7">
      <w:pPr>
        <w:rPr>
          <w:u w:val="single"/>
        </w:rPr>
      </w:pPr>
      <w:r w:rsidRPr="002831A8">
        <w:t xml:space="preserve">25% </w:t>
      </w:r>
      <w:r w:rsidRPr="002831A8">
        <w:rPr>
          <w:u w:val="single"/>
        </w:rPr>
        <w:t xml:space="preserve">TEXTURES AND BLEMISHES </w:t>
      </w:r>
    </w:p>
    <w:p w14:paraId="59742594" w14:textId="77777777" w:rsidR="00BE12F7" w:rsidRPr="002831A8" w:rsidRDefault="00BE12F7" w:rsidP="00BE12F7">
      <w:pPr>
        <w:ind w:left="720"/>
      </w:pPr>
      <w:r w:rsidRPr="002831A8">
        <w:t>The texture should be smooth and free of ridges or roughness around the stem. Blemishes should be judged on how seriously they detract from the appearance of the fruit or would cause loss through decay. The following is a list of the most common blemishes or defects:</w:t>
      </w:r>
    </w:p>
    <w:p w14:paraId="57D277B4" w14:textId="77777777" w:rsidR="00BE12F7" w:rsidRPr="002831A8" w:rsidRDefault="00BE12F7" w:rsidP="00BE12F7">
      <w:pPr>
        <w:ind w:left="720"/>
      </w:pPr>
    </w:p>
    <w:p w14:paraId="40472588" w14:textId="77777777" w:rsidR="00BE12F7" w:rsidRPr="002831A8" w:rsidRDefault="00BE12F7" w:rsidP="00274A4C">
      <w:pPr>
        <w:numPr>
          <w:ilvl w:val="0"/>
          <w:numId w:val="18"/>
        </w:numPr>
      </w:pPr>
      <w:r w:rsidRPr="002831A8">
        <w:t>Wind scars, limb rub, leaf marks, cluster marks, clipper cut, punctures</w:t>
      </w:r>
      <w:r w:rsidR="00392A1B" w:rsidRPr="002831A8">
        <w:t>,</w:t>
      </w:r>
      <w:r w:rsidRPr="002831A8">
        <w:t xml:space="preserve"> </w:t>
      </w:r>
    </w:p>
    <w:p w14:paraId="0477B6E4" w14:textId="77777777" w:rsidR="00BE12F7" w:rsidRPr="002831A8" w:rsidRDefault="00BE12F7" w:rsidP="00BE12F7">
      <w:pPr>
        <w:ind w:left="720"/>
      </w:pPr>
      <w:r w:rsidRPr="002831A8">
        <w:t xml:space="preserve">      or scratches</w:t>
      </w:r>
    </w:p>
    <w:p w14:paraId="7FAFEC31" w14:textId="77777777" w:rsidR="00BE12F7" w:rsidRPr="002831A8" w:rsidRDefault="00BE12F7" w:rsidP="00274A4C">
      <w:pPr>
        <w:numPr>
          <w:ilvl w:val="0"/>
          <w:numId w:val="18"/>
        </w:numPr>
      </w:pPr>
      <w:r w:rsidRPr="002831A8">
        <w:t>Thrip markings, scale or scale pitting, red spider mite damage, aphid</w:t>
      </w:r>
      <w:r w:rsidR="002D6B99">
        <w:t xml:space="preserve"> </w:t>
      </w:r>
      <w:r w:rsidRPr="002831A8">
        <w:t>damage, scale smut</w:t>
      </w:r>
      <w:r w:rsidR="00392A1B" w:rsidRPr="002831A8">
        <w:t>,</w:t>
      </w:r>
      <w:r w:rsidRPr="002831A8">
        <w:t xml:space="preserve"> and leaf hopper scar.</w:t>
      </w:r>
    </w:p>
    <w:p w14:paraId="1B0509D1" w14:textId="77777777" w:rsidR="00BE12F7" w:rsidRPr="002831A8" w:rsidRDefault="00BE12F7" w:rsidP="00274A4C">
      <w:pPr>
        <w:numPr>
          <w:ilvl w:val="0"/>
          <w:numId w:val="18"/>
        </w:numPr>
      </w:pPr>
      <w:r w:rsidRPr="002831A8">
        <w:t>Sunburn and freeze damage</w:t>
      </w:r>
    </w:p>
    <w:p w14:paraId="2B564DB3" w14:textId="77777777" w:rsidR="00BE12F7" w:rsidRPr="002831A8" w:rsidRDefault="00BE12F7" w:rsidP="00274A4C">
      <w:pPr>
        <w:numPr>
          <w:ilvl w:val="0"/>
          <w:numId w:val="18"/>
        </w:numPr>
      </w:pPr>
      <w:r w:rsidRPr="002831A8">
        <w:t xml:space="preserve">Dirtiness </w:t>
      </w:r>
    </w:p>
    <w:p w14:paraId="28EF9D67" w14:textId="77777777" w:rsidR="00392A1B" w:rsidRDefault="00BE12F7" w:rsidP="00274A4C">
      <w:pPr>
        <w:numPr>
          <w:ilvl w:val="0"/>
          <w:numId w:val="18"/>
        </w:numPr>
      </w:pPr>
      <w:r w:rsidRPr="002831A8">
        <w:t>Spray damage or spray residue</w:t>
      </w:r>
    </w:p>
    <w:p w14:paraId="0B7635F0" w14:textId="77777777" w:rsidR="00222043" w:rsidRPr="002831A8" w:rsidRDefault="00222043" w:rsidP="00222043">
      <w:pPr>
        <w:ind w:left="1080"/>
      </w:pPr>
    </w:p>
    <w:p w14:paraId="50FFF088" w14:textId="77777777" w:rsidR="00BE12F7" w:rsidRPr="002831A8" w:rsidRDefault="00BE12F7" w:rsidP="00BE12F7"/>
    <w:p w14:paraId="05BB8207" w14:textId="77777777" w:rsidR="00BE12F7" w:rsidRPr="002831A8" w:rsidRDefault="00BE12F7" w:rsidP="00BE12F7">
      <w:r w:rsidRPr="002831A8">
        <w:t xml:space="preserve">20% </w:t>
      </w:r>
      <w:r w:rsidRPr="002831A8">
        <w:rPr>
          <w:u w:val="single"/>
        </w:rPr>
        <w:t>CUT SECTION</w:t>
      </w:r>
      <w:r w:rsidRPr="002831A8">
        <w:t xml:space="preserve"> </w:t>
      </w:r>
    </w:p>
    <w:p w14:paraId="0577FA3F" w14:textId="77777777" w:rsidR="00BE12F7" w:rsidRPr="002831A8" w:rsidRDefault="00BE12F7" w:rsidP="00BE12F7">
      <w:pPr>
        <w:ind w:left="720"/>
      </w:pPr>
      <w:r w:rsidRPr="002831A8">
        <w:t xml:space="preserve">Rind should be medium thickness without excessive rag. The core should be relatively small compact with a small hollow core. Mandarins should have well-filled juice vesicles and not show much rag between segments. The fewer seeds the better. Brilliancy of the cut section is desirable. </w:t>
      </w:r>
      <w:r w:rsidR="002D6B99">
        <w:t xml:space="preserve"> </w:t>
      </w:r>
      <w:r w:rsidRPr="002831A8">
        <w:t xml:space="preserve">The fruit should </w:t>
      </w:r>
      <w:r w:rsidR="002D6B99">
        <w:t>be cut transversely through the center.</w:t>
      </w:r>
      <w:r w:rsidRPr="002831A8">
        <w:t xml:space="preserve"> </w:t>
      </w:r>
    </w:p>
    <w:p w14:paraId="66C80319" w14:textId="77777777" w:rsidR="00FA3E73" w:rsidRDefault="00FA3E73">
      <w:pPr>
        <w:pStyle w:val="BodyTextIndent"/>
      </w:pPr>
    </w:p>
    <w:p w14:paraId="222BC979" w14:textId="77777777" w:rsidR="006468D1" w:rsidRPr="00515BD5" w:rsidRDefault="00A63BE5" w:rsidP="0095153A">
      <w:pPr>
        <w:pStyle w:val="StdContestSubHeading"/>
      </w:pPr>
      <w:r>
        <w:br w:type="page"/>
      </w:r>
      <w:r w:rsidR="006468D1" w:rsidRPr="00515BD5">
        <w:lastRenderedPageBreak/>
        <w:t xml:space="preserve">Citrus Nursery Tree Score Card </w:t>
      </w:r>
    </w:p>
    <w:p w14:paraId="04DCF64F" w14:textId="77777777" w:rsidR="006468D1" w:rsidRPr="0005600C" w:rsidRDefault="006468D1">
      <w:pPr>
        <w:numPr>
          <w:ilvl w:val="0"/>
          <w:numId w:val="2"/>
        </w:numPr>
        <w:rPr>
          <w:strike/>
          <w:color w:val="FF0000"/>
        </w:rPr>
      </w:pPr>
      <w:r w:rsidRPr="00515BD5">
        <w:t xml:space="preserve">Bud Union and Trunk - </w:t>
      </w:r>
      <w:r w:rsidR="0005600C" w:rsidRPr="005A1D73">
        <w:t>30%</w:t>
      </w:r>
    </w:p>
    <w:p w14:paraId="2BE1F5E3" w14:textId="3231A7E3" w:rsidR="006468D1" w:rsidRPr="00515BD5" w:rsidRDefault="006468D1" w:rsidP="00DB3742">
      <w:pPr>
        <w:numPr>
          <w:ilvl w:val="1"/>
          <w:numId w:val="2"/>
        </w:numPr>
        <w:tabs>
          <w:tab w:val="clear" w:pos="1440"/>
          <w:tab w:val="num" w:pos="1080"/>
        </w:tabs>
        <w:spacing w:before="100" w:beforeAutospacing="1" w:after="100" w:afterAutospacing="1"/>
        <w:ind w:hanging="720"/>
      </w:pPr>
      <w:r w:rsidRPr="00515BD5">
        <w:t>The bud union should be well healed with the bud showing a uniform healing around the</w:t>
      </w:r>
      <w:r w:rsidR="000B2333">
        <w:t xml:space="preserve"> root</w:t>
      </w:r>
      <w:r w:rsidRPr="00515BD5">
        <w:t>stock.</w:t>
      </w:r>
    </w:p>
    <w:p w14:paraId="16A2E05B" w14:textId="13176ADD" w:rsidR="006468D1" w:rsidRPr="00515BD5" w:rsidRDefault="000B2333" w:rsidP="00DB3742">
      <w:pPr>
        <w:numPr>
          <w:ilvl w:val="1"/>
          <w:numId w:val="2"/>
        </w:numPr>
        <w:tabs>
          <w:tab w:val="clear" w:pos="1440"/>
          <w:tab w:val="num" w:pos="1080"/>
        </w:tabs>
        <w:spacing w:before="100" w:beforeAutospacing="1" w:after="100" w:afterAutospacing="1"/>
        <w:ind w:hanging="720"/>
      </w:pPr>
      <w:r>
        <w:t>The bud union should show either no scar from the cutting of the rootstock or a clean cut.  No stub should be seen.</w:t>
      </w:r>
    </w:p>
    <w:p w14:paraId="0185C334" w14:textId="77777777" w:rsidR="006468D1" w:rsidRPr="00515BD5" w:rsidRDefault="006468D1" w:rsidP="00DB3742">
      <w:pPr>
        <w:numPr>
          <w:ilvl w:val="1"/>
          <w:numId w:val="2"/>
        </w:numPr>
        <w:tabs>
          <w:tab w:val="clear" w:pos="1440"/>
          <w:tab w:val="num" w:pos="1080"/>
        </w:tabs>
        <w:spacing w:before="100" w:beforeAutospacing="1" w:after="100" w:afterAutospacing="1"/>
        <w:ind w:hanging="720"/>
      </w:pPr>
      <w:r w:rsidRPr="00515BD5">
        <w:t>The bud union should be free from evidence of sunburn.</w:t>
      </w:r>
    </w:p>
    <w:p w14:paraId="039E4197" w14:textId="5C4C4999" w:rsidR="006468D1" w:rsidRPr="00515BD5" w:rsidRDefault="006468D1" w:rsidP="00DB3742">
      <w:pPr>
        <w:numPr>
          <w:ilvl w:val="1"/>
          <w:numId w:val="2"/>
        </w:numPr>
        <w:tabs>
          <w:tab w:val="clear" w:pos="1440"/>
          <w:tab w:val="num" w:pos="1080"/>
        </w:tabs>
        <w:spacing w:before="100" w:beforeAutospacing="1" w:after="100" w:afterAutospacing="1"/>
        <w:ind w:hanging="720"/>
      </w:pPr>
      <w:r w:rsidRPr="00515BD5">
        <w:t>The bud union should be</w:t>
      </w:r>
      <w:r w:rsidR="000B2333">
        <w:t xml:space="preserve"> no less than</w:t>
      </w:r>
      <w:r w:rsidRPr="00515BD5">
        <w:t xml:space="preserve"> 6" above the </w:t>
      </w:r>
      <w:r w:rsidR="000B2333">
        <w:t>soil or root ball</w:t>
      </w:r>
      <w:r w:rsidRPr="00515BD5">
        <w:t xml:space="preserve"> and no more than 12".</w:t>
      </w:r>
    </w:p>
    <w:p w14:paraId="6946EAF6" w14:textId="5105FC5D" w:rsidR="006468D1" w:rsidRPr="00515BD5" w:rsidRDefault="006468D1" w:rsidP="00DB3742">
      <w:pPr>
        <w:numPr>
          <w:ilvl w:val="1"/>
          <w:numId w:val="2"/>
        </w:numPr>
        <w:tabs>
          <w:tab w:val="clear" w:pos="1440"/>
          <w:tab w:val="num" w:pos="1080"/>
        </w:tabs>
        <w:spacing w:before="100" w:beforeAutospacing="1" w:after="100" w:afterAutospacing="1"/>
        <w:ind w:hanging="720"/>
      </w:pPr>
      <w:r w:rsidRPr="00515BD5">
        <w:t>The trunk should be straight, showing uninterrupted growth, as evidenced by the grow</w:t>
      </w:r>
      <w:r w:rsidR="000B2333">
        <w:t>th</w:t>
      </w:r>
      <w:r w:rsidRPr="00515BD5">
        <w:t xml:space="preserve"> nodes on the trunk.</w:t>
      </w:r>
      <w:r w:rsidR="000B2333">
        <w:t xml:space="preserve"> If growth nodes exist, there should be no more than 2.</w:t>
      </w:r>
    </w:p>
    <w:p w14:paraId="60B0D20A" w14:textId="1A6E74AF" w:rsidR="006468D1" w:rsidRPr="00515BD5" w:rsidRDefault="006468D1" w:rsidP="00DB3742">
      <w:pPr>
        <w:numPr>
          <w:ilvl w:val="1"/>
          <w:numId w:val="2"/>
        </w:numPr>
        <w:tabs>
          <w:tab w:val="clear" w:pos="1440"/>
          <w:tab w:val="num" w:pos="1080"/>
        </w:tabs>
        <w:spacing w:before="100" w:beforeAutospacing="1" w:after="100" w:afterAutospacing="1"/>
        <w:ind w:hanging="720"/>
      </w:pPr>
      <w:r w:rsidRPr="00515BD5">
        <w:t>The trunk should be free of mechanical injury, sunburn</w:t>
      </w:r>
      <w:r w:rsidR="000B2333">
        <w:t>,</w:t>
      </w:r>
      <w:r w:rsidRPr="00515BD5">
        <w:t xml:space="preserve"> disease, insect pests and any scars.</w:t>
      </w:r>
    </w:p>
    <w:p w14:paraId="7A76AF15" w14:textId="14B313BE" w:rsidR="006468D1" w:rsidRDefault="006468D1" w:rsidP="00DB3742">
      <w:pPr>
        <w:numPr>
          <w:ilvl w:val="1"/>
          <w:numId w:val="2"/>
        </w:numPr>
        <w:tabs>
          <w:tab w:val="clear" w:pos="1440"/>
          <w:tab w:val="num" w:pos="1080"/>
        </w:tabs>
        <w:spacing w:before="100" w:beforeAutospacing="1" w:after="100" w:afterAutospacing="1"/>
        <w:ind w:hanging="720"/>
      </w:pPr>
      <w:r w:rsidRPr="00515BD5">
        <w:t xml:space="preserve">The size of the trunk should be </w:t>
      </w:r>
      <w:r w:rsidR="000B2333">
        <w:t>7mm</w:t>
      </w:r>
      <w:r w:rsidRPr="00515BD5">
        <w:t xml:space="preserve"> to </w:t>
      </w:r>
      <w:r w:rsidR="000B2333">
        <w:t xml:space="preserve">10mm </w:t>
      </w:r>
      <w:r w:rsidR="000B2333" w:rsidRPr="00515BD5">
        <w:t>in</w:t>
      </w:r>
      <w:r w:rsidRPr="00515BD5">
        <w:t xml:space="preserve"> diameter, one inch above the bud union.</w:t>
      </w:r>
    </w:p>
    <w:p w14:paraId="40356FBD" w14:textId="18380F38" w:rsidR="000B2333" w:rsidRDefault="000B2333" w:rsidP="00DB3742">
      <w:pPr>
        <w:numPr>
          <w:ilvl w:val="1"/>
          <w:numId w:val="2"/>
        </w:numPr>
        <w:tabs>
          <w:tab w:val="clear" w:pos="1440"/>
          <w:tab w:val="num" w:pos="1080"/>
        </w:tabs>
        <w:spacing w:before="100" w:beforeAutospacing="1" w:after="100" w:afterAutospacing="1"/>
        <w:ind w:hanging="720"/>
      </w:pPr>
      <w:r>
        <w:t>The tree ties should have staples (if present) against the stake, not the trunk.  The ties should be snug, but not girdling the tree.</w:t>
      </w:r>
    </w:p>
    <w:p w14:paraId="10D2E4AF" w14:textId="0276CF74" w:rsidR="000B2333" w:rsidRDefault="000B2333" w:rsidP="00DB3742">
      <w:pPr>
        <w:numPr>
          <w:ilvl w:val="1"/>
          <w:numId w:val="2"/>
        </w:numPr>
        <w:tabs>
          <w:tab w:val="clear" w:pos="1440"/>
          <w:tab w:val="num" w:pos="1080"/>
        </w:tabs>
        <w:spacing w:before="100" w:beforeAutospacing="1" w:after="100" w:afterAutospacing="1"/>
        <w:ind w:hanging="720"/>
      </w:pPr>
      <w:r>
        <w:t>There should be no evidence of die-back.</w:t>
      </w:r>
    </w:p>
    <w:p w14:paraId="56B7A903" w14:textId="6ED13D02" w:rsidR="000B2333" w:rsidRDefault="000B2333" w:rsidP="00DB3742">
      <w:pPr>
        <w:numPr>
          <w:ilvl w:val="1"/>
          <w:numId w:val="2"/>
        </w:numPr>
        <w:tabs>
          <w:tab w:val="clear" w:pos="1440"/>
          <w:tab w:val="num" w:pos="1080"/>
        </w:tabs>
        <w:spacing w:before="100" w:beforeAutospacing="1" w:after="100" w:afterAutospacing="1"/>
        <w:ind w:hanging="720"/>
      </w:pPr>
      <w:r>
        <w:t>The trunk should be lignified no less than ¾ of the length of the trunk above the bud union.</w:t>
      </w:r>
    </w:p>
    <w:p w14:paraId="1B1437BF" w14:textId="77777777" w:rsidR="000B2333" w:rsidRPr="00515BD5" w:rsidRDefault="000B2333" w:rsidP="000B2333">
      <w:pPr>
        <w:numPr>
          <w:ilvl w:val="0"/>
          <w:numId w:val="2"/>
        </w:numPr>
      </w:pPr>
      <w:r w:rsidRPr="00515BD5">
        <w:t>Root System - 30%</w:t>
      </w:r>
    </w:p>
    <w:p w14:paraId="71AB4ACA" w14:textId="06BB3D82" w:rsidR="000B2333" w:rsidRPr="00515BD5" w:rsidRDefault="000B2333" w:rsidP="000B2333">
      <w:pPr>
        <w:numPr>
          <w:ilvl w:val="1"/>
          <w:numId w:val="2"/>
        </w:numPr>
        <w:tabs>
          <w:tab w:val="clear" w:pos="1440"/>
          <w:tab w:val="num" w:pos="1080"/>
        </w:tabs>
        <w:spacing w:before="100" w:beforeAutospacing="1" w:after="100" w:afterAutospacing="1"/>
        <w:ind w:hanging="720"/>
      </w:pPr>
      <w:r w:rsidRPr="00515BD5">
        <w:t xml:space="preserve">Each tree should have a well-developed, straight </w:t>
      </w:r>
      <w:r>
        <w:t>root system</w:t>
      </w:r>
      <w:r w:rsidRPr="00515BD5">
        <w:t>.</w:t>
      </w:r>
    </w:p>
    <w:p w14:paraId="53610E42" w14:textId="512E2E29" w:rsidR="000B2333" w:rsidRPr="00515BD5" w:rsidRDefault="000B2333" w:rsidP="000B2333">
      <w:pPr>
        <w:numPr>
          <w:ilvl w:val="1"/>
          <w:numId w:val="2"/>
        </w:numPr>
        <w:tabs>
          <w:tab w:val="clear" w:pos="1440"/>
          <w:tab w:val="num" w:pos="1080"/>
        </w:tabs>
        <w:spacing w:before="100" w:beforeAutospacing="1" w:after="100" w:afterAutospacing="1"/>
        <w:ind w:hanging="720"/>
      </w:pPr>
      <w:r w:rsidRPr="00515BD5">
        <w:t xml:space="preserve">Branch and fibrous roots should be numerous, </w:t>
      </w:r>
      <w:r>
        <w:t>and throughout the entire root ball, so thick it would be difficult to see the tap roots</w:t>
      </w:r>
      <w:r w:rsidRPr="00515BD5">
        <w:t>.</w:t>
      </w:r>
    </w:p>
    <w:p w14:paraId="4D6CE2F3" w14:textId="3576CA4D" w:rsidR="000B2333" w:rsidRDefault="000B2333" w:rsidP="000B2333">
      <w:pPr>
        <w:numPr>
          <w:ilvl w:val="1"/>
          <w:numId w:val="2"/>
        </w:numPr>
        <w:tabs>
          <w:tab w:val="clear" w:pos="1440"/>
          <w:tab w:val="num" w:pos="1080"/>
        </w:tabs>
        <w:spacing w:before="100" w:beforeAutospacing="1" w:after="100" w:afterAutospacing="1"/>
        <w:ind w:left="1080"/>
      </w:pPr>
      <w:r w:rsidRPr="00515BD5">
        <w:t>The root system should be free from evidence of disease, insect and rodent damage, mechanical injury, and should be of healthy, straw-yellow color</w:t>
      </w:r>
      <w:r>
        <w:t xml:space="preserve"> or white color</w:t>
      </w:r>
      <w:r w:rsidRPr="00515BD5">
        <w:t>.</w:t>
      </w:r>
    </w:p>
    <w:p w14:paraId="12CE89AB" w14:textId="780AFC0E" w:rsidR="000B2333" w:rsidRDefault="000B2333" w:rsidP="000B2333">
      <w:pPr>
        <w:numPr>
          <w:ilvl w:val="1"/>
          <w:numId w:val="2"/>
        </w:numPr>
        <w:tabs>
          <w:tab w:val="clear" w:pos="1440"/>
          <w:tab w:val="num" w:pos="1080"/>
        </w:tabs>
        <w:spacing w:before="100" w:beforeAutospacing="1" w:after="100" w:afterAutospacing="1"/>
        <w:ind w:left="1080"/>
      </w:pPr>
      <w:r>
        <w:t>The bottom of the root ball should have no benched or circling roots.</w:t>
      </w:r>
    </w:p>
    <w:p w14:paraId="2EB2995D" w14:textId="77777777" w:rsidR="000B2333" w:rsidRPr="00515BD5" w:rsidRDefault="000B2333" w:rsidP="000B2333">
      <w:pPr>
        <w:numPr>
          <w:ilvl w:val="0"/>
          <w:numId w:val="2"/>
        </w:numPr>
      </w:pPr>
      <w:r>
        <w:t>Foliage</w:t>
      </w:r>
      <w:r w:rsidRPr="00515BD5">
        <w:t xml:space="preserve"> - 20%</w:t>
      </w:r>
    </w:p>
    <w:p w14:paraId="14B24A19" w14:textId="1AFB9B44" w:rsidR="000B2333" w:rsidRPr="00515BD5" w:rsidRDefault="000B2333" w:rsidP="000B2333">
      <w:pPr>
        <w:numPr>
          <w:ilvl w:val="1"/>
          <w:numId w:val="2"/>
        </w:numPr>
        <w:tabs>
          <w:tab w:val="clear" w:pos="1440"/>
          <w:tab w:val="num" w:pos="1080"/>
        </w:tabs>
        <w:spacing w:before="100" w:beforeAutospacing="1" w:after="100" w:afterAutospacing="1"/>
        <w:ind w:hanging="720"/>
      </w:pPr>
      <w:r w:rsidRPr="00515BD5">
        <w:t>The foliage should be large, have a uniform healthy</w:t>
      </w:r>
      <w:r>
        <w:t xml:space="preserve"> dark green</w:t>
      </w:r>
      <w:r w:rsidRPr="00515BD5">
        <w:t xml:space="preserve"> color, free from evidence of pest damage and </w:t>
      </w:r>
      <w:r>
        <w:t xml:space="preserve">any nutrient </w:t>
      </w:r>
      <w:r w:rsidRPr="00515BD5">
        <w:t>deficiencies.</w:t>
      </w:r>
    </w:p>
    <w:p w14:paraId="16D160BD" w14:textId="7FE8171E" w:rsidR="000B2333" w:rsidRDefault="000B2333" w:rsidP="000B2333">
      <w:pPr>
        <w:numPr>
          <w:ilvl w:val="1"/>
          <w:numId w:val="2"/>
        </w:numPr>
        <w:tabs>
          <w:tab w:val="clear" w:pos="1440"/>
          <w:tab w:val="num" w:pos="1080"/>
        </w:tabs>
        <w:spacing w:before="100" w:beforeAutospacing="1" w:after="100" w:afterAutospacing="1"/>
        <w:ind w:hanging="720"/>
      </w:pPr>
      <w:r>
        <w:t>A “ready” tree should have foliage the full length of the trunk.  From the bud union to the tree’s top.</w:t>
      </w:r>
    </w:p>
    <w:p w14:paraId="06BE061F" w14:textId="53DA54EA" w:rsidR="000B2333" w:rsidRPr="00515BD5" w:rsidRDefault="000B2333" w:rsidP="000B2333">
      <w:pPr>
        <w:numPr>
          <w:ilvl w:val="1"/>
          <w:numId w:val="2"/>
        </w:numPr>
        <w:tabs>
          <w:tab w:val="clear" w:pos="1440"/>
          <w:tab w:val="num" w:pos="1080"/>
        </w:tabs>
        <w:spacing w:before="100" w:beforeAutospacing="1" w:after="100" w:afterAutospacing="1"/>
        <w:ind w:hanging="720"/>
      </w:pPr>
      <w:r>
        <w:t>Evidence of new growth in the top 4”-6” is best in class.</w:t>
      </w:r>
    </w:p>
    <w:p w14:paraId="01E217B1" w14:textId="0AC7B720" w:rsidR="000B2333" w:rsidRPr="00515BD5" w:rsidRDefault="000B2333" w:rsidP="000B2333">
      <w:pPr>
        <w:numPr>
          <w:ilvl w:val="0"/>
          <w:numId w:val="2"/>
        </w:numPr>
      </w:pPr>
      <w:r>
        <w:t>Container</w:t>
      </w:r>
      <w:r w:rsidRPr="00515BD5">
        <w:t xml:space="preserve"> - 20%</w:t>
      </w:r>
    </w:p>
    <w:p w14:paraId="59B38318" w14:textId="2C49D788" w:rsidR="000B2333" w:rsidRPr="00515BD5" w:rsidRDefault="000B2333" w:rsidP="000B2333">
      <w:pPr>
        <w:numPr>
          <w:ilvl w:val="1"/>
          <w:numId w:val="2"/>
        </w:numPr>
        <w:tabs>
          <w:tab w:val="clear" w:pos="1440"/>
          <w:tab w:val="num" w:pos="1080"/>
        </w:tabs>
        <w:spacing w:before="100" w:beforeAutospacing="1" w:after="100" w:afterAutospacing="1"/>
        <w:ind w:hanging="720"/>
      </w:pPr>
      <w:r>
        <w:t>The container should be free from cracks or rips and protruding roots.</w:t>
      </w:r>
    </w:p>
    <w:p w14:paraId="56B9067D" w14:textId="6ED61D82" w:rsidR="000B2333" w:rsidRDefault="000B2333" w:rsidP="000B2333">
      <w:pPr>
        <w:numPr>
          <w:ilvl w:val="1"/>
          <w:numId w:val="2"/>
        </w:numPr>
        <w:tabs>
          <w:tab w:val="clear" w:pos="1440"/>
          <w:tab w:val="num" w:pos="1080"/>
        </w:tabs>
        <w:spacing w:before="100" w:beforeAutospacing="1" w:after="100" w:afterAutospacing="1"/>
        <w:ind w:hanging="720"/>
      </w:pPr>
      <w:r>
        <w:t>The soil should be moist.</w:t>
      </w:r>
    </w:p>
    <w:p w14:paraId="133AC0EE" w14:textId="0454B18E" w:rsidR="000B2333" w:rsidRDefault="000B2333" w:rsidP="000B2333">
      <w:pPr>
        <w:numPr>
          <w:ilvl w:val="1"/>
          <w:numId w:val="2"/>
        </w:numPr>
        <w:tabs>
          <w:tab w:val="clear" w:pos="1440"/>
          <w:tab w:val="num" w:pos="1080"/>
        </w:tabs>
        <w:spacing w:before="100" w:beforeAutospacing="1" w:after="100" w:afterAutospacing="1"/>
        <w:ind w:hanging="720"/>
      </w:pPr>
      <w:r>
        <w:t>Distance from the top of the container to the top of the soil should be 1” for the uniform water penetration into the root ball.  Greater than 1” is not acceptable.</w:t>
      </w:r>
    </w:p>
    <w:p w14:paraId="59477CB3" w14:textId="01B93683" w:rsidR="000B2333" w:rsidRDefault="000B2333" w:rsidP="000B2333">
      <w:pPr>
        <w:numPr>
          <w:ilvl w:val="1"/>
          <w:numId w:val="2"/>
        </w:numPr>
        <w:tabs>
          <w:tab w:val="clear" w:pos="1440"/>
          <w:tab w:val="num" w:pos="1080"/>
        </w:tabs>
        <w:spacing w:before="100" w:beforeAutospacing="1" w:after="100" w:afterAutospacing="1"/>
        <w:ind w:hanging="720"/>
      </w:pPr>
      <w:r>
        <w:t>There should be no exposed roots on the soil surface or protruding from the bottom of the container.</w:t>
      </w:r>
    </w:p>
    <w:p w14:paraId="23780340" w14:textId="187E4098" w:rsidR="000B2333" w:rsidRPr="00515BD5" w:rsidRDefault="000B2333" w:rsidP="000B2333">
      <w:pPr>
        <w:numPr>
          <w:ilvl w:val="1"/>
          <w:numId w:val="2"/>
        </w:numPr>
        <w:tabs>
          <w:tab w:val="clear" w:pos="1440"/>
          <w:tab w:val="num" w:pos="1080"/>
        </w:tabs>
        <w:spacing w:before="100" w:beforeAutospacing="1" w:after="100" w:afterAutospacing="1"/>
        <w:ind w:hanging="720"/>
      </w:pPr>
      <w:r>
        <w:t>There should be no visible weeds in the container.</w:t>
      </w:r>
    </w:p>
    <w:p w14:paraId="3627B696" w14:textId="78A04A06" w:rsidR="006468D1" w:rsidRPr="00515BD5" w:rsidRDefault="006468D1" w:rsidP="000B2333">
      <w:pPr>
        <w:ind w:left="720"/>
      </w:pPr>
      <w:r w:rsidRPr="00515BD5">
        <w:br/>
      </w:r>
    </w:p>
    <w:p w14:paraId="7E33795E" w14:textId="77777777" w:rsidR="006468D1" w:rsidRPr="00515BD5" w:rsidRDefault="00F07DE9" w:rsidP="0095153A">
      <w:pPr>
        <w:pStyle w:val="StdContestSubHeading"/>
      </w:pPr>
      <w:r>
        <w:br w:type="page"/>
      </w:r>
      <w:r w:rsidR="006468D1">
        <w:lastRenderedPageBreak/>
        <w:t>Scorecard f</w:t>
      </w:r>
      <w:r w:rsidR="006468D1" w:rsidRPr="00515BD5">
        <w:t>or Matching Identification</w:t>
      </w:r>
    </w:p>
    <w:p w14:paraId="17C3FC38" w14:textId="77777777" w:rsidR="006468D1" w:rsidRDefault="006468D1">
      <w:r w:rsidRPr="00515BD5">
        <w:t>Twenty items to be identified will be selected from the list below. No other items will be included in the ID portion.</w:t>
      </w:r>
    </w:p>
    <w:p w14:paraId="54AFA791" w14:textId="77777777" w:rsidR="006468D1" w:rsidRPr="00515BD5" w:rsidRDefault="006468D1"/>
    <w:p w14:paraId="71BC3A7E" w14:textId="77777777" w:rsidR="006468D1" w:rsidRPr="00515BD5" w:rsidRDefault="006468D1" w:rsidP="002E23BB">
      <w:pPr>
        <w:jc w:val="center"/>
      </w:pPr>
      <w:r w:rsidRPr="00515BD5">
        <w:t>FRUIT OR TREES</w:t>
      </w:r>
    </w:p>
    <w:tbl>
      <w:tblPr>
        <w:tblW w:w="0" w:type="auto"/>
        <w:tblInd w:w="532" w:type="dxa"/>
        <w:tblLook w:val="01E0" w:firstRow="1" w:lastRow="1" w:firstColumn="1" w:lastColumn="1" w:noHBand="0" w:noVBand="0"/>
      </w:tblPr>
      <w:tblGrid>
        <w:gridCol w:w="543"/>
        <w:gridCol w:w="3824"/>
        <w:gridCol w:w="704"/>
        <w:gridCol w:w="3757"/>
      </w:tblGrid>
      <w:tr w:rsidR="002D6B99" w:rsidRPr="00515BD5" w14:paraId="27887FAE" w14:textId="77777777" w:rsidTr="00943EAA">
        <w:tc>
          <w:tcPr>
            <w:tcW w:w="545" w:type="dxa"/>
          </w:tcPr>
          <w:p w14:paraId="5D1CE54A" w14:textId="77777777" w:rsidR="002D6B99" w:rsidRPr="00515BD5" w:rsidRDefault="002D6B99">
            <w:r w:rsidRPr="00515BD5">
              <w:t>1.</w:t>
            </w:r>
          </w:p>
        </w:tc>
        <w:tc>
          <w:tcPr>
            <w:tcW w:w="3908" w:type="dxa"/>
          </w:tcPr>
          <w:p w14:paraId="389528EA" w14:textId="77777777" w:rsidR="002D6B99" w:rsidRPr="00515BD5" w:rsidRDefault="002D6B99" w:rsidP="00F36203">
            <w:r w:rsidRPr="00515BD5">
              <w:t xml:space="preserve">Aphid </w:t>
            </w:r>
            <w:r>
              <w:t>d</w:t>
            </w:r>
            <w:r w:rsidRPr="00515BD5">
              <w:t>amage</w:t>
            </w:r>
          </w:p>
        </w:tc>
        <w:tc>
          <w:tcPr>
            <w:tcW w:w="714" w:type="dxa"/>
          </w:tcPr>
          <w:p w14:paraId="4D4F7B77" w14:textId="77777777" w:rsidR="002D6B99" w:rsidRPr="00515BD5" w:rsidRDefault="002D6B99">
            <w:r w:rsidRPr="00515BD5">
              <w:t>2</w:t>
            </w:r>
            <w:r>
              <w:t>6</w:t>
            </w:r>
            <w:r w:rsidRPr="00515BD5">
              <w:t>.</w:t>
            </w:r>
          </w:p>
        </w:tc>
        <w:tc>
          <w:tcPr>
            <w:tcW w:w="3877" w:type="dxa"/>
          </w:tcPr>
          <w:p w14:paraId="7D4051A1" w14:textId="77777777" w:rsidR="002D6B99" w:rsidRPr="005A1D73" w:rsidRDefault="002D6B99">
            <w:r w:rsidRPr="00515BD5">
              <w:t>Mechanical damage</w:t>
            </w:r>
          </w:p>
        </w:tc>
      </w:tr>
      <w:tr w:rsidR="002D6B99" w:rsidRPr="00515BD5" w14:paraId="1B703E5E" w14:textId="77777777" w:rsidTr="00943EAA">
        <w:tc>
          <w:tcPr>
            <w:tcW w:w="545" w:type="dxa"/>
          </w:tcPr>
          <w:p w14:paraId="3A970928" w14:textId="77777777" w:rsidR="002D6B99" w:rsidRPr="00515BD5" w:rsidRDefault="002D6B99">
            <w:r w:rsidRPr="00515BD5">
              <w:t>2.</w:t>
            </w:r>
          </w:p>
        </w:tc>
        <w:tc>
          <w:tcPr>
            <w:tcW w:w="3908" w:type="dxa"/>
          </w:tcPr>
          <w:p w14:paraId="4F47204B" w14:textId="77777777" w:rsidR="002D6B99" w:rsidRPr="00515BD5" w:rsidRDefault="002D6B99">
            <w:r w:rsidRPr="00515BD5">
              <w:t>Bench root</w:t>
            </w:r>
          </w:p>
        </w:tc>
        <w:tc>
          <w:tcPr>
            <w:tcW w:w="714" w:type="dxa"/>
          </w:tcPr>
          <w:p w14:paraId="76AEB223" w14:textId="77777777" w:rsidR="002D6B99" w:rsidRPr="006A70D2" w:rsidRDefault="002D6B99">
            <w:pPr>
              <w:rPr>
                <w:color w:val="000000"/>
              </w:rPr>
            </w:pPr>
            <w:r w:rsidRPr="00515BD5">
              <w:t>2</w:t>
            </w:r>
            <w:r>
              <w:t>7</w:t>
            </w:r>
            <w:r w:rsidRPr="00515BD5">
              <w:t>.</w:t>
            </w:r>
          </w:p>
        </w:tc>
        <w:tc>
          <w:tcPr>
            <w:tcW w:w="3877" w:type="dxa"/>
          </w:tcPr>
          <w:p w14:paraId="26F4E134" w14:textId="77777777" w:rsidR="002D6B99" w:rsidRPr="006A70D2" w:rsidRDefault="002D6B99">
            <w:pPr>
              <w:rPr>
                <w:color w:val="000000"/>
              </w:rPr>
            </w:pPr>
            <w:r w:rsidRPr="00515BD5">
              <w:t>Mineral deficiency</w:t>
            </w:r>
          </w:p>
        </w:tc>
      </w:tr>
      <w:tr w:rsidR="002D6B99" w:rsidRPr="00515BD5" w14:paraId="37BA6749" w14:textId="77777777" w:rsidTr="00943EAA">
        <w:tc>
          <w:tcPr>
            <w:tcW w:w="545" w:type="dxa"/>
          </w:tcPr>
          <w:p w14:paraId="3C1551A6" w14:textId="77777777" w:rsidR="002D6B99" w:rsidRPr="00515BD5" w:rsidRDefault="002D6B99">
            <w:r>
              <w:t>3.</w:t>
            </w:r>
          </w:p>
        </w:tc>
        <w:tc>
          <w:tcPr>
            <w:tcW w:w="3908" w:type="dxa"/>
          </w:tcPr>
          <w:p w14:paraId="18EA1B4F" w14:textId="77777777" w:rsidR="002D6B99" w:rsidRPr="00943EAA" w:rsidRDefault="002D6B99" w:rsidP="00F36203">
            <w:pPr>
              <w:rPr>
                <w:strike/>
                <w:color w:val="FF0000"/>
              </w:rPr>
            </w:pPr>
            <w:r w:rsidRPr="005A1D73">
              <w:t xml:space="preserve">Black Sooty </w:t>
            </w:r>
            <w:r>
              <w:t>m</w:t>
            </w:r>
            <w:r w:rsidRPr="005A1D73">
              <w:t>old</w:t>
            </w:r>
          </w:p>
        </w:tc>
        <w:tc>
          <w:tcPr>
            <w:tcW w:w="714" w:type="dxa"/>
          </w:tcPr>
          <w:p w14:paraId="68265C8B" w14:textId="77777777" w:rsidR="002D6B99" w:rsidRPr="006A70D2" w:rsidRDefault="002D6B99">
            <w:pPr>
              <w:rPr>
                <w:color w:val="000000"/>
              </w:rPr>
            </w:pPr>
            <w:r w:rsidRPr="00515BD5">
              <w:t>2</w:t>
            </w:r>
            <w:r>
              <w:t>8</w:t>
            </w:r>
            <w:r w:rsidRPr="00515BD5">
              <w:t>.</w:t>
            </w:r>
          </w:p>
        </w:tc>
        <w:tc>
          <w:tcPr>
            <w:tcW w:w="3877" w:type="dxa"/>
          </w:tcPr>
          <w:p w14:paraId="22B93F34" w14:textId="77777777" w:rsidR="002D6B99" w:rsidRPr="006A70D2" w:rsidRDefault="002D6B99" w:rsidP="00392A1B">
            <w:pPr>
              <w:rPr>
                <w:color w:val="000000"/>
              </w:rPr>
            </w:pPr>
            <w:r w:rsidRPr="00515BD5">
              <w:t>Mite damage (silvering of fruit)</w:t>
            </w:r>
          </w:p>
        </w:tc>
      </w:tr>
      <w:tr w:rsidR="002D6B99" w:rsidRPr="00515BD5" w14:paraId="37DBC6A3" w14:textId="77777777" w:rsidTr="00943EAA">
        <w:tc>
          <w:tcPr>
            <w:tcW w:w="545" w:type="dxa"/>
          </w:tcPr>
          <w:p w14:paraId="05193A9C" w14:textId="77777777" w:rsidR="002D6B99" w:rsidRPr="00515BD5" w:rsidRDefault="002D6B99">
            <w:r>
              <w:t>4</w:t>
            </w:r>
            <w:r w:rsidRPr="00515BD5">
              <w:t>.</w:t>
            </w:r>
          </w:p>
        </w:tc>
        <w:tc>
          <w:tcPr>
            <w:tcW w:w="3908" w:type="dxa"/>
          </w:tcPr>
          <w:p w14:paraId="33EA130B" w14:textId="77777777" w:rsidR="002D6B99" w:rsidRPr="00515BD5" w:rsidRDefault="002D6B99">
            <w:r w:rsidRPr="00515BD5">
              <w:t>Blue/Green mold</w:t>
            </w:r>
          </w:p>
        </w:tc>
        <w:tc>
          <w:tcPr>
            <w:tcW w:w="714" w:type="dxa"/>
          </w:tcPr>
          <w:p w14:paraId="35E95275" w14:textId="77777777" w:rsidR="002D6B99" w:rsidRPr="00515BD5" w:rsidRDefault="002D6B99">
            <w:r w:rsidRPr="00515BD5">
              <w:t>2</w:t>
            </w:r>
            <w:r>
              <w:t>9</w:t>
            </w:r>
            <w:r w:rsidRPr="00515BD5">
              <w:t>.</w:t>
            </w:r>
          </w:p>
        </w:tc>
        <w:tc>
          <w:tcPr>
            <w:tcW w:w="3877" w:type="dxa"/>
          </w:tcPr>
          <w:p w14:paraId="530D1497" w14:textId="77777777" w:rsidR="002D6B99" w:rsidRPr="00515BD5" w:rsidRDefault="002D6B99">
            <w:r w:rsidRPr="00515BD5">
              <w:t>Off color fruit</w:t>
            </w:r>
          </w:p>
        </w:tc>
      </w:tr>
      <w:tr w:rsidR="002D6B99" w:rsidRPr="00515BD5" w14:paraId="3D29EBF4" w14:textId="77777777" w:rsidTr="00943EAA">
        <w:tc>
          <w:tcPr>
            <w:tcW w:w="545" w:type="dxa"/>
          </w:tcPr>
          <w:p w14:paraId="056036A2" w14:textId="77777777" w:rsidR="002D6B99" w:rsidRPr="00515BD5" w:rsidRDefault="002D6B99">
            <w:r>
              <w:t>5</w:t>
            </w:r>
            <w:r w:rsidRPr="00515BD5">
              <w:t>.</w:t>
            </w:r>
          </w:p>
        </w:tc>
        <w:tc>
          <w:tcPr>
            <w:tcW w:w="3908" w:type="dxa"/>
          </w:tcPr>
          <w:p w14:paraId="571C890A" w14:textId="77777777" w:rsidR="002D6B99" w:rsidRPr="00515BD5" w:rsidRDefault="002D6B99">
            <w:r w:rsidRPr="00515BD5">
              <w:t>Botrytis fungus</w:t>
            </w:r>
          </w:p>
        </w:tc>
        <w:tc>
          <w:tcPr>
            <w:tcW w:w="714" w:type="dxa"/>
          </w:tcPr>
          <w:p w14:paraId="7CC23A91" w14:textId="77777777" w:rsidR="002D6B99" w:rsidRPr="00515BD5" w:rsidRDefault="002D6B99">
            <w:r>
              <w:t>30</w:t>
            </w:r>
            <w:r w:rsidRPr="00515BD5">
              <w:t>.</w:t>
            </w:r>
          </w:p>
        </w:tc>
        <w:tc>
          <w:tcPr>
            <w:tcW w:w="3877" w:type="dxa"/>
          </w:tcPr>
          <w:p w14:paraId="424DC922" w14:textId="77777777" w:rsidR="002D6B99" w:rsidRPr="00515BD5" w:rsidRDefault="002D6B99">
            <w:r w:rsidRPr="00515BD5">
              <w:t>Off shape fruit</w:t>
            </w:r>
          </w:p>
        </w:tc>
      </w:tr>
      <w:tr w:rsidR="002D6B99" w:rsidRPr="00515BD5" w14:paraId="5720957A" w14:textId="77777777" w:rsidTr="00943EAA">
        <w:tc>
          <w:tcPr>
            <w:tcW w:w="545" w:type="dxa"/>
          </w:tcPr>
          <w:p w14:paraId="0C4DB7E0" w14:textId="77777777" w:rsidR="002D6B99" w:rsidRPr="00515BD5" w:rsidRDefault="002D6B99">
            <w:r>
              <w:t>6</w:t>
            </w:r>
            <w:r w:rsidRPr="00515BD5">
              <w:t>.</w:t>
            </w:r>
          </w:p>
        </w:tc>
        <w:tc>
          <w:tcPr>
            <w:tcW w:w="3908" w:type="dxa"/>
          </w:tcPr>
          <w:p w14:paraId="1C93C3C0" w14:textId="77777777" w:rsidR="002D6B99" w:rsidRPr="00515BD5" w:rsidRDefault="002D6B99">
            <w:r w:rsidRPr="00515BD5">
              <w:t>Brown rot</w:t>
            </w:r>
          </w:p>
        </w:tc>
        <w:tc>
          <w:tcPr>
            <w:tcW w:w="714" w:type="dxa"/>
          </w:tcPr>
          <w:p w14:paraId="6BC95924" w14:textId="77777777" w:rsidR="002D6B99" w:rsidRPr="00515BD5" w:rsidRDefault="002D6B99">
            <w:r>
              <w:t>31.</w:t>
            </w:r>
          </w:p>
        </w:tc>
        <w:tc>
          <w:tcPr>
            <w:tcW w:w="3877" w:type="dxa"/>
          </w:tcPr>
          <w:p w14:paraId="266DA35B" w14:textId="77777777" w:rsidR="002D6B99" w:rsidRPr="00515BD5" w:rsidRDefault="002D6B99" w:rsidP="00952DE7">
            <w:proofErr w:type="spellStart"/>
            <w:r>
              <w:t>Oleocellosis</w:t>
            </w:r>
            <w:proofErr w:type="spellEnd"/>
          </w:p>
        </w:tc>
      </w:tr>
      <w:tr w:rsidR="002D6B99" w:rsidRPr="00515BD5" w14:paraId="64E54CEB" w14:textId="77777777" w:rsidTr="00943EAA">
        <w:tc>
          <w:tcPr>
            <w:tcW w:w="545" w:type="dxa"/>
          </w:tcPr>
          <w:p w14:paraId="181344BC" w14:textId="77777777" w:rsidR="002D6B99" w:rsidRDefault="002D6B99">
            <w:r>
              <w:t>7</w:t>
            </w:r>
            <w:r w:rsidRPr="00515BD5">
              <w:t>.</w:t>
            </w:r>
          </w:p>
        </w:tc>
        <w:tc>
          <w:tcPr>
            <w:tcW w:w="3908" w:type="dxa"/>
          </w:tcPr>
          <w:p w14:paraId="3640AADA" w14:textId="77777777" w:rsidR="002D6B99" w:rsidRDefault="002D6B99">
            <w:r>
              <w:t>Chimera</w:t>
            </w:r>
          </w:p>
        </w:tc>
        <w:tc>
          <w:tcPr>
            <w:tcW w:w="714" w:type="dxa"/>
          </w:tcPr>
          <w:p w14:paraId="69E73CC4" w14:textId="77777777" w:rsidR="002D6B99" w:rsidRDefault="002D6B99">
            <w:r>
              <w:t>32.</w:t>
            </w:r>
          </w:p>
        </w:tc>
        <w:tc>
          <w:tcPr>
            <w:tcW w:w="3877" w:type="dxa"/>
          </w:tcPr>
          <w:p w14:paraId="671327A8" w14:textId="77777777" w:rsidR="002D6B99" w:rsidRPr="00515BD5" w:rsidRDefault="002D6B99">
            <w:r w:rsidRPr="00515BD5">
              <w:t>Packing marks</w:t>
            </w:r>
          </w:p>
        </w:tc>
      </w:tr>
      <w:tr w:rsidR="002D6B99" w:rsidRPr="00515BD5" w14:paraId="32F13DAE" w14:textId="77777777" w:rsidTr="00943EAA">
        <w:tc>
          <w:tcPr>
            <w:tcW w:w="545" w:type="dxa"/>
          </w:tcPr>
          <w:p w14:paraId="4BC4BAFF" w14:textId="77777777" w:rsidR="002D6B99" w:rsidRPr="00515BD5" w:rsidRDefault="002D6B99">
            <w:r>
              <w:t>8.</w:t>
            </w:r>
          </w:p>
        </w:tc>
        <w:tc>
          <w:tcPr>
            <w:tcW w:w="3908" w:type="dxa"/>
          </w:tcPr>
          <w:p w14:paraId="5546AA7E" w14:textId="77777777" w:rsidR="002D6B99" w:rsidRPr="00515BD5" w:rsidRDefault="002D6B99">
            <w:proofErr w:type="spellStart"/>
            <w:r>
              <w:t>Citricola</w:t>
            </w:r>
            <w:proofErr w:type="spellEnd"/>
            <w:r>
              <w:t xml:space="preserve"> Scale</w:t>
            </w:r>
          </w:p>
        </w:tc>
        <w:tc>
          <w:tcPr>
            <w:tcW w:w="714" w:type="dxa"/>
          </w:tcPr>
          <w:p w14:paraId="13078628" w14:textId="77777777" w:rsidR="002D6B99" w:rsidRPr="00515BD5" w:rsidRDefault="002D6B99" w:rsidP="00F36203">
            <w:r>
              <w:t>33.</w:t>
            </w:r>
          </w:p>
        </w:tc>
        <w:tc>
          <w:tcPr>
            <w:tcW w:w="3877" w:type="dxa"/>
          </w:tcPr>
          <w:p w14:paraId="22B272F7" w14:textId="77777777" w:rsidR="002D6B99" w:rsidRPr="00515BD5" w:rsidRDefault="002D6B99" w:rsidP="00F36203">
            <w:r>
              <w:t xml:space="preserve">Peel </w:t>
            </w:r>
            <w:proofErr w:type="spellStart"/>
            <w:r>
              <w:t>miner</w:t>
            </w:r>
            <w:proofErr w:type="spellEnd"/>
            <w:r>
              <w:t xml:space="preserve"> damage</w:t>
            </w:r>
          </w:p>
        </w:tc>
      </w:tr>
      <w:tr w:rsidR="002D6B99" w:rsidRPr="00515BD5" w14:paraId="0812596A" w14:textId="77777777" w:rsidTr="00943EAA">
        <w:tc>
          <w:tcPr>
            <w:tcW w:w="545" w:type="dxa"/>
          </w:tcPr>
          <w:p w14:paraId="6BD80EC8" w14:textId="77777777" w:rsidR="002D6B99" w:rsidRDefault="002D6B99">
            <w:r>
              <w:t>9</w:t>
            </w:r>
            <w:r w:rsidRPr="00515BD5">
              <w:t>.</w:t>
            </w:r>
          </w:p>
        </w:tc>
        <w:tc>
          <w:tcPr>
            <w:tcW w:w="3908" w:type="dxa"/>
          </w:tcPr>
          <w:p w14:paraId="5ABBEEF0" w14:textId="77777777" w:rsidR="002D6B99" w:rsidRDefault="002D6B99">
            <w:r>
              <w:t>Clear Rot</w:t>
            </w:r>
          </w:p>
        </w:tc>
        <w:tc>
          <w:tcPr>
            <w:tcW w:w="714" w:type="dxa"/>
          </w:tcPr>
          <w:p w14:paraId="76CA56C2" w14:textId="77777777" w:rsidR="002D6B99" w:rsidRPr="00515BD5" w:rsidRDefault="002D6B99">
            <w:r>
              <w:t>34</w:t>
            </w:r>
            <w:r w:rsidRPr="00515BD5">
              <w:t>.</w:t>
            </w:r>
          </w:p>
        </w:tc>
        <w:tc>
          <w:tcPr>
            <w:tcW w:w="3877" w:type="dxa"/>
          </w:tcPr>
          <w:p w14:paraId="4B6F4E0E" w14:textId="77777777" w:rsidR="002D6B99" w:rsidRPr="00515BD5" w:rsidRDefault="002D6B99">
            <w:r w:rsidRPr="00515BD5">
              <w:t>Puffiness</w:t>
            </w:r>
          </w:p>
        </w:tc>
      </w:tr>
      <w:tr w:rsidR="002D6B99" w:rsidRPr="00515BD5" w14:paraId="39CF03D5" w14:textId="77777777" w:rsidTr="00943EAA">
        <w:tc>
          <w:tcPr>
            <w:tcW w:w="545" w:type="dxa"/>
          </w:tcPr>
          <w:p w14:paraId="42FCE151" w14:textId="77777777" w:rsidR="002D6B99" w:rsidRPr="00515BD5" w:rsidRDefault="002D6B99">
            <w:r>
              <w:t>10</w:t>
            </w:r>
            <w:r w:rsidRPr="00515BD5">
              <w:t>.</w:t>
            </w:r>
          </w:p>
        </w:tc>
        <w:tc>
          <w:tcPr>
            <w:tcW w:w="3908" w:type="dxa"/>
          </w:tcPr>
          <w:p w14:paraId="7A5CC7E6" w14:textId="77777777" w:rsidR="002D6B99" w:rsidRPr="00515BD5" w:rsidRDefault="002D6B99">
            <w:r w:rsidRPr="00515BD5">
              <w:t>Clipper marks</w:t>
            </w:r>
          </w:p>
        </w:tc>
        <w:tc>
          <w:tcPr>
            <w:tcW w:w="714" w:type="dxa"/>
          </w:tcPr>
          <w:p w14:paraId="546DBCD6" w14:textId="77777777" w:rsidR="002D6B99" w:rsidRPr="00515BD5" w:rsidRDefault="002D6B99" w:rsidP="00F36203">
            <w:r w:rsidRPr="00515BD5">
              <w:t>3</w:t>
            </w:r>
            <w:r>
              <w:t>5</w:t>
            </w:r>
            <w:r w:rsidRPr="00515BD5">
              <w:t>.</w:t>
            </w:r>
          </w:p>
        </w:tc>
        <w:tc>
          <w:tcPr>
            <w:tcW w:w="3877" w:type="dxa"/>
          </w:tcPr>
          <w:p w14:paraId="10F2485E" w14:textId="77777777" w:rsidR="002D6B99" w:rsidRPr="00515BD5" w:rsidRDefault="002D6B99">
            <w:r w:rsidRPr="00515BD5">
              <w:t>Punctures</w:t>
            </w:r>
          </w:p>
        </w:tc>
      </w:tr>
      <w:tr w:rsidR="002D6B99" w:rsidRPr="00515BD5" w14:paraId="6F34A88B" w14:textId="77777777" w:rsidTr="00943EAA">
        <w:tc>
          <w:tcPr>
            <w:tcW w:w="545" w:type="dxa"/>
          </w:tcPr>
          <w:p w14:paraId="55D2D95F" w14:textId="77777777" w:rsidR="002D6B99" w:rsidRPr="00515BD5" w:rsidRDefault="002D6B99">
            <w:r>
              <w:t>11</w:t>
            </w:r>
            <w:r w:rsidRPr="00515BD5">
              <w:t>.</w:t>
            </w:r>
          </w:p>
        </w:tc>
        <w:tc>
          <w:tcPr>
            <w:tcW w:w="3908" w:type="dxa"/>
          </w:tcPr>
          <w:p w14:paraId="14E9E6EF" w14:textId="77777777" w:rsidR="002D6B99" w:rsidRPr="00515BD5" w:rsidRDefault="002D6B99">
            <w:r w:rsidRPr="00515BD5">
              <w:t>Cluster marks</w:t>
            </w:r>
          </w:p>
        </w:tc>
        <w:tc>
          <w:tcPr>
            <w:tcW w:w="714" w:type="dxa"/>
          </w:tcPr>
          <w:p w14:paraId="6C4D14FF" w14:textId="77777777" w:rsidR="002D6B99" w:rsidRPr="00515BD5" w:rsidRDefault="002D6B99" w:rsidP="00F36203">
            <w:r w:rsidRPr="00515BD5">
              <w:t>3</w:t>
            </w:r>
            <w:r>
              <w:t>6</w:t>
            </w:r>
            <w:r w:rsidRPr="00515BD5">
              <w:t>.</w:t>
            </w:r>
          </w:p>
        </w:tc>
        <w:tc>
          <w:tcPr>
            <w:tcW w:w="3877" w:type="dxa"/>
          </w:tcPr>
          <w:p w14:paraId="642B60FD" w14:textId="77777777" w:rsidR="002D6B99" w:rsidRPr="00515BD5" w:rsidRDefault="002D6B99">
            <w:r w:rsidRPr="00515BD5">
              <w:t>Red scale</w:t>
            </w:r>
          </w:p>
        </w:tc>
      </w:tr>
      <w:tr w:rsidR="002D6B99" w:rsidRPr="00515BD5" w14:paraId="2601F3CA" w14:textId="77777777" w:rsidTr="00943EAA">
        <w:tc>
          <w:tcPr>
            <w:tcW w:w="545" w:type="dxa"/>
          </w:tcPr>
          <w:p w14:paraId="5232C625" w14:textId="77777777" w:rsidR="002D6B99" w:rsidRPr="00515BD5" w:rsidRDefault="002D6B99">
            <w:r w:rsidRPr="00515BD5">
              <w:t>1</w:t>
            </w:r>
            <w:r>
              <w:t>2</w:t>
            </w:r>
            <w:r w:rsidRPr="00515BD5">
              <w:t>.</w:t>
            </w:r>
          </w:p>
        </w:tc>
        <w:tc>
          <w:tcPr>
            <w:tcW w:w="3908" w:type="dxa"/>
          </w:tcPr>
          <w:p w14:paraId="00E857C8" w14:textId="77777777" w:rsidR="002D6B99" w:rsidRPr="00515BD5" w:rsidRDefault="002D6B99">
            <w:r w:rsidRPr="00515BD5">
              <w:t>Cottony cushion scale</w:t>
            </w:r>
          </w:p>
        </w:tc>
        <w:tc>
          <w:tcPr>
            <w:tcW w:w="714" w:type="dxa"/>
          </w:tcPr>
          <w:p w14:paraId="6C7C3B11" w14:textId="77777777" w:rsidR="002D6B99" w:rsidRPr="00515BD5" w:rsidRDefault="002D6B99" w:rsidP="00F36203">
            <w:r>
              <w:t>37.</w:t>
            </w:r>
          </w:p>
        </w:tc>
        <w:tc>
          <w:tcPr>
            <w:tcW w:w="3877" w:type="dxa"/>
          </w:tcPr>
          <w:p w14:paraId="74F2E9D8" w14:textId="77777777" w:rsidR="002D6B99" w:rsidRPr="00515BD5" w:rsidRDefault="002D6B99">
            <w:r w:rsidRPr="00515BD5">
              <w:t>Ridges</w:t>
            </w:r>
            <w:r>
              <w:t xml:space="preserve"> </w:t>
            </w:r>
          </w:p>
        </w:tc>
      </w:tr>
      <w:tr w:rsidR="002D6B99" w:rsidRPr="00515BD5" w14:paraId="44C7FA63" w14:textId="77777777" w:rsidTr="00943EAA">
        <w:tc>
          <w:tcPr>
            <w:tcW w:w="545" w:type="dxa"/>
          </w:tcPr>
          <w:p w14:paraId="33F24AA6" w14:textId="77777777" w:rsidR="002D6B99" w:rsidRPr="00515BD5" w:rsidRDefault="002D6B99">
            <w:r w:rsidRPr="00515BD5">
              <w:t>1</w:t>
            </w:r>
            <w:r>
              <w:t>3</w:t>
            </w:r>
            <w:r w:rsidRPr="00515BD5">
              <w:t>.</w:t>
            </w:r>
          </w:p>
        </w:tc>
        <w:tc>
          <w:tcPr>
            <w:tcW w:w="3908" w:type="dxa"/>
          </w:tcPr>
          <w:p w14:paraId="712699F8" w14:textId="77777777" w:rsidR="002D6B99" w:rsidRPr="00515BD5" w:rsidRDefault="002D6B99">
            <w:r w:rsidRPr="00515BD5">
              <w:t>Creases</w:t>
            </w:r>
          </w:p>
        </w:tc>
        <w:tc>
          <w:tcPr>
            <w:tcW w:w="714" w:type="dxa"/>
          </w:tcPr>
          <w:p w14:paraId="70EDACDC" w14:textId="77777777" w:rsidR="002D6B99" w:rsidRPr="00515BD5" w:rsidRDefault="002D6B99" w:rsidP="00F36203">
            <w:r w:rsidRPr="00515BD5">
              <w:t>3</w:t>
            </w:r>
            <w:r>
              <w:t>8</w:t>
            </w:r>
            <w:r w:rsidRPr="00515BD5">
              <w:t>.</w:t>
            </w:r>
          </w:p>
        </w:tc>
        <w:tc>
          <w:tcPr>
            <w:tcW w:w="3877" w:type="dxa"/>
          </w:tcPr>
          <w:p w14:paraId="690D782B" w14:textId="77777777" w:rsidR="002D6B99" w:rsidRPr="005A1D73" w:rsidRDefault="002D6B99">
            <w:r>
              <w:t>Rootstock sucker</w:t>
            </w:r>
          </w:p>
        </w:tc>
      </w:tr>
      <w:tr w:rsidR="002D6B99" w:rsidRPr="00515BD5" w14:paraId="6FE42A9D" w14:textId="77777777" w:rsidTr="00943EAA">
        <w:tc>
          <w:tcPr>
            <w:tcW w:w="545" w:type="dxa"/>
          </w:tcPr>
          <w:p w14:paraId="46DD8FF7" w14:textId="77777777" w:rsidR="002D6B99" w:rsidRPr="00515BD5" w:rsidRDefault="002D6B99">
            <w:r>
              <w:t>14.</w:t>
            </w:r>
          </w:p>
        </w:tc>
        <w:tc>
          <w:tcPr>
            <w:tcW w:w="3908" w:type="dxa"/>
          </w:tcPr>
          <w:p w14:paraId="3CE8D511" w14:textId="77777777" w:rsidR="002D6B99" w:rsidRPr="00515BD5" w:rsidRDefault="002D6B99">
            <w:r w:rsidRPr="00515BD5">
              <w:t>End check</w:t>
            </w:r>
          </w:p>
        </w:tc>
        <w:tc>
          <w:tcPr>
            <w:tcW w:w="714" w:type="dxa"/>
          </w:tcPr>
          <w:p w14:paraId="4B42BAF3" w14:textId="77777777" w:rsidR="002D6B99" w:rsidRPr="00515BD5" w:rsidRDefault="002D6B99" w:rsidP="00F36203">
            <w:r w:rsidRPr="00515BD5">
              <w:t>3</w:t>
            </w:r>
            <w:r>
              <w:t>9</w:t>
            </w:r>
            <w:r w:rsidRPr="00515BD5">
              <w:t>.</w:t>
            </w:r>
          </w:p>
        </w:tc>
        <w:tc>
          <w:tcPr>
            <w:tcW w:w="3877" w:type="dxa"/>
          </w:tcPr>
          <w:p w14:paraId="5A0AEAF2" w14:textId="77777777" w:rsidR="002D6B99" w:rsidRPr="005A1D73" w:rsidRDefault="002D6B99" w:rsidP="00F36203">
            <w:r>
              <w:t>Septoria spot</w:t>
            </w:r>
          </w:p>
        </w:tc>
      </w:tr>
      <w:tr w:rsidR="002D6B99" w:rsidRPr="00515BD5" w14:paraId="16454C52" w14:textId="77777777" w:rsidTr="00943EAA">
        <w:tc>
          <w:tcPr>
            <w:tcW w:w="545" w:type="dxa"/>
          </w:tcPr>
          <w:p w14:paraId="1F43CE09" w14:textId="77777777" w:rsidR="002D6B99" w:rsidRPr="00515BD5" w:rsidRDefault="002D6B99">
            <w:r w:rsidRPr="00515BD5">
              <w:t>1</w:t>
            </w:r>
            <w:r>
              <w:t>5</w:t>
            </w:r>
            <w:r w:rsidRPr="00515BD5">
              <w:t>.</w:t>
            </w:r>
          </w:p>
        </w:tc>
        <w:tc>
          <w:tcPr>
            <w:tcW w:w="3908" w:type="dxa"/>
          </w:tcPr>
          <w:p w14:paraId="0743F2A2" w14:textId="77777777" w:rsidR="002D6B99" w:rsidRPr="00515BD5" w:rsidRDefault="002D6B99" w:rsidP="00F36203">
            <w:r>
              <w:t>Freeze damage</w:t>
            </w:r>
          </w:p>
        </w:tc>
        <w:tc>
          <w:tcPr>
            <w:tcW w:w="714" w:type="dxa"/>
          </w:tcPr>
          <w:p w14:paraId="54BFEFA4" w14:textId="77777777" w:rsidR="002D6B99" w:rsidRPr="00515BD5" w:rsidRDefault="002D6B99" w:rsidP="00F36203">
            <w:r>
              <w:t>40</w:t>
            </w:r>
            <w:r w:rsidRPr="00515BD5">
              <w:t>.</w:t>
            </w:r>
          </w:p>
        </w:tc>
        <w:tc>
          <w:tcPr>
            <w:tcW w:w="3877" w:type="dxa"/>
          </w:tcPr>
          <w:p w14:paraId="625948A8" w14:textId="77777777" w:rsidR="002D6B99" w:rsidRPr="00515BD5" w:rsidRDefault="002D6B99" w:rsidP="00F36203">
            <w:r w:rsidRPr="00515BD5">
              <w:t>Sheepnose fruit</w:t>
            </w:r>
          </w:p>
        </w:tc>
      </w:tr>
      <w:tr w:rsidR="002D6B99" w:rsidRPr="00515BD5" w14:paraId="45EFBE8B" w14:textId="77777777" w:rsidTr="00943EAA">
        <w:tc>
          <w:tcPr>
            <w:tcW w:w="545" w:type="dxa"/>
          </w:tcPr>
          <w:p w14:paraId="7B8D9FDB" w14:textId="77777777" w:rsidR="002D6B99" w:rsidRPr="00515BD5" w:rsidRDefault="002D6B99">
            <w:r w:rsidRPr="00515BD5">
              <w:t>1</w:t>
            </w:r>
            <w:r>
              <w:t>6</w:t>
            </w:r>
            <w:r w:rsidRPr="00515BD5">
              <w:t>.</w:t>
            </w:r>
          </w:p>
        </w:tc>
        <w:tc>
          <w:tcPr>
            <w:tcW w:w="3908" w:type="dxa"/>
          </w:tcPr>
          <w:p w14:paraId="033A8C00" w14:textId="77777777" w:rsidR="002D6B99" w:rsidRPr="00515BD5" w:rsidRDefault="002D6B99">
            <w:r w:rsidRPr="00515BD5">
              <w:t>Granulation</w:t>
            </w:r>
          </w:p>
        </w:tc>
        <w:tc>
          <w:tcPr>
            <w:tcW w:w="714" w:type="dxa"/>
          </w:tcPr>
          <w:p w14:paraId="78197DCA" w14:textId="77777777" w:rsidR="002D6B99" w:rsidRPr="00515BD5" w:rsidRDefault="002D6B99" w:rsidP="00F36203">
            <w:r>
              <w:t>41</w:t>
            </w:r>
            <w:r w:rsidRPr="00515BD5">
              <w:t>.</w:t>
            </w:r>
          </w:p>
        </w:tc>
        <w:tc>
          <w:tcPr>
            <w:tcW w:w="3877" w:type="dxa"/>
          </w:tcPr>
          <w:p w14:paraId="04FBAB85" w14:textId="77777777" w:rsidR="002D6B99" w:rsidRPr="005A1D73" w:rsidRDefault="002D6B99">
            <w:r w:rsidRPr="00515BD5">
              <w:t>Snail damage</w:t>
            </w:r>
          </w:p>
        </w:tc>
      </w:tr>
      <w:tr w:rsidR="002D6B99" w:rsidRPr="00515BD5" w14:paraId="46E4ADBF" w14:textId="77777777" w:rsidTr="00943EAA">
        <w:tc>
          <w:tcPr>
            <w:tcW w:w="545" w:type="dxa"/>
          </w:tcPr>
          <w:p w14:paraId="196DC14D" w14:textId="77777777" w:rsidR="002D6B99" w:rsidRPr="00515BD5" w:rsidRDefault="002D6B99">
            <w:r w:rsidRPr="00515BD5">
              <w:t>1</w:t>
            </w:r>
            <w:r>
              <w:t>7</w:t>
            </w:r>
            <w:r w:rsidRPr="00515BD5">
              <w:t>.</w:t>
            </w:r>
          </w:p>
        </w:tc>
        <w:tc>
          <w:tcPr>
            <w:tcW w:w="3908" w:type="dxa"/>
          </w:tcPr>
          <w:p w14:paraId="229D628B" w14:textId="77777777" w:rsidR="002D6B99" w:rsidRPr="00515BD5" w:rsidRDefault="002D6B99">
            <w:r w:rsidRPr="00515BD5">
              <w:t>Hail damage</w:t>
            </w:r>
          </w:p>
        </w:tc>
        <w:tc>
          <w:tcPr>
            <w:tcW w:w="714" w:type="dxa"/>
          </w:tcPr>
          <w:p w14:paraId="0ADA317C" w14:textId="77777777" w:rsidR="002D6B99" w:rsidRPr="00515BD5" w:rsidRDefault="002D6B99" w:rsidP="00F36203">
            <w:r>
              <w:t>42.</w:t>
            </w:r>
          </w:p>
        </w:tc>
        <w:tc>
          <w:tcPr>
            <w:tcW w:w="3877" w:type="dxa"/>
          </w:tcPr>
          <w:p w14:paraId="6FA9245B" w14:textId="77777777" w:rsidR="002D6B99" w:rsidRPr="00515BD5" w:rsidRDefault="002D6B99" w:rsidP="00F36203">
            <w:r>
              <w:t>Spray damage</w:t>
            </w:r>
          </w:p>
        </w:tc>
      </w:tr>
      <w:tr w:rsidR="002D6B99" w:rsidRPr="00515BD5" w14:paraId="1D7DA0EB" w14:textId="77777777" w:rsidTr="00943EAA">
        <w:tc>
          <w:tcPr>
            <w:tcW w:w="545" w:type="dxa"/>
          </w:tcPr>
          <w:p w14:paraId="4DEA476F" w14:textId="77777777" w:rsidR="002D6B99" w:rsidRPr="00515BD5" w:rsidRDefault="002D6B99">
            <w:r w:rsidRPr="00515BD5">
              <w:t>1</w:t>
            </w:r>
            <w:r>
              <w:t>8</w:t>
            </w:r>
            <w:r w:rsidRPr="00515BD5">
              <w:t>.</w:t>
            </w:r>
          </w:p>
        </w:tc>
        <w:tc>
          <w:tcPr>
            <w:tcW w:w="3908" w:type="dxa"/>
          </w:tcPr>
          <w:p w14:paraId="2FC35F5E" w14:textId="77777777" w:rsidR="002D6B99" w:rsidRPr="00515BD5" w:rsidRDefault="002D6B99">
            <w:r w:rsidRPr="00515BD5">
              <w:t>Headed tree</w:t>
            </w:r>
          </w:p>
        </w:tc>
        <w:tc>
          <w:tcPr>
            <w:tcW w:w="714" w:type="dxa"/>
          </w:tcPr>
          <w:p w14:paraId="752E5E28" w14:textId="77777777" w:rsidR="002D6B99" w:rsidRPr="00515BD5" w:rsidRDefault="002D6B99">
            <w:r>
              <w:t>43</w:t>
            </w:r>
            <w:r w:rsidRPr="00515BD5">
              <w:t>.</w:t>
            </w:r>
          </w:p>
        </w:tc>
        <w:tc>
          <w:tcPr>
            <w:tcW w:w="3877" w:type="dxa"/>
          </w:tcPr>
          <w:p w14:paraId="0EDF098A" w14:textId="77777777" w:rsidR="002D6B99" w:rsidRPr="00515BD5" w:rsidRDefault="002D6B99">
            <w:smartTag w:uri="urn:schemas-microsoft-com:office:smarttags" w:element="place">
              <w:smartTag w:uri="urn:schemas-microsoft-com:office:smarttags" w:element="City">
                <w:r w:rsidRPr="00515BD5">
                  <w:t>Split</w:t>
                </w:r>
              </w:smartTag>
            </w:smartTag>
            <w:r w:rsidRPr="00515BD5">
              <w:t xml:space="preserve"> skin</w:t>
            </w:r>
          </w:p>
        </w:tc>
      </w:tr>
      <w:tr w:rsidR="002D6B99" w:rsidRPr="00515BD5" w14:paraId="3AFC506E" w14:textId="77777777" w:rsidTr="00943EAA">
        <w:tc>
          <w:tcPr>
            <w:tcW w:w="545" w:type="dxa"/>
          </w:tcPr>
          <w:p w14:paraId="77930A2B" w14:textId="77777777" w:rsidR="002D6B99" w:rsidRPr="00515BD5" w:rsidRDefault="002D6B99">
            <w:r w:rsidRPr="00515BD5">
              <w:t>1</w:t>
            </w:r>
            <w:r>
              <w:t>9</w:t>
            </w:r>
            <w:r w:rsidRPr="00515BD5">
              <w:t>.</w:t>
            </w:r>
          </w:p>
        </w:tc>
        <w:tc>
          <w:tcPr>
            <w:tcW w:w="3908" w:type="dxa"/>
          </w:tcPr>
          <w:p w14:paraId="5EFA19AB" w14:textId="77777777" w:rsidR="002D6B99" w:rsidRPr="00515BD5" w:rsidRDefault="002D6B99">
            <w:r w:rsidRPr="00515BD5">
              <w:t>Ice marks</w:t>
            </w:r>
          </w:p>
        </w:tc>
        <w:tc>
          <w:tcPr>
            <w:tcW w:w="714" w:type="dxa"/>
          </w:tcPr>
          <w:p w14:paraId="3BB78D50" w14:textId="77777777" w:rsidR="002D6B99" w:rsidRPr="00515BD5" w:rsidRDefault="002D6B99" w:rsidP="00F36203">
            <w:r>
              <w:t>44</w:t>
            </w:r>
            <w:r w:rsidRPr="00515BD5">
              <w:t>.</w:t>
            </w:r>
          </w:p>
        </w:tc>
        <w:tc>
          <w:tcPr>
            <w:tcW w:w="3877" w:type="dxa"/>
          </w:tcPr>
          <w:p w14:paraId="0BB507E3" w14:textId="77777777" w:rsidR="002D6B99" w:rsidRPr="00515BD5" w:rsidRDefault="002D6B99">
            <w:r w:rsidRPr="00515BD5">
              <w:t>Sunburn</w:t>
            </w:r>
          </w:p>
        </w:tc>
      </w:tr>
      <w:tr w:rsidR="002D6B99" w:rsidRPr="00515BD5" w14:paraId="410A5F2B" w14:textId="77777777" w:rsidTr="00943EAA">
        <w:tc>
          <w:tcPr>
            <w:tcW w:w="545" w:type="dxa"/>
          </w:tcPr>
          <w:p w14:paraId="7CA651F1" w14:textId="77777777" w:rsidR="002D6B99" w:rsidRPr="00515BD5" w:rsidRDefault="002D6B99">
            <w:r>
              <w:t>20</w:t>
            </w:r>
            <w:r w:rsidRPr="00515BD5">
              <w:t>.</w:t>
            </w:r>
          </w:p>
        </w:tc>
        <w:tc>
          <w:tcPr>
            <w:tcW w:w="3908" w:type="dxa"/>
          </w:tcPr>
          <w:p w14:paraId="13A27D6B" w14:textId="77777777" w:rsidR="002D6B99" w:rsidRPr="00515BD5" w:rsidRDefault="002D6B99">
            <w:r w:rsidRPr="00515BD5">
              <w:t>Improper root system</w:t>
            </w:r>
          </w:p>
        </w:tc>
        <w:tc>
          <w:tcPr>
            <w:tcW w:w="714" w:type="dxa"/>
          </w:tcPr>
          <w:p w14:paraId="5BB236E1" w14:textId="77777777" w:rsidR="002D6B99" w:rsidRPr="00515BD5" w:rsidRDefault="002D6B99" w:rsidP="00F36203">
            <w:r w:rsidRPr="00515BD5">
              <w:t>4</w:t>
            </w:r>
            <w:r>
              <w:t>5</w:t>
            </w:r>
            <w:r w:rsidRPr="00515BD5">
              <w:t>.</w:t>
            </w:r>
          </w:p>
        </w:tc>
        <w:tc>
          <w:tcPr>
            <w:tcW w:w="3877" w:type="dxa"/>
          </w:tcPr>
          <w:p w14:paraId="5EF03ABD" w14:textId="77777777" w:rsidR="002D6B99" w:rsidRPr="00515BD5" w:rsidRDefault="002D6B99">
            <w:r w:rsidRPr="00515BD5">
              <w:t>Thrips damage</w:t>
            </w:r>
          </w:p>
        </w:tc>
      </w:tr>
      <w:tr w:rsidR="002D6B99" w:rsidRPr="00515BD5" w14:paraId="62E7C4B6" w14:textId="77777777" w:rsidTr="00943EAA">
        <w:tc>
          <w:tcPr>
            <w:tcW w:w="545" w:type="dxa"/>
          </w:tcPr>
          <w:p w14:paraId="45F1CDC9" w14:textId="77777777" w:rsidR="002D6B99" w:rsidRPr="00515BD5" w:rsidRDefault="002D6B99">
            <w:r w:rsidRPr="00515BD5">
              <w:t>2</w:t>
            </w:r>
            <w:r>
              <w:t>1</w:t>
            </w:r>
            <w:r w:rsidRPr="00515BD5">
              <w:t>.</w:t>
            </w:r>
          </w:p>
        </w:tc>
        <w:tc>
          <w:tcPr>
            <w:tcW w:w="3908" w:type="dxa"/>
          </w:tcPr>
          <w:p w14:paraId="687077B3" w14:textId="77777777" w:rsidR="002D6B99" w:rsidRPr="00515BD5" w:rsidRDefault="002D6B99">
            <w:r w:rsidRPr="00515BD5">
              <w:t>Katydid/grasshopper</w:t>
            </w:r>
            <w:r>
              <w:t xml:space="preserve"> damage</w:t>
            </w:r>
          </w:p>
        </w:tc>
        <w:tc>
          <w:tcPr>
            <w:tcW w:w="714" w:type="dxa"/>
          </w:tcPr>
          <w:p w14:paraId="3DAD0C82" w14:textId="77777777" w:rsidR="002D6B99" w:rsidRPr="00515BD5" w:rsidRDefault="002D6B99" w:rsidP="00F36203">
            <w:r>
              <w:t>46.</w:t>
            </w:r>
          </w:p>
        </w:tc>
        <w:tc>
          <w:tcPr>
            <w:tcW w:w="3877" w:type="dxa"/>
          </w:tcPr>
          <w:p w14:paraId="32C5A215" w14:textId="77777777" w:rsidR="002D6B99" w:rsidRPr="00515BD5" w:rsidRDefault="002D6B99" w:rsidP="00F36203">
            <w:r>
              <w:t>Wind scar</w:t>
            </w:r>
          </w:p>
        </w:tc>
      </w:tr>
      <w:tr w:rsidR="002D6B99" w:rsidRPr="00515BD5" w14:paraId="22A0E3E3" w14:textId="77777777" w:rsidTr="00943EAA">
        <w:tc>
          <w:tcPr>
            <w:tcW w:w="545" w:type="dxa"/>
          </w:tcPr>
          <w:p w14:paraId="70726616" w14:textId="77777777" w:rsidR="002D6B99" w:rsidRPr="00515BD5" w:rsidRDefault="002D6B99">
            <w:r>
              <w:t>22</w:t>
            </w:r>
            <w:r w:rsidRPr="00515BD5">
              <w:t>.</w:t>
            </w:r>
          </w:p>
        </w:tc>
        <w:tc>
          <w:tcPr>
            <w:tcW w:w="3908" w:type="dxa"/>
          </w:tcPr>
          <w:p w14:paraId="6FC35060" w14:textId="77777777" w:rsidR="002D6B99" w:rsidRPr="00515BD5" w:rsidRDefault="002D6B99">
            <w:r w:rsidRPr="00515BD5">
              <w:t>Leafhopper</w:t>
            </w:r>
            <w:r>
              <w:t xml:space="preserve"> damage</w:t>
            </w:r>
          </w:p>
        </w:tc>
        <w:tc>
          <w:tcPr>
            <w:tcW w:w="714" w:type="dxa"/>
          </w:tcPr>
          <w:p w14:paraId="32EF72C7" w14:textId="77777777" w:rsidR="002D6B99" w:rsidRPr="00515BD5" w:rsidRDefault="002D6B99">
            <w:r>
              <w:t>47</w:t>
            </w:r>
            <w:r w:rsidRPr="00515BD5">
              <w:t>.</w:t>
            </w:r>
          </w:p>
        </w:tc>
        <w:tc>
          <w:tcPr>
            <w:tcW w:w="3877" w:type="dxa"/>
          </w:tcPr>
          <w:p w14:paraId="27131888" w14:textId="77777777" w:rsidR="002D6B99" w:rsidRPr="00515BD5" w:rsidRDefault="002D6B99" w:rsidP="00BC3493">
            <w:r w:rsidRPr="00515BD5">
              <w:t>Whip tree</w:t>
            </w:r>
          </w:p>
        </w:tc>
      </w:tr>
      <w:tr w:rsidR="002D6B99" w:rsidRPr="00515BD5" w14:paraId="78EDD681" w14:textId="77777777" w:rsidTr="00943EAA">
        <w:tc>
          <w:tcPr>
            <w:tcW w:w="545" w:type="dxa"/>
          </w:tcPr>
          <w:p w14:paraId="11534413" w14:textId="77777777" w:rsidR="002D6B99" w:rsidRPr="00515BD5" w:rsidRDefault="002D6B99">
            <w:r>
              <w:t>23.</w:t>
            </w:r>
          </w:p>
        </w:tc>
        <w:tc>
          <w:tcPr>
            <w:tcW w:w="3908" w:type="dxa"/>
          </w:tcPr>
          <w:p w14:paraId="426740C1" w14:textId="77777777" w:rsidR="002D6B99" w:rsidRPr="00515BD5" w:rsidRDefault="002D6B99">
            <w:r>
              <w:t>Leaf mark</w:t>
            </w:r>
          </w:p>
        </w:tc>
        <w:tc>
          <w:tcPr>
            <w:tcW w:w="714" w:type="dxa"/>
          </w:tcPr>
          <w:p w14:paraId="0E2BFA44" w14:textId="77777777" w:rsidR="002D6B99" w:rsidRPr="00515BD5" w:rsidRDefault="002D6B99" w:rsidP="00F36203">
            <w:r>
              <w:t>48.</w:t>
            </w:r>
          </w:p>
        </w:tc>
        <w:tc>
          <w:tcPr>
            <w:tcW w:w="3877" w:type="dxa"/>
          </w:tcPr>
          <w:p w14:paraId="482CC77D" w14:textId="77777777" w:rsidR="002D6B99" w:rsidRPr="00515BD5" w:rsidRDefault="002D6B99" w:rsidP="00A26981">
            <w:r>
              <w:t xml:space="preserve">Earwig </w:t>
            </w:r>
            <w:r w:rsidR="00A26981">
              <w:t>d</w:t>
            </w:r>
            <w:r>
              <w:t>amage</w:t>
            </w:r>
          </w:p>
        </w:tc>
      </w:tr>
      <w:tr w:rsidR="002D6B99" w:rsidRPr="00515BD5" w14:paraId="69DB5628" w14:textId="77777777" w:rsidTr="00943EAA">
        <w:tc>
          <w:tcPr>
            <w:tcW w:w="545" w:type="dxa"/>
          </w:tcPr>
          <w:p w14:paraId="574B19BC" w14:textId="77777777" w:rsidR="002D6B99" w:rsidRDefault="002D6B99">
            <w:r>
              <w:t>24.</w:t>
            </w:r>
          </w:p>
        </w:tc>
        <w:tc>
          <w:tcPr>
            <w:tcW w:w="3908" w:type="dxa"/>
          </w:tcPr>
          <w:p w14:paraId="77271956" w14:textId="77777777" w:rsidR="002D6B99" w:rsidRPr="00515BD5" w:rsidRDefault="002D6B99">
            <w:r>
              <w:t xml:space="preserve">Leaf </w:t>
            </w:r>
            <w:proofErr w:type="spellStart"/>
            <w:r>
              <w:t>miner</w:t>
            </w:r>
            <w:proofErr w:type="spellEnd"/>
            <w:r>
              <w:t xml:space="preserve"> damage</w:t>
            </w:r>
          </w:p>
        </w:tc>
        <w:tc>
          <w:tcPr>
            <w:tcW w:w="714" w:type="dxa"/>
          </w:tcPr>
          <w:p w14:paraId="3203E27E" w14:textId="77777777" w:rsidR="002D6B99" w:rsidRPr="00515BD5" w:rsidRDefault="002D6B99">
            <w:r>
              <w:t>49.</w:t>
            </w:r>
          </w:p>
        </w:tc>
        <w:tc>
          <w:tcPr>
            <w:tcW w:w="3877" w:type="dxa"/>
          </w:tcPr>
          <w:p w14:paraId="5A14C521" w14:textId="77777777" w:rsidR="002D6B99" w:rsidRPr="00515BD5" w:rsidRDefault="002D6B99">
            <w:r>
              <w:t>Alternaria</w:t>
            </w:r>
          </w:p>
        </w:tc>
      </w:tr>
      <w:tr w:rsidR="002D6B99" w:rsidRPr="00515BD5" w14:paraId="362A3278" w14:textId="77777777" w:rsidTr="00943EAA">
        <w:tc>
          <w:tcPr>
            <w:tcW w:w="545" w:type="dxa"/>
          </w:tcPr>
          <w:p w14:paraId="1E852E33" w14:textId="77777777" w:rsidR="002D6B99" w:rsidRDefault="002D6B99">
            <w:r>
              <w:t>25.</w:t>
            </w:r>
          </w:p>
        </w:tc>
        <w:tc>
          <w:tcPr>
            <w:tcW w:w="3908" w:type="dxa"/>
          </w:tcPr>
          <w:p w14:paraId="764A230E" w14:textId="77777777" w:rsidR="002D6B99" w:rsidRPr="00515BD5" w:rsidRDefault="002D6B99">
            <w:r>
              <w:t>Limb marks</w:t>
            </w:r>
          </w:p>
        </w:tc>
        <w:tc>
          <w:tcPr>
            <w:tcW w:w="714" w:type="dxa"/>
          </w:tcPr>
          <w:p w14:paraId="152FC9B3" w14:textId="77777777" w:rsidR="002D6B99" w:rsidRPr="00515BD5" w:rsidRDefault="002D6B99">
            <w:r>
              <w:t>50.</w:t>
            </w:r>
          </w:p>
        </w:tc>
        <w:tc>
          <w:tcPr>
            <w:tcW w:w="3877" w:type="dxa"/>
          </w:tcPr>
          <w:p w14:paraId="65598402" w14:textId="77777777" w:rsidR="002D6B99" w:rsidRPr="00515BD5" w:rsidRDefault="002D6B99" w:rsidP="00A26981">
            <w:r>
              <w:t xml:space="preserve">Retained </w:t>
            </w:r>
            <w:r w:rsidR="00A26981">
              <w:t>b</w:t>
            </w:r>
            <w:r>
              <w:t>lossom</w:t>
            </w:r>
          </w:p>
        </w:tc>
      </w:tr>
      <w:tr w:rsidR="002D6B99" w:rsidRPr="00515BD5" w14:paraId="04D46867" w14:textId="77777777" w:rsidTr="00943EAA">
        <w:tc>
          <w:tcPr>
            <w:tcW w:w="545" w:type="dxa"/>
          </w:tcPr>
          <w:p w14:paraId="0BDEF519" w14:textId="77777777" w:rsidR="002D6B99" w:rsidRDefault="002D6B99"/>
        </w:tc>
        <w:tc>
          <w:tcPr>
            <w:tcW w:w="3908" w:type="dxa"/>
          </w:tcPr>
          <w:p w14:paraId="036D68D9" w14:textId="77777777" w:rsidR="002D6B99" w:rsidRPr="00515BD5" w:rsidRDefault="002D6B99"/>
        </w:tc>
        <w:tc>
          <w:tcPr>
            <w:tcW w:w="714" w:type="dxa"/>
          </w:tcPr>
          <w:p w14:paraId="175BF91E" w14:textId="77777777" w:rsidR="002D6B99" w:rsidRPr="00515BD5" w:rsidRDefault="002D6B99"/>
        </w:tc>
        <w:tc>
          <w:tcPr>
            <w:tcW w:w="3877" w:type="dxa"/>
          </w:tcPr>
          <w:p w14:paraId="3E70B4C9" w14:textId="77777777" w:rsidR="002D6B99" w:rsidRPr="00515BD5" w:rsidRDefault="002D6B99"/>
        </w:tc>
      </w:tr>
      <w:tr w:rsidR="002D6B99" w:rsidRPr="00515BD5" w14:paraId="5133BC45" w14:textId="77777777" w:rsidTr="00943EAA">
        <w:tc>
          <w:tcPr>
            <w:tcW w:w="545" w:type="dxa"/>
          </w:tcPr>
          <w:p w14:paraId="63B5E1AD" w14:textId="77777777" w:rsidR="002D6B99" w:rsidRDefault="002D6B99"/>
        </w:tc>
        <w:tc>
          <w:tcPr>
            <w:tcW w:w="3908" w:type="dxa"/>
          </w:tcPr>
          <w:p w14:paraId="539F94C5" w14:textId="77777777" w:rsidR="002D6B99" w:rsidRPr="00515BD5" w:rsidRDefault="002D6B99"/>
        </w:tc>
        <w:tc>
          <w:tcPr>
            <w:tcW w:w="714" w:type="dxa"/>
          </w:tcPr>
          <w:p w14:paraId="2C1B2B20" w14:textId="77777777" w:rsidR="002D6B99" w:rsidRPr="00515BD5" w:rsidRDefault="002D6B99"/>
        </w:tc>
        <w:tc>
          <w:tcPr>
            <w:tcW w:w="3877" w:type="dxa"/>
          </w:tcPr>
          <w:p w14:paraId="29523122" w14:textId="77777777" w:rsidR="002D6B99" w:rsidRPr="00515BD5" w:rsidRDefault="002D6B99"/>
        </w:tc>
      </w:tr>
      <w:tr w:rsidR="002D6B99" w:rsidRPr="00515BD5" w14:paraId="6765C004" w14:textId="77777777" w:rsidTr="00943EAA">
        <w:tc>
          <w:tcPr>
            <w:tcW w:w="545" w:type="dxa"/>
          </w:tcPr>
          <w:p w14:paraId="48CA7184" w14:textId="77777777" w:rsidR="002D6B99" w:rsidRDefault="002D6B99"/>
        </w:tc>
        <w:tc>
          <w:tcPr>
            <w:tcW w:w="3908" w:type="dxa"/>
          </w:tcPr>
          <w:p w14:paraId="1971B59D" w14:textId="77777777" w:rsidR="002D6B99" w:rsidRPr="00515BD5" w:rsidRDefault="002D6B99"/>
        </w:tc>
        <w:tc>
          <w:tcPr>
            <w:tcW w:w="714" w:type="dxa"/>
          </w:tcPr>
          <w:p w14:paraId="3A5107A6" w14:textId="77777777" w:rsidR="002D6B99" w:rsidRPr="00515BD5" w:rsidRDefault="002D6B99"/>
        </w:tc>
        <w:tc>
          <w:tcPr>
            <w:tcW w:w="3877" w:type="dxa"/>
          </w:tcPr>
          <w:p w14:paraId="519F4D4F" w14:textId="77777777" w:rsidR="002D6B99" w:rsidRPr="00515BD5" w:rsidRDefault="002D6B99"/>
        </w:tc>
      </w:tr>
      <w:tr w:rsidR="002D6B99" w:rsidRPr="00515BD5" w14:paraId="5C9DA9B1" w14:textId="77777777" w:rsidTr="00943EAA">
        <w:tc>
          <w:tcPr>
            <w:tcW w:w="545" w:type="dxa"/>
          </w:tcPr>
          <w:p w14:paraId="45843E02" w14:textId="77777777" w:rsidR="002D6B99" w:rsidRDefault="002D6B99"/>
        </w:tc>
        <w:tc>
          <w:tcPr>
            <w:tcW w:w="3908" w:type="dxa"/>
          </w:tcPr>
          <w:p w14:paraId="7D4BA36C" w14:textId="77777777" w:rsidR="002D6B99" w:rsidRPr="00515BD5" w:rsidRDefault="002D6B99"/>
        </w:tc>
        <w:tc>
          <w:tcPr>
            <w:tcW w:w="714" w:type="dxa"/>
          </w:tcPr>
          <w:p w14:paraId="59C95820" w14:textId="77777777" w:rsidR="002D6B99" w:rsidRPr="00515BD5" w:rsidRDefault="002D6B99"/>
        </w:tc>
        <w:tc>
          <w:tcPr>
            <w:tcW w:w="3877" w:type="dxa"/>
          </w:tcPr>
          <w:p w14:paraId="1C46A110" w14:textId="77777777" w:rsidR="002D6B99" w:rsidRPr="00515BD5" w:rsidRDefault="002D6B99"/>
        </w:tc>
      </w:tr>
      <w:tr w:rsidR="002D6B99" w:rsidRPr="00515BD5" w14:paraId="0560206F" w14:textId="77777777" w:rsidTr="00943EAA">
        <w:tc>
          <w:tcPr>
            <w:tcW w:w="545" w:type="dxa"/>
          </w:tcPr>
          <w:p w14:paraId="2783E510" w14:textId="77777777" w:rsidR="002D6B99" w:rsidRDefault="002D6B99"/>
        </w:tc>
        <w:tc>
          <w:tcPr>
            <w:tcW w:w="3908" w:type="dxa"/>
          </w:tcPr>
          <w:p w14:paraId="09F750A9" w14:textId="77777777" w:rsidR="002D6B99" w:rsidRPr="00515BD5" w:rsidRDefault="002D6B99"/>
        </w:tc>
        <w:tc>
          <w:tcPr>
            <w:tcW w:w="714" w:type="dxa"/>
          </w:tcPr>
          <w:p w14:paraId="6FDE1F8F" w14:textId="77777777" w:rsidR="002D6B99" w:rsidRPr="00515BD5" w:rsidRDefault="002D6B99"/>
        </w:tc>
        <w:tc>
          <w:tcPr>
            <w:tcW w:w="3877" w:type="dxa"/>
          </w:tcPr>
          <w:p w14:paraId="376DABAF" w14:textId="77777777" w:rsidR="002D6B99" w:rsidRPr="00515BD5" w:rsidRDefault="002D6B99"/>
        </w:tc>
      </w:tr>
    </w:tbl>
    <w:p w14:paraId="53C8FD38" w14:textId="77777777" w:rsidR="0005600C" w:rsidRPr="0005600C" w:rsidRDefault="0005600C" w:rsidP="00B4225F">
      <w:pPr>
        <w:spacing w:before="100" w:beforeAutospacing="1" w:after="100" w:afterAutospacing="1"/>
        <w:ind w:left="360"/>
        <w:rPr>
          <w:highlight w:val="yellow"/>
        </w:rPr>
      </w:pPr>
    </w:p>
    <w:sectPr w:rsidR="0005600C" w:rsidRPr="0005600C" w:rsidSect="002E23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7DD69" w14:textId="77777777" w:rsidR="00600772" w:rsidRDefault="00600772">
      <w:r>
        <w:separator/>
      </w:r>
    </w:p>
  </w:endnote>
  <w:endnote w:type="continuationSeparator" w:id="0">
    <w:p w14:paraId="5E195F7C" w14:textId="77777777" w:rsidR="00600772" w:rsidRDefault="0060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A051" w14:textId="77777777" w:rsidR="00801BF1" w:rsidRDefault="0080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CAA8" w14:textId="476E31D4" w:rsidR="00B7000C" w:rsidRDefault="00115A68" w:rsidP="00B7000C">
    <w:pPr>
      <w:pStyle w:val="Footer"/>
    </w:pPr>
    <w:r>
      <w:fldChar w:fldCharType="begin"/>
    </w:r>
    <w:r>
      <w:instrText xml:space="preserve"> FILENAME </w:instrText>
    </w:r>
    <w:r>
      <w:fldChar w:fldCharType="separate"/>
    </w:r>
    <w:r w:rsidR="00801BF1">
      <w:rPr>
        <w:noProof/>
      </w:rPr>
      <w:t>11_A02</w:t>
    </w:r>
    <w:r>
      <w:rPr>
        <w:noProof/>
      </w:rPr>
      <w:fldChar w:fldCharType="end"/>
    </w:r>
    <w:r w:rsidR="00801BF1">
      <w:rPr>
        <w:noProof/>
      </w:rPr>
      <w:t>.docx</w:t>
    </w:r>
    <w:r w:rsidR="00B7000C">
      <w:tab/>
    </w:r>
    <w:r w:rsidR="00143A30">
      <w:fldChar w:fldCharType="begin"/>
    </w:r>
    <w:r w:rsidR="00143A30">
      <w:instrText xml:space="preserve"> DATE \@ "M/d/yyyy" </w:instrText>
    </w:r>
    <w:r w:rsidR="00143A30">
      <w:fldChar w:fldCharType="separate"/>
    </w:r>
    <w:r w:rsidR="009B2B1A">
      <w:rPr>
        <w:noProof/>
      </w:rPr>
      <w:t>8/27/2024</w:t>
    </w:r>
    <w:r w:rsidR="00143A30">
      <w:fldChar w:fldCharType="end"/>
    </w:r>
    <w:r w:rsidR="00B7000C">
      <w:tab/>
    </w:r>
    <w:r w:rsidR="00B7000C">
      <w:rPr>
        <w:rStyle w:val="PageNumber"/>
      </w:rPr>
      <w:fldChar w:fldCharType="begin"/>
    </w:r>
    <w:r w:rsidR="00B7000C">
      <w:rPr>
        <w:rStyle w:val="PageNumber"/>
      </w:rPr>
      <w:instrText xml:space="preserve"> PAGE </w:instrText>
    </w:r>
    <w:r w:rsidR="00B7000C">
      <w:rPr>
        <w:rStyle w:val="PageNumber"/>
      </w:rPr>
      <w:fldChar w:fldCharType="separate"/>
    </w:r>
    <w:r w:rsidR="00801BF1">
      <w:rPr>
        <w:rStyle w:val="PageNumber"/>
        <w:noProof/>
      </w:rPr>
      <w:t>2</w:t>
    </w:r>
    <w:r w:rsidR="00B7000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1C49" w14:textId="653AABB8" w:rsidR="00B7000C" w:rsidRDefault="00115A68" w:rsidP="00B7000C">
    <w:pPr>
      <w:pStyle w:val="Footer"/>
    </w:pPr>
    <w:r>
      <w:fldChar w:fldCharType="begin"/>
    </w:r>
    <w:r>
      <w:instrText xml:space="preserve"> FILENAME </w:instrText>
    </w:r>
    <w:r>
      <w:fldChar w:fldCharType="separate"/>
    </w:r>
    <w:r w:rsidR="00801BF1">
      <w:rPr>
        <w:noProof/>
      </w:rPr>
      <w:t>11_A02</w:t>
    </w:r>
    <w:r>
      <w:rPr>
        <w:noProof/>
      </w:rPr>
      <w:fldChar w:fldCharType="end"/>
    </w:r>
    <w:r w:rsidR="00801BF1">
      <w:rPr>
        <w:noProof/>
      </w:rPr>
      <w:t>.docx</w:t>
    </w:r>
    <w:r w:rsidR="00B7000C">
      <w:tab/>
    </w:r>
    <w:r w:rsidR="00143A30">
      <w:fldChar w:fldCharType="begin"/>
    </w:r>
    <w:r w:rsidR="00143A30">
      <w:instrText xml:space="preserve"> DATE \@ "M/d/yyyy" </w:instrText>
    </w:r>
    <w:r w:rsidR="00143A30">
      <w:fldChar w:fldCharType="separate"/>
    </w:r>
    <w:r w:rsidR="009B2B1A">
      <w:rPr>
        <w:noProof/>
      </w:rPr>
      <w:t>8/27/2024</w:t>
    </w:r>
    <w:r w:rsidR="00143A30">
      <w:fldChar w:fldCharType="end"/>
    </w:r>
    <w:r w:rsidR="00B7000C">
      <w:tab/>
    </w:r>
    <w:r w:rsidR="00B7000C">
      <w:rPr>
        <w:rStyle w:val="PageNumber"/>
      </w:rPr>
      <w:fldChar w:fldCharType="begin"/>
    </w:r>
    <w:r w:rsidR="00B7000C">
      <w:rPr>
        <w:rStyle w:val="PageNumber"/>
      </w:rPr>
      <w:instrText xml:space="preserve"> PAGE </w:instrText>
    </w:r>
    <w:r w:rsidR="00B7000C">
      <w:rPr>
        <w:rStyle w:val="PageNumber"/>
      </w:rPr>
      <w:fldChar w:fldCharType="separate"/>
    </w:r>
    <w:r w:rsidR="00801BF1">
      <w:rPr>
        <w:rStyle w:val="PageNumber"/>
        <w:noProof/>
      </w:rPr>
      <w:t>1</w:t>
    </w:r>
    <w:r w:rsidR="00B7000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8A12B" w14:textId="77777777" w:rsidR="00600772" w:rsidRDefault="00600772">
      <w:r>
        <w:separator/>
      </w:r>
    </w:p>
  </w:footnote>
  <w:footnote w:type="continuationSeparator" w:id="0">
    <w:p w14:paraId="7FF6E53B" w14:textId="77777777" w:rsidR="00600772" w:rsidRDefault="0060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73B2" w14:textId="77777777" w:rsidR="00801BF1" w:rsidRDefault="0080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D0DA" w14:textId="76F62415" w:rsidR="00222043" w:rsidRDefault="00222043" w:rsidP="00443E92">
    <w:pPr>
      <w:pStyle w:val="Header"/>
    </w:pPr>
    <w:r>
      <w:t>CATA Curricular Activities Code</w:t>
    </w:r>
    <w:r>
      <w:tab/>
    </w:r>
    <w:r>
      <w:tab/>
    </w:r>
    <w:fldSimple w:instr=" STYLEREF  &quot;Std Contest Title&quot;  \* MERGEFORMAT ">
      <w:r w:rsidR="009B2B1A">
        <w:rPr>
          <w:noProof/>
        </w:rPr>
        <w:t>Citrus Judging</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313A" w14:textId="77777777" w:rsidR="00222043" w:rsidRDefault="00222043" w:rsidP="002E23BB">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61251"/>
    <w:multiLevelType w:val="hybridMultilevel"/>
    <w:tmpl w:val="9A1A7B6A"/>
    <w:lvl w:ilvl="0" w:tplc="A43E804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31C42B2"/>
    <w:multiLevelType w:val="hybridMultilevel"/>
    <w:tmpl w:val="CE9EFB60"/>
    <w:lvl w:ilvl="0" w:tplc="9606FDCC">
      <w:start w:val="1"/>
      <w:numFmt w:val="upperLetter"/>
      <w:lvlText w:val="%1."/>
      <w:lvlJc w:val="left"/>
      <w:pPr>
        <w:tabs>
          <w:tab w:val="num" w:pos="900"/>
        </w:tabs>
        <w:ind w:left="900" w:hanging="360"/>
      </w:pPr>
      <w:rPr>
        <w:rFonts w:ascii="Times New Roman" w:hAnsi="Times New Roman"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25933D15"/>
    <w:multiLevelType w:val="hybridMultilevel"/>
    <w:tmpl w:val="30C661B4"/>
    <w:lvl w:ilvl="0" w:tplc="CF022326">
      <w:start w:val="1"/>
      <w:numFmt w:val="upperLetter"/>
      <w:lvlText w:val="%1."/>
      <w:lvlJc w:val="left"/>
      <w:pPr>
        <w:tabs>
          <w:tab w:val="num" w:pos="720"/>
        </w:tabs>
        <w:ind w:left="720" w:hanging="360"/>
      </w:pPr>
    </w:lvl>
    <w:lvl w:ilvl="1" w:tplc="E050FFA2" w:tentative="1">
      <w:start w:val="1"/>
      <w:numFmt w:val="upperLetter"/>
      <w:lvlText w:val="%2."/>
      <w:lvlJc w:val="left"/>
      <w:pPr>
        <w:tabs>
          <w:tab w:val="num" w:pos="1440"/>
        </w:tabs>
        <w:ind w:left="1440" w:hanging="360"/>
      </w:pPr>
    </w:lvl>
    <w:lvl w:ilvl="2" w:tplc="8A94EEFA" w:tentative="1">
      <w:start w:val="1"/>
      <w:numFmt w:val="upperLetter"/>
      <w:lvlText w:val="%3."/>
      <w:lvlJc w:val="left"/>
      <w:pPr>
        <w:tabs>
          <w:tab w:val="num" w:pos="2160"/>
        </w:tabs>
        <w:ind w:left="2160" w:hanging="360"/>
      </w:pPr>
    </w:lvl>
    <w:lvl w:ilvl="3" w:tplc="B1F47BA2" w:tentative="1">
      <w:start w:val="1"/>
      <w:numFmt w:val="upperLetter"/>
      <w:lvlText w:val="%4."/>
      <w:lvlJc w:val="left"/>
      <w:pPr>
        <w:tabs>
          <w:tab w:val="num" w:pos="2880"/>
        </w:tabs>
        <w:ind w:left="2880" w:hanging="360"/>
      </w:pPr>
    </w:lvl>
    <w:lvl w:ilvl="4" w:tplc="6F64C392" w:tentative="1">
      <w:start w:val="1"/>
      <w:numFmt w:val="upperLetter"/>
      <w:lvlText w:val="%5."/>
      <w:lvlJc w:val="left"/>
      <w:pPr>
        <w:tabs>
          <w:tab w:val="num" w:pos="3600"/>
        </w:tabs>
        <w:ind w:left="3600" w:hanging="360"/>
      </w:pPr>
    </w:lvl>
    <w:lvl w:ilvl="5" w:tplc="3E909C20" w:tentative="1">
      <w:start w:val="1"/>
      <w:numFmt w:val="upperLetter"/>
      <w:lvlText w:val="%6."/>
      <w:lvlJc w:val="left"/>
      <w:pPr>
        <w:tabs>
          <w:tab w:val="num" w:pos="4320"/>
        </w:tabs>
        <w:ind w:left="4320" w:hanging="360"/>
      </w:pPr>
    </w:lvl>
    <w:lvl w:ilvl="6" w:tplc="F1EA1DA0" w:tentative="1">
      <w:start w:val="1"/>
      <w:numFmt w:val="upperLetter"/>
      <w:lvlText w:val="%7."/>
      <w:lvlJc w:val="left"/>
      <w:pPr>
        <w:tabs>
          <w:tab w:val="num" w:pos="5040"/>
        </w:tabs>
        <w:ind w:left="5040" w:hanging="360"/>
      </w:pPr>
    </w:lvl>
    <w:lvl w:ilvl="7" w:tplc="E70417EE" w:tentative="1">
      <w:start w:val="1"/>
      <w:numFmt w:val="upperLetter"/>
      <w:lvlText w:val="%8."/>
      <w:lvlJc w:val="left"/>
      <w:pPr>
        <w:tabs>
          <w:tab w:val="num" w:pos="5760"/>
        </w:tabs>
        <w:ind w:left="5760" w:hanging="360"/>
      </w:pPr>
    </w:lvl>
    <w:lvl w:ilvl="8" w:tplc="4B321CB4" w:tentative="1">
      <w:start w:val="1"/>
      <w:numFmt w:val="upperLetter"/>
      <w:lvlText w:val="%9."/>
      <w:lvlJc w:val="left"/>
      <w:pPr>
        <w:tabs>
          <w:tab w:val="num" w:pos="6480"/>
        </w:tabs>
        <w:ind w:left="6480" w:hanging="360"/>
      </w:pPr>
    </w:lvl>
  </w:abstractNum>
  <w:abstractNum w:abstractNumId="18"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9"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3"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4"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5" w15:restartNumberingAfterBreak="0">
    <w:nsid w:val="3D58088A"/>
    <w:multiLevelType w:val="hybridMultilevel"/>
    <w:tmpl w:val="B8588B2E"/>
    <w:lvl w:ilvl="0" w:tplc="53E29500">
      <w:start w:val="1"/>
      <w:numFmt w:val="upperLetter"/>
      <w:lvlText w:val="%1."/>
      <w:lvlJc w:val="left"/>
      <w:pPr>
        <w:tabs>
          <w:tab w:val="num" w:pos="900"/>
        </w:tabs>
        <w:ind w:left="900" w:hanging="360"/>
      </w:pPr>
      <w:rPr>
        <w:rFonts w:ascii="Times New Roman" w:hAnsi="Times New Roman"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3F8B02CD"/>
    <w:multiLevelType w:val="hybridMultilevel"/>
    <w:tmpl w:val="75D6282A"/>
    <w:lvl w:ilvl="0" w:tplc="6100A4C4">
      <w:start w:val="1"/>
      <w:numFmt w:val="upperLetter"/>
      <w:lvlText w:val="%1."/>
      <w:lvlJc w:val="left"/>
      <w:pPr>
        <w:tabs>
          <w:tab w:val="num" w:pos="720"/>
        </w:tabs>
        <w:ind w:left="720" w:hanging="360"/>
      </w:pPr>
      <w:rPr>
        <w:strike w:val="0"/>
        <w:color w:val="auto"/>
      </w:rPr>
    </w:lvl>
    <w:lvl w:ilvl="1" w:tplc="67663F94">
      <w:start w:val="1"/>
      <w:numFmt w:val="decimal"/>
      <w:lvlText w:val="%2."/>
      <w:lvlJc w:val="left"/>
      <w:pPr>
        <w:tabs>
          <w:tab w:val="num" w:pos="1440"/>
        </w:tabs>
        <w:ind w:left="1440" w:hanging="360"/>
      </w:pPr>
    </w:lvl>
    <w:lvl w:ilvl="2" w:tplc="851E73AC" w:tentative="1">
      <w:start w:val="1"/>
      <w:numFmt w:val="upperLetter"/>
      <w:lvlText w:val="%3."/>
      <w:lvlJc w:val="left"/>
      <w:pPr>
        <w:tabs>
          <w:tab w:val="num" w:pos="2160"/>
        </w:tabs>
        <w:ind w:left="2160" w:hanging="360"/>
      </w:pPr>
    </w:lvl>
    <w:lvl w:ilvl="3" w:tplc="268C4146" w:tentative="1">
      <w:start w:val="1"/>
      <w:numFmt w:val="upperLetter"/>
      <w:lvlText w:val="%4."/>
      <w:lvlJc w:val="left"/>
      <w:pPr>
        <w:tabs>
          <w:tab w:val="num" w:pos="2880"/>
        </w:tabs>
        <w:ind w:left="2880" w:hanging="360"/>
      </w:pPr>
    </w:lvl>
    <w:lvl w:ilvl="4" w:tplc="7BC0027C" w:tentative="1">
      <w:start w:val="1"/>
      <w:numFmt w:val="upperLetter"/>
      <w:lvlText w:val="%5."/>
      <w:lvlJc w:val="left"/>
      <w:pPr>
        <w:tabs>
          <w:tab w:val="num" w:pos="3600"/>
        </w:tabs>
        <w:ind w:left="3600" w:hanging="360"/>
      </w:pPr>
    </w:lvl>
    <w:lvl w:ilvl="5" w:tplc="C3506822" w:tentative="1">
      <w:start w:val="1"/>
      <w:numFmt w:val="upperLetter"/>
      <w:lvlText w:val="%6."/>
      <w:lvlJc w:val="left"/>
      <w:pPr>
        <w:tabs>
          <w:tab w:val="num" w:pos="4320"/>
        </w:tabs>
        <w:ind w:left="4320" w:hanging="360"/>
      </w:pPr>
    </w:lvl>
    <w:lvl w:ilvl="6" w:tplc="59E6587A" w:tentative="1">
      <w:start w:val="1"/>
      <w:numFmt w:val="upperLetter"/>
      <w:lvlText w:val="%7."/>
      <w:lvlJc w:val="left"/>
      <w:pPr>
        <w:tabs>
          <w:tab w:val="num" w:pos="5040"/>
        </w:tabs>
        <w:ind w:left="5040" w:hanging="360"/>
      </w:pPr>
    </w:lvl>
    <w:lvl w:ilvl="7" w:tplc="BC96643A" w:tentative="1">
      <w:start w:val="1"/>
      <w:numFmt w:val="upperLetter"/>
      <w:lvlText w:val="%8."/>
      <w:lvlJc w:val="left"/>
      <w:pPr>
        <w:tabs>
          <w:tab w:val="num" w:pos="5760"/>
        </w:tabs>
        <w:ind w:left="5760" w:hanging="360"/>
      </w:pPr>
    </w:lvl>
    <w:lvl w:ilvl="8" w:tplc="6A8C1A16" w:tentative="1">
      <w:start w:val="1"/>
      <w:numFmt w:val="upperLetter"/>
      <w:lvlText w:val="%9."/>
      <w:lvlJc w:val="left"/>
      <w:pPr>
        <w:tabs>
          <w:tab w:val="num" w:pos="6480"/>
        </w:tabs>
        <w:ind w:left="6480" w:hanging="360"/>
      </w:pPr>
    </w:lvl>
  </w:abstractNum>
  <w:abstractNum w:abstractNumId="27"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0"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1"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6"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7"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C05BD"/>
    <w:multiLevelType w:val="hybridMultilevel"/>
    <w:tmpl w:val="9B28BADC"/>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775663724">
    <w:abstractNumId w:val="17"/>
  </w:num>
  <w:num w:numId="2" w16cid:durableId="2052881229">
    <w:abstractNumId w:val="26"/>
  </w:num>
  <w:num w:numId="3" w16cid:durableId="395393687">
    <w:abstractNumId w:val="25"/>
  </w:num>
  <w:num w:numId="4" w16cid:durableId="1136140976">
    <w:abstractNumId w:val="40"/>
  </w:num>
  <w:num w:numId="5" w16cid:durableId="602996895">
    <w:abstractNumId w:val="33"/>
  </w:num>
  <w:num w:numId="6" w16cid:durableId="1355769616">
    <w:abstractNumId w:val="20"/>
  </w:num>
  <w:num w:numId="7" w16cid:durableId="1169563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298918">
    <w:abstractNumId w:val="9"/>
  </w:num>
  <w:num w:numId="9" w16cid:durableId="1262300536">
    <w:abstractNumId w:val="7"/>
  </w:num>
  <w:num w:numId="10" w16cid:durableId="1239096887">
    <w:abstractNumId w:val="6"/>
  </w:num>
  <w:num w:numId="11" w16cid:durableId="894243358">
    <w:abstractNumId w:val="5"/>
  </w:num>
  <w:num w:numId="12" w16cid:durableId="2137064738">
    <w:abstractNumId w:val="4"/>
  </w:num>
  <w:num w:numId="13" w16cid:durableId="2020351202">
    <w:abstractNumId w:val="8"/>
  </w:num>
  <w:num w:numId="14" w16cid:durableId="570821371">
    <w:abstractNumId w:val="3"/>
  </w:num>
  <w:num w:numId="15" w16cid:durableId="1217084642">
    <w:abstractNumId w:val="2"/>
  </w:num>
  <w:num w:numId="16" w16cid:durableId="789276883">
    <w:abstractNumId w:val="1"/>
  </w:num>
  <w:num w:numId="17" w16cid:durableId="342443471">
    <w:abstractNumId w:val="0"/>
  </w:num>
  <w:num w:numId="18" w16cid:durableId="1376585883">
    <w:abstractNumId w:val="10"/>
  </w:num>
  <w:num w:numId="19" w16cid:durableId="878904172">
    <w:abstractNumId w:val="15"/>
  </w:num>
  <w:num w:numId="20" w16cid:durableId="1267348437">
    <w:abstractNumId w:val="43"/>
  </w:num>
  <w:num w:numId="21" w16cid:durableId="2009677531">
    <w:abstractNumId w:val="22"/>
  </w:num>
  <w:num w:numId="22" w16cid:durableId="1843273953">
    <w:abstractNumId w:val="18"/>
  </w:num>
  <w:num w:numId="23" w16cid:durableId="1593471408">
    <w:abstractNumId w:val="30"/>
  </w:num>
  <w:num w:numId="24" w16cid:durableId="1788036453">
    <w:abstractNumId w:val="36"/>
  </w:num>
  <w:num w:numId="25" w16cid:durableId="1450588324">
    <w:abstractNumId w:val="35"/>
  </w:num>
  <w:num w:numId="26" w16cid:durableId="997612270">
    <w:abstractNumId w:val="45"/>
  </w:num>
  <w:num w:numId="27" w16cid:durableId="83306262">
    <w:abstractNumId w:val="24"/>
  </w:num>
  <w:num w:numId="28" w16cid:durableId="331378461">
    <w:abstractNumId w:val="16"/>
  </w:num>
  <w:num w:numId="29" w16cid:durableId="1056509941">
    <w:abstractNumId w:val="23"/>
  </w:num>
  <w:num w:numId="30" w16cid:durableId="721053628">
    <w:abstractNumId w:val="12"/>
  </w:num>
  <w:num w:numId="31" w16cid:durableId="1565918111">
    <w:abstractNumId w:val="27"/>
  </w:num>
  <w:num w:numId="32" w16cid:durableId="672604963">
    <w:abstractNumId w:val="29"/>
  </w:num>
  <w:num w:numId="33" w16cid:durableId="132673399">
    <w:abstractNumId w:val="21"/>
  </w:num>
  <w:num w:numId="34" w16cid:durableId="1779761377">
    <w:abstractNumId w:val="34"/>
  </w:num>
  <w:num w:numId="35" w16cid:durableId="1622564701">
    <w:abstractNumId w:val="13"/>
  </w:num>
  <w:num w:numId="36" w16cid:durableId="536160814">
    <w:abstractNumId w:val="41"/>
  </w:num>
  <w:num w:numId="37" w16cid:durableId="802039542">
    <w:abstractNumId w:val="39"/>
  </w:num>
  <w:num w:numId="38" w16cid:durableId="724911189">
    <w:abstractNumId w:val="37"/>
  </w:num>
  <w:num w:numId="39" w16cid:durableId="1200322071">
    <w:abstractNumId w:val="14"/>
  </w:num>
  <w:num w:numId="40" w16cid:durableId="1217161740">
    <w:abstractNumId w:val="44"/>
  </w:num>
  <w:num w:numId="41" w16cid:durableId="351762361">
    <w:abstractNumId w:val="19"/>
  </w:num>
  <w:num w:numId="42" w16cid:durableId="93748032">
    <w:abstractNumId w:val="31"/>
  </w:num>
  <w:num w:numId="43" w16cid:durableId="477721050">
    <w:abstractNumId w:val="11"/>
  </w:num>
  <w:num w:numId="44" w16cid:durableId="2036926354">
    <w:abstractNumId w:val="28"/>
  </w:num>
  <w:num w:numId="45" w16cid:durableId="1021054522">
    <w:abstractNumId w:val="38"/>
  </w:num>
  <w:num w:numId="46" w16cid:durableId="1894846871">
    <w:abstractNumId w:val="42"/>
  </w:num>
  <w:num w:numId="47" w16cid:durableId="1366444557">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B6"/>
    <w:rsid w:val="000037DA"/>
    <w:rsid w:val="00003A49"/>
    <w:rsid w:val="0001721B"/>
    <w:rsid w:val="00021CE3"/>
    <w:rsid w:val="00045082"/>
    <w:rsid w:val="0005600C"/>
    <w:rsid w:val="00073086"/>
    <w:rsid w:val="00074C5F"/>
    <w:rsid w:val="000814F3"/>
    <w:rsid w:val="0008733E"/>
    <w:rsid w:val="000B2250"/>
    <w:rsid w:val="000B2333"/>
    <w:rsid w:val="000E1ED2"/>
    <w:rsid w:val="000F258B"/>
    <w:rsid w:val="00104A9F"/>
    <w:rsid w:val="00114F95"/>
    <w:rsid w:val="00115A68"/>
    <w:rsid w:val="00116046"/>
    <w:rsid w:val="00140F5E"/>
    <w:rsid w:val="00143A30"/>
    <w:rsid w:val="001A1E72"/>
    <w:rsid w:val="00202AB5"/>
    <w:rsid w:val="00222043"/>
    <w:rsid w:val="0022247C"/>
    <w:rsid w:val="002231EB"/>
    <w:rsid w:val="00274A4C"/>
    <w:rsid w:val="002831A8"/>
    <w:rsid w:val="00286D76"/>
    <w:rsid w:val="002A0FC7"/>
    <w:rsid w:val="002D6B99"/>
    <w:rsid w:val="002E23BB"/>
    <w:rsid w:val="00335981"/>
    <w:rsid w:val="00347920"/>
    <w:rsid w:val="00367706"/>
    <w:rsid w:val="003872DB"/>
    <w:rsid w:val="00392A1B"/>
    <w:rsid w:val="003B0224"/>
    <w:rsid w:val="003C1D63"/>
    <w:rsid w:val="003D179A"/>
    <w:rsid w:val="00405C83"/>
    <w:rsid w:val="00417063"/>
    <w:rsid w:val="00434355"/>
    <w:rsid w:val="00443E92"/>
    <w:rsid w:val="00445431"/>
    <w:rsid w:val="00453DEC"/>
    <w:rsid w:val="004629AC"/>
    <w:rsid w:val="004A026D"/>
    <w:rsid w:val="004C657B"/>
    <w:rsid w:val="004F7CE6"/>
    <w:rsid w:val="00515BD5"/>
    <w:rsid w:val="00532471"/>
    <w:rsid w:val="005364C3"/>
    <w:rsid w:val="00551DB6"/>
    <w:rsid w:val="00557654"/>
    <w:rsid w:val="005674F7"/>
    <w:rsid w:val="00572795"/>
    <w:rsid w:val="005926BC"/>
    <w:rsid w:val="005962F7"/>
    <w:rsid w:val="00596588"/>
    <w:rsid w:val="005A1D73"/>
    <w:rsid w:val="005B3A52"/>
    <w:rsid w:val="005C7126"/>
    <w:rsid w:val="00600772"/>
    <w:rsid w:val="006468D1"/>
    <w:rsid w:val="00646F93"/>
    <w:rsid w:val="006A70D2"/>
    <w:rsid w:val="006C2421"/>
    <w:rsid w:val="006D6631"/>
    <w:rsid w:val="006E29B9"/>
    <w:rsid w:val="006F0DAA"/>
    <w:rsid w:val="00701E8D"/>
    <w:rsid w:val="0071028B"/>
    <w:rsid w:val="00740ADB"/>
    <w:rsid w:val="007468BB"/>
    <w:rsid w:val="007C34D9"/>
    <w:rsid w:val="007C671A"/>
    <w:rsid w:val="007D2FB6"/>
    <w:rsid w:val="007E01BD"/>
    <w:rsid w:val="00801BF1"/>
    <w:rsid w:val="00802348"/>
    <w:rsid w:val="00802597"/>
    <w:rsid w:val="00857553"/>
    <w:rsid w:val="00861B41"/>
    <w:rsid w:val="0087295E"/>
    <w:rsid w:val="00883EEE"/>
    <w:rsid w:val="0088550E"/>
    <w:rsid w:val="00895E91"/>
    <w:rsid w:val="008A4CE7"/>
    <w:rsid w:val="009115A4"/>
    <w:rsid w:val="00926940"/>
    <w:rsid w:val="0093011E"/>
    <w:rsid w:val="00943EAA"/>
    <w:rsid w:val="0095153A"/>
    <w:rsid w:val="00952DE7"/>
    <w:rsid w:val="00982F5E"/>
    <w:rsid w:val="009A6728"/>
    <w:rsid w:val="009B2B1A"/>
    <w:rsid w:val="009B5560"/>
    <w:rsid w:val="00A26981"/>
    <w:rsid w:val="00A63BE5"/>
    <w:rsid w:val="00A65D3C"/>
    <w:rsid w:val="00AA2A2A"/>
    <w:rsid w:val="00AB7717"/>
    <w:rsid w:val="00AC0832"/>
    <w:rsid w:val="00AD0473"/>
    <w:rsid w:val="00B1647C"/>
    <w:rsid w:val="00B4225F"/>
    <w:rsid w:val="00B7000C"/>
    <w:rsid w:val="00B96A96"/>
    <w:rsid w:val="00BA55A7"/>
    <w:rsid w:val="00BC3493"/>
    <w:rsid w:val="00BC794B"/>
    <w:rsid w:val="00BD0DD2"/>
    <w:rsid w:val="00BE12F7"/>
    <w:rsid w:val="00C6339B"/>
    <w:rsid w:val="00C71A8E"/>
    <w:rsid w:val="00C81471"/>
    <w:rsid w:val="00CC2A9E"/>
    <w:rsid w:val="00D13C86"/>
    <w:rsid w:val="00D3715C"/>
    <w:rsid w:val="00D53B3C"/>
    <w:rsid w:val="00D72472"/>
    <w:rsid w:val="00DA5795"/>
    <w:rsid w:val="00DB31DC"/>
    <w:rsid w:val="00DB3742"/>
    <w:rsid w:val="00DE4910"/>
    <w:rsid w:val="00DF4D87"/>
    <w:rsid w:val="00E10735"/>
    <w:rsid w:val="00E34B66"/>
    <w:rsid w:val="00E350CC"/>
    <w:rsid w:val="00E5778C"/>
    <w:rsid w:val="00E667B8"/>
    <w:rsid w:val="00E92A91"/>
    <w:rsid w:val="00EA3D1D"/>
    <w:rsid w:val="00EE64E4"/>
    <w:rsid w:val="00F07DE9"/>
    <w:rsid w:val="00F36203"/>
    <w:rsid w:val="00F7328A"/>
    <w:rsid w:val="00FA3E73"/>
    <w:rsid w:val="00FB4222"/>
    <w:rsid w:val="00FC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153D8BA"/>
  <w15:chartTrackingRefBased/>
  <w15:docId w15:val="{38A49EFC-2819-4C9E-B4F8-D7BC08D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00C"/>
    <w:rPr>
      <w:rFonts w:ascii="Calibri" w:hAnsi="Calibri"/>
      <w:sz w:val="22"/>
      <w:szCs w:val="24"/>
    </w:rPr>
  </w:style>
  <w:style w:type="paragraph" w:styleId="Heading1">
    <w:name w:val="heading 1"/>
    <w:basedOn w:val="Normal"/>
    <w:next w:val="Normal"/>
    <w:qFormat/>
    <w:rsid w:val="00B700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000C"/>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B7000C"/>
    <w:pPr>
      <w:keepNext/>
      <w:spacing w:before="240" w:after="60"/>
      <w:outlineLvl w:val="2"/>
    </w:pPr>
    <w:rPr>
      <w:rFonts w:ascii="Arial" w:hAnsi="Arial" w:cs="Arial"/>
      <w:b/>
      <w:bCs/>
      <w:szCs w:val="26"/>
    </w:rPr>
  </w:style>
  <w:style w:type="paragraph" w:styleId="Heading4">
    <w:name w:val="heading 4"/>
    <w:basedOn w:val="Normal"/>
    <w:next w:val="Normal"/>
    <w:qFormat/>
    <w:rsid w:val="00B7000C"/>
    <w:pPr>
      <w:keepNext/>
      <w:spacing w:before="240" w:after="60"/>
      <w:outlineLvl w:val="3"/>
    </w:pPr>
    <w:rPr>
      <w:b/>
      <w:bCs/>
      <w:sz w:val="28"/>
      <w:szCs w:val="28"/>
    </w:rPr>
  </w:style>
  <w:style w:type="paragraph" w:styleId="Heading5">
    <w:name w:val="heading 5"/>
    <w:basedOn w:val="Normal"/>
    <w:next w:val="Normal"/>
    <w:qFormat/>
    <w:rsid w:val="00B7000C"/>
    <w:pPr>
      <w:spacing w:before="240" w:after="60"/>
      <w:outlineLvl w:val="4"/>
    </w:pPr>
    <w:rPr>
      <w:b/>
      <w:bCs/>
      <w:i/>
      <w:iCs/>
      <w:sz w:val="26"/>
      <w:szCs w:val="26"/>
    </w:rPr>
  </w:style>
  <w:style w:type="paragraph" w:styleId="Heading6">
    <w:name w:val="heading 6"/>
    <w:basedOn w:val="Normal"/>
    <w:next w:val="Normal"/>
    <w:qFormat/>
    <w:rsid w:val="00B7000C"/>
    <w:pPr>
      <w:spacing w:before="240" w:after="60"/>
      <w:outlineLvl w:val="5"/>
    </w:pPr>
    <w:rPr>
      <w:b/>
      <w:bCs/>
      <w:szCs w:val="22"/>
    </w:rPr>
  </w:style>
  <w:style w:type="paragraph" w:styleId="Heading7">
    <w:name w:val="heading 7"/>
    <w:basedOn w:val="Normal"/>
    <w:next w:val="Normal"/>
    <w:qFormat/>
    <w:rsid w:val="00B7000C"/>
    <w:pPr>
      <w:spacing w:before="240" w:after="60"/>
      <w:outlineLvl w:val="6"/>
    </w:pPr>
  </w:style>
  <w:style w:type="paragraph" w:styleId="Heading8">
    <w:name w:val="heading 8"/>
    <w:basedOn w:val="Normal"/>
    <w:next w:val="Normal"/>
    <w:qFormat/>
    <w:rsid w:val="00B7000C"/>
    <w:pPr>
      <w:spacing w:before="240" w:after="60"/>
      <w:outlineLvl w:val="7"/>
    </w:pPr>
    <w:rPr>
      <w:i/>
      <w:iCs/>
    </w:rPr>
  </w:style>
  <w:style w:type="paragraph" w:styleId="Heading9">
    <w:name w:val="heading 9"/>
    <w:basedOn w:val="Normal"/>
    <w:next w:val="Normal"/>
    <w:qFormat/>
    <w:rsid w:val="00B7000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7000C"/>
    <w:pPr>
      <w:spacing w:before="100" w:beforeAutospacing="1" w:after="100" w:afterAutospacing="1"/>
    </w:pPr>
  </w:style>
  <w:style w:type="character" w:styleId="Strong">
    <w:name w:val="Strong"/>
    <w:qFormat/>
    <w:rsid w:val="00B7000C"/>
    <w:rPr>
      <w:b/>
      <w:bCs/>
    </w:rPr>
  </w:style>
  <w:style w:type="character" w:styleId="Hyperlink">
    <w:name w:val="Hyperlink"/>
    <w:rsid w:val="00B7000C"/>
    <w:rPr>
      <w:color w:val="0000FF"/>
      <w:u w:val="single"/>
    </w:rPr>
  </w:style>
  <w:style w:type="character" w:styleId="FollowedHyperlink">
    <w:name w:val="FollowedHyperlink"/>
    <w:rsid w:val="00B7000C"/>
    <w:rPr>
      <w:color w:val="0000FF"/>
      <w:u w:val="single"/>
    </w:rPr>
  </w:style>
  <w:style w:type="paragraph" w:styleId="Header">
    <w:name w:val="header"/>
    <w:basedOn w:val="Normal"/>
    <w:autoRedefine/>
    <w:rsid w:val="00B7000C"/>
    <w:pPr>
      <w:tabs>
        <w:tab w:val="center" w:pos="4680"/>
        <w:tab w:val="right" w:pos="9360"/>
      </w:tabs>
    </w:pPr>
    <w:rPr>
      <w:rFonts w:ascii="Arial" w:hAnsi="Arial"/>
      <w:sz w:val="20"/>
    </w:rPr>
  </w:style>
  <w:style w:type="paragraph" w:styleId="Footer">
    <w:name w:val="footer"/>
    <w:basedOn w:val="Normal"/>
    <w:link w:val="FooterChar"/>
    <w:autoRedefine/>
    <w:rsid w:val="00B7000C"/>
    <w:pPr>
      <w:pBdr>
        <w:top w:val="single" w:sz="8" w:space="1" w:color="000000"/>
      </w:pBdr>
      <w:tabs>
        <w:tab w:val="right" w:pos="4680"/>
        <w:tab w:val="right" w:pos="9360"/>
      </w:tabs>
    </w:pPr>
    <w:rPr>
      <w:rFonts w:ascii="Arial" w:hAnsi="Arial"/>
      <w:sz w:val="20"/>
    </w:rPr>
  </w:style>
  <w:style w:type="character" w:styleId="PageNumber">
    <w:name w:val="page number"/>
    <w:rsid w:val="00B7000C"/>
  </w:style>
  <w:style w:type="paragraph" w:styleId="BodyTextIndent">
    <w:name w:val="Body Text Indent"/>
    <w:basedOn w:val="Normal"/>
    <w:link w:val="BodyTextIndentChar"/>
    <w:rsid w:val="00B7000C"/>
    <w:pPr>
      <w:spacing w:after="120"/>
      <w:ind w:left="360"/>
    </w:pPr>
  </w:style>
  <w:style w:type="table" w:styleId="TableGrid">
    <w:name w:val="Table Grid"/>
    <w:basedOn w:val="TableNormal"/>
    <w:rsid w:val="00B7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000C"/>
    <w:rPr>
      <w:rFonts w:ascii="Tahoma" w:hAnsi="Tahoma" w:cs="Tahoma"/>
      <w:sz w:val="16"/>
      <w:szCs w:val="16"/>
    </w:rPr>
  </w:style>
  <w:style w:type="paragraph" w:customStyle="1" w:styleId="StdContestSubHeading">
    <w:name w:val="Std Contest Sub Heading"/>
    <w:basedOn w:val="Normal"/>
    <w:next w:val="Normal"/>
    <w:link w:val="StdContestSubHeadingCharChar"/>
    <w:rsid w:val="00B7000C"/>
    <w:pPr>
      <w:spacing w:before="120" w:after="60"/>
      <w:ind w:right="432"/>
    </w:pPr>
    <w:rPr>
      <w:rFonts w:ascii="Arial" w:hAnsi="Arial"/>
      <w:b/>
    </w:rPr>
  </w:style>
  <w:style w:type="character" w:customStyle="1" w:styleId="Heading2Char">
    <w:name w:val="Heading 2 Char"/>
    <w:link w:val="Heading2"/>
    <w:rsid w:val="00B7000C"/>
    <w:rPr>
      <w:rFonts w:ascii="Cambria" w:hAnsi="Cambria" w:cs="Arial"/>
      <w:b/>
      <w:bCs/>
      <w:iCs/>
      <w:sz w:val="28"/>
      <w:szCs w:val="28"/>
    </w:rPr>
  </w:style>
  <w:style w:type="character" w:customStyle="1" w:styleId="StdContestSubHeadingCharChar">
    <w:name w:val="Std Contest Sub Heading Char Char"/>
    <w:link w:val="StdContestSubHeading"/>
    <w:rsid w:val="00B7000C"/>
    <w:rPr>
      <w:rFonts w:ascii="Arial" w:hAnsi="Arial"/>
      <w:b/>
      <w:sz w:val="22"/>
      <w:szCs w:val="24"/>
    </w:rPr>
  </w:style>
  <w:style w:type="table" w:customStyle="1" w:styleId="StdGridTable">
    <w:name w:val="Std Grid Table"/>
    <w:basedOn w:val="TableNormal"/>
    <w:rsid w:val="00B700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B7000C"/>
    <w:tblPr/>
    <w:tblStylePr w:type="firstRow">
      <w:rPr>
        <w:b/>
      </w:rPr>
    </w:tblStylePr>
  </w:style>
  <w:style w:type="paragraph" w:customStyle="1" w:styleId="Bulltets">
    <w:name w:val="Bulltets"/>
    <w:basedOn w:val="Normal"/>
    <w:autoRedefine/>
    <w:rsid w:val="00B7000C"/>
    <w:pPr>
      <w:numPr>
        <w:numId w:val="5"/>
      </w:numPr>
    </w:pPr>
  </w:style>
  <w:style w:type="paragraph" w:customStyle="1" w:styleId="StdContestTitle">
    <w:name w:val="Std Contest Title"/>
    <w:basedOn w:val="Heading1"/>
    <w:next w:val="StdContestSubHeading"/>
    <w:autoRedefine/>
    <w:rsid w:val="00B7000C"/>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B7000C"/>
    <w:pPr>
      <w:numPr>
        <w:numId w:val="7"/>
      </w:numPr>
    </w:pPr>
  </w:style>
  <w:style w:type="character" w:customStyle="1" w:styleId="RulesOutlineChar">
    <w:name w:val="Rules Outline Char"/>
    <w:link w:val="RulesOutline"/>
    <w:rsid w:val="00B7000C"/>
    <w:rPr>
      <w:rFonts w:ascii="Calibri" w:hAnsi="Calibri"/>
      <w:sz w:val="22"/>
      <w:szCs w:val="24"/>
    </w:rPr>
  </w:style>
  <w:style w:type="paragraph" w:styleId="BlockText">
    <w:name w:val="Block Text"/>
    <w:basedOn w:val="Normal"/>
    <w:rsid w:val="00B7000C"/>
    <w:pPr>
      <w:spacing w:after="120"/>
      <w:ind w:left="1440" w:right="1440"/>
    </w:pPr>
  </w:style>
  <w:style w:type="paragraph" w:styleId="BodyText">
    <w:name w:val="Body Text"/>
    <w:basedOn w:val="Normal"/>
    <w:link w:val="BodyTextChar"/>
    <w:rsid w:val="00B7000C"/>
    <w:pPr>
      <w:spacing w:after="120"/>
    </w:pPr>
  </w:style>
  <w:style w:type="paragraph" w:styleId="BodyText2">
    <w:name w:val="Body Text 2"/>
    <w:basedOn w:val="Normal"/>
    <w:link w:val="BodyText2Char"/>
    <w:rsid w:val="00B7000C"/>
    <w:pPr>
      <w:spacing w:after="120" w:line="480" w:lineRule="auto"/>
    </w:pPr>
  </w:style>
  <w:style w:type="paragraph" w:styleId="BodyText3">
    <w:name w:val="Body Text 3"/>
    <w:basedOn w:val="Normal"/>
    <w:link w:val="BodyText3Char"/>
    <w:rsid w:val="00B7000C"/>
    <w:pPr>
      <w:spacing w:after="120"/>
    </w:pPr>
    <w:rPr>
      <w:sz w:val="16"/>
      <w:szCs w:val="16"/>
    </w:rPr>
  </w:style>
  <w:style w:type="paragraph" w:styleId="BodyTextFirstIndent">
    <w:name w:val="Body Text First Indent"/>
    <w:basedOn w:val="BodyText"/>
    <w:link w:val="BodyTextFirstIndentChar"/>
    <w:rsid w:val="00B7000C"/>
    <w:pPr>
      <w:ind w:firstLine="210"/>
    </w:pPr>
  </w:style>
  <w:style w:type="paragraph" w:styleId="BodyTextFirstIndent2">
    <w:name w:val="Body Text First Indent 2"/>
    <w:basedOn w:val="BodyTextIndent"/>
    <w:link w:val="BodyTextFirstIndent2Char"/>
    <w:rsid w:val="00B7000C"/>
    <w:pPr>
      <w:ind w:firstLine="210"/>
    </w:pPr>
  </w:style>
  <w:style w:type="paragraph" w:styleId="BodyTextIndent2">
    <w:name w:val="Body Text Indent 2"/>
    <w:basedOn w:val="Normal"/>
    <w:link w:val="BodyTextIndent2Char"/>
    <w:rsid w:val="00B7000C"/>
    <w:pPr>
      <w:spacing w:after="120" w:line="480" w:lineRule="auto"/>
      <w:ind w:left="360"/>
    </w:pPr>
  </w:style>
  <w:style w:type="paragraph" w:styleId="BodyTextIndent3">
    <w:name w:val="Body Text Indent 3"/>
    <w:basedOn w:val="Normal"/>
    <w:link w:val="BodyTextIndent3Char"/>
    <w:rsid w:val="00B7000C"/>
    <w:pPr>
      <w:spacing w:after="120"/>
      <w:ind w:left="360"/>
    </w:pPr>
    <w:rPr>
      <w:sz w:val="16"/>
      <w:szCs w:val="16"/>
    </w:rPr>
  </w:style>
  <w:style w:type="paragraph" w:styleId="Caption">
    <w:name w:val="caption"/>
    <w:basedOn w:val="Normal"/>
    <w:next w:val="Normal"/>
    <w:qFormat/>
    <w:rsid w:val="00B7000C"/>
    <w:rPr>
      <w:b/>
      <w:bCs/>
      <w:sz w:val="20"/>
      <w:szCs w:val="20"/>
    </w:rPr>
  </w:style>
  <w:style w:type="paragraph" w:styleId="Closing">
    <w:name w:val="Closing"/>
    <w:basedOn w:val="Normal"/>
    <w:link w:val="ClosingChar"/>
    <w:rsid w:val="00B7000C"/>
    <w:pPr>
      <w:ind w:left="4320"/>
    </w:pPr>
  </w:style>
  <w:style w:type="paragraph" w:styleId="CommentText">
    <w:name w:val="annotation text"/>
    <w:basedOn w:val="Normal"/>
    <w:link w:val="CommentTextChar"/>
    <w:semiHidden/>
    <w:rsid w:val="00B7000C"/>
    <w:rPr>
      <w:sz w:val="20"/>
      <w:szCs w:val="20"/>
    </w:rPr>
  </w:style>
  <w:style w:type="paragraph" w:styleId="CommentSubject">
    <w:name w:val="annotation subject"/>
    <w:basedOn w:val="CommentText"/>
    <w:next w:val="CommentText"/>
    <w:link w:val="CommentSubjectChar"/>
    <w:rsid w:val="00B7000C"/>
    <w:rPr>
      <w:b/>
      <w:bCs/>
    </w:rPr>
  </w:style>
  <w:style w:type="paragraph" w:styleId="Date">
    <w:name w:val="Date"/>
    <w:basedOn w:val="Normal"/>
    <w:next w:val="Normal"/>
    <w:link w:val="DateChar"/>
    <w:rsid w:val="00B7000C"/>
  </w:style>
  <w:style w:type="paragraph" w:styleId="DocumentMap">
    <w:name w:val="Document Map"/>
    <w:basedOn w:val="Normal"/>
    <w:link w:val="DocumentMapChar"/>
    <w:rsid w:val="00B7000C"/>
    <w:pPr>
      <w:shd w:val="clear" w:color="auto" w:fill="000080"/>
    </w:pPr>
    <w:rPr>
      <w:rFonts w:ascii="Tahoma" w:hAnsi="Tahoma" w:cs="Tahoma"/>
      <w:sz w:val="20"/>
      <w:szCs w:val="20"/>
    </w:rPr>
  </w:style>
  <w:style w:type="paragraph" w:styleId="E-mailSignature">
    <w:name w:val="E-mail Signature"/>
    <w:basedOn w:val="Normal"/>
    <w:link w:val="E-mailSignatureChar"/>
    <w:rsid w:val="00B7000C"/>
  </w:style>
  <w:style w:type="paragraph" w:styleId="EndnoteText">
    <w:name w:val="endnote text"/>
    <w:basedOn w:val="Normal"/>
    <w:link w:val="EndnoteTextChar"/>
    <w:rsid w:val="00B7000C"/>
    <w:rPr>
      <w:sz w:val="20"/>
      <w:szCs w:val="20"/>
    </w:rPr>
  </w:style>
  <w:style w:type="paragraph" w:styleId="EnvelopeAddress">
    <w:name w:val="envelope address"/>
    <w:basedOn w:val="Normal"/>
    <w:rsid w:val="00B7000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000C"/>
    <w:rPr>
      <w:rFonts w:ascii="Arial" w:hAnsi="Arial" w:cs="Arial"/>
      <w:sz w:val="20"/>
      <w:szCs w:val="20"/>
    </w:rPr>
  </w:style>
  <w:style w:type="paragraph" w:styleId="FootnoteText">
    <w:name w:val="footnote text"/>
    <w:basedOn w:val="Normal"/>
    <w:link w:val="FootnoteTextChar"/>
    <w:rsid w:val="00B7000C"/>
    <w:rPr>
      <w:sz w:val="20"/>
      <w:szCs w:val="20"/>
    </w:rPr>
  </w:style>
  <w:style w:type="paragraph" w:styleId="HTMLAddress">
    <w:name w:val="HTML Address"/>
    <w:basedOn w:val="Normal"/>
    <w:link w:val="HTMLAddressChar"/>
    <w:rsid w:val="00B7000C"/>
    <w:rPr>
      <w:i/>
      <w:iCs/>
    </w:rPr>
  </w:style>
  <w:style w:type="paragraph" w:styleId="HTMLPreformatted">
    <w:name w:val="HTML Preformatted"/>
    <w:basedOn w:val="Normal"/>
    <w:link w:val="HTMLPreformattedChar"/>
    <w:rsid w:val="00B7000C"/>
    <w:rPr>
      <w:rFonts w:ascii="Courier New" w:hAnsi="Courier New" w:cs="Courier New"/>
      <w:sz w:val="20"/>
      <w:szCs w:val="20"/>
    </w:rPr>
  </w:style>
  <w:style w:type="paragraph" w:styleId="Index1">
    <w:name w:val="index 1"/>
    <w:basedOn w:val="Normal"/>
    <w:next w:val="Normal"/>
    <w:autoRedefine/>
    <w:rsid w:val="00B7000C"/>
    <w:pPr>
      <w:ind w:left="240" w:hanging="240"/>
    </w:pPr>
  </w:style>
  <w:style w:type="paragraph" w:styleId="Index2">
    <w:name w:val="index 2"/>
    <w:basedOn w:val="Normal"/>
    <w:next w:val="Normal"/>
    <w:autoRedefine/>
    <w:rsid w:val="00B7000C"/>
    <w:pPr>
      <w:ind w:left="480" w:hanging="240"/>
    </w:pPr>
  </w:style>
  <w:style w:type="paragraph" w:styleId="Index3">
    <w:name w:val="index 3"/>
    <w:basedOn w:val="Normal"/>
    <w:next w:val="Normal"/>
    <w:autoRedefine/>
    <w:rsid w:val="00B7000C"/>
    <w:pPr>
      <w:ind w:left="720" w:hanging="240"/>
    </w:pPr>
  </w:style>
  <w:style w:type="paragraph" w:styleId="Index4">
    <w:name w:val="index 4"/>
    <w:basedOn w:val="Normal"/>
    <w:next w:val="Normal"/>
    <w:autoRedefine/>
    <w:rsid w:val="00B7000C"/>
    <w:pPr>
      <w:ind w:left="960" w:hanging="240"/>
    </w:pPr>
  </w:style>
  <w:style w:type="paragraph" w:styleId="Index5">
    <w:name w:val="index 5"/>
    <w:basedOn w:val="Normal"/>
    <w:next w:val="Normal"/>
    <w:autoRedefine/>
    <w:rsid w:val="00B7000C"/>
    <w:pPr>
      <w:ind w:left="1200" w:hanging="240"/>
    </w:pPr>
  </w:style>
  <w:style w:type="paragraph" w:styleId="Index6">
    <w:name w:val="index 6"/>
    <w:basedOn w:val="Normal"/>
    <w:next w:val="Normal"/>
    <w:autoRedefine/>
    <w:rsid w:val="00B7000C"/>
    <w:pPr>
      <w:ind w:left="1440" w:hanging="240"/>
    </w:pPr>
  </w:style>
  <w:style w:type="paragraph" w:styleId="Index7">
    <w:name w:val="index 7"/>
    <w:basedOn w:val="Normal"/>
    <w:next w:val="Normal"/>
    <w:autoRedefine/>
    <w:rsid w:val="00B7000C"/>
    <w:pPr>
      <w:ind w:left="1680" w:hanging="240"/>
    </w:pPr>
  </w:style>
  <w:style w:type="paragraph" w:styleId="Index8">
    <w:name w:val="index 8"/>
    <w:basedOn w:val="Normal"/>
    <w:next w:val="Normal"/>
    <w:autoRedefine/>
    <w:rsid w:val="00B7000C"/>
    <w:pPr>
      <w:ind w:left="1920" w:hanging="240"/>
    </w:pPr>
  </w:style>
  <w:style w:type="paragraph" w:styleId="Index9">
    <w:name w:val="index 9"/>
    <w:basedOn w:val="Normal"/>
    <w:next w:val="Normal"/>
    <w:autoRedefine/>
    <w:rsid w:val="00B7000C"/>
    <w:pPr>
      <w:ind w:left="2160" w:hanging="240"/>
    </w:pPr>
  </w:style>
  <w:style w:type="paragraph" w:styleId="IndexHeading">
    <w:name w:val="index heading"/>
    <w:basedOn w:val="Normal"/>
    <w:next w:val="Index1"/>
    <w:rsid w:val="00B7000C"/>
    <w:rPr>
      <w:rFonts w:ascii="Arial" w:hAnsi="Arial" w:cs="Arial"/>
      <w:b/>
      <w:bCs/>
    </w:rPr>
  </w:style>
  <w:style w:type="paragraph" w:styleId="List">
    <w:name w:val="List"/>
    <w:basedOn w:val="Normal"/>
    <w:rsid w:val="00B7000C"/>
    <w:pPr>
      <w:ind w:left="360" w:hanging="360"/>
    </w:pPr>
  </w:style>
  <w:style w:type="paragraph" w:styleId="List2">
    <w:name w:val="List 2"/>
    <w:basedOn w:val="Normal"/>
    <w:rsid w:val="00B7000C"/>
    <w:pPr>
      <w:ind w:left="720" w:hanging="360"/>
    </w:pPr>
  </w:style>
  <w:style w:type="paragraph" w:styleId="List3">
    <w:name w:val="List 3"/>
    <w:basedOn w:val="Normal"/>
    <w:rsid w:val="00B7000C"/>
    <w:pPr>
      <w:ind w:left="1080" w:hanging="360"/>
    </w:pPr>
  </w:style>
  <w:style w:type="paragraph" w:styleId="List4">
    <w:name w:val="List 4"/>
    <w:basedOn w:val="Normal"/>
    <w:rsid w:val="00B7000C"/>
    <w:pPr>
      <w:ind w:left="1440" w:hanging="360"/>
    </w:pPr>
  </w:style>
  <w:style w:type="paragraph" w:styleId="List5">
    <w:name w:val="List 5"/>
    <w:basedOn w:val="Normal"/>
    <w:rsid w:val="00B7000C"/>
    <w:pPr>
      <w:ind w:left="1800" w:hanging="360"/>
    </w:pPr>
  </w:style>
  <w:style w:type="paragraph" w:styleId="ListBullet">
    <w:name w:val="List Bullet"/>
    <w:basedOn w:val="Normal"/>
    <w:rsid w:val="00B7000C"/>
    <w:pPr>
      <w:numPr>
        <w:numId w:val="8"/>
      </w:numPr>
    </w:pPr>
  </w:style>
  <w:style w:type="paragraph" w:styleId="ListBullet2">
    <w:name w:val="List Bullet 2"/>
    <w:basedOn w:val="Normal"/>
    <w:rsid w:val="00B7000C"/>
    <w:pPr>
      <w:numPr>
        <w:numId w:val="9"/>
      </w:numPr>
    </w:pPr>
  </w:style>
  <w:style w:type="paragraph" w:styleId="ListBullet3">
    <w:name w:val="List Bullet 3"/>
    <w:basedOn w:val="Normal"/>
    <w:rsid w:val="00B7000C"/>
    <w:pPr>
      <w:numPr>
        <w:numId w:val="10"/>
      </w:numPr>
    </w:pPr>
  </w:style>
  <w:style w:type="paragraph" w:styleId="ListBullet4">
    <w:name w:val="List Bullet 4"/>
    <w:basedOn w:val="Normal"/>
    <w:rsid w:val="00B7000C"/>
    <w:pPr>
      <w:numPr>
        <w:numId w:val="11"/>
      </w:numPr>
    </w:pPr>
  </w:style>
  <w:style w:type="paragraph" w:styleId="ListBullet5">
    <w:name w:val="List Bullet 5"/>
    <w:basedOn w:val="Normal"/>
    <w:rsid w:val="00B7000C"/>
    <w:pPr>
      <w:numPr>
        <w:numId w:val="12"/>
      </w:numPr>
    </w:pPr>
  </w:style>
  <w:style w:type="paragraph" w:styleId="ListContinue">
    <w:name w:val="List Continue"/>
    <w:basedOn w:val="Normal"/>
    <w:rsid w:val="00B7000C"/>
    <w:pPr>
      <w:spacing w:after="120"/>
      <w:ind w:left="360"/>
    </w:pPr>
  </w:style>
  <w:style w:type="paragraph" w:styleId="ListContinue2">
    <w:name w:val="List Continue 2"/>
    <w:basedOn w:val="Normal"/>
    <w:rsid w:val="00B7000C"/>
    <w:pPr>
      <w:spacing w:after="120"/>
      <w:ind w:left="720"/>
    </w:pPr>
  </w:style>
  <w:style w:type="paragraph" w:styleId="ListContinue3">
    <w:name w:val="List Continue 3"/>
    <w:basedOn w:val="Normal"/>
    <w:rsid w:val="00B7000C"/>
    <w:pPr>
      <w:spacing w:after="120"/>
      <w:ind w:left="1080"/>
    </w:pPr>
  </w:style>
  <w:style w:type="paragraph" w:styleId="ListContinue4">
    <w:name w:val="List Continue 4"/>
    <w:basedOn w:val="Normal"/>
    <w:rsid w:val="00B7000C"/>
    <w:pPr>
      <w:spacing w:after="120"/>
      <w:ind w:left="1440"/>
    </w:pPr>
  </w:style>
  <w:style w:type="paragraph" w:styleId="ListContinue5">
    <w:name w:val="List Continue 5"/>
    <w:basedOn w:val="Normal"/>
    <w:rsid w:val="00B7000C"/>
    <w:pPr>
      <w:spacing w:after="120"/>
      <w:ind w:left="1800"/>
    </w:pPr>
  </w:style>
  <w:style w:type="paragraph" w:styleId="ListNumber">
    <w:name w:val="List Number"/>
    <w:basedOn w:val="Normal"/>
    <w:rsid w:val="00B7000C"/>
    <w:pPr>
      <w:numPr>
        <w:numId w:val="13"/>
      </w:numPr>
    </w:pPr>
  </w:style>
  <w:style w:type="paragraph" w:styleId="ListNumber2">
    <w:name w:val="List Number 2"/>
    <w:basedOn w:val="Normal"/>
    <w:rsid w:val="00B7000C"/>
    <w:pPr>
      <w:numPr>
        <w:numId w:val="14"/>
      </w:numPr>
    </w:pPr>
  </w:style>
  <w:style w:type="paragraph" w:styleId="ListNumber3">
    <w:name w:val="List Number 3"/>
    <w:basedOn w:val="Normal"/>
    <w:rsid w:val="00B7000C"/>
    <w:pPr>
      <w:numPr>
        <w:numId w:val="15"/>
      </w:numPr>
    </w:pPr>
  </w:style>
  <w:style w:type="paragraph" w:styleId="ListNumber4">
    <w:name w:val="List Number 4"/>
    <w:basedOn w:val="Normal"/>
    <w:rsid w:val="00B7000C"/>
    <w:pPr>
      <w:numPr>
        <w:numId w:val="16"/>
      </w:numPr>
    </w:pPr>
  </w:style>
  <w:style w:type="paragraph" w:styleId="ListNumber5">
    <w:name w:val="List Number 5"/>
    <w:basedOn w:val="Normal"/>
    <w:rsid w:val="00B7000C"/>
    <w:pPr>
      <w:numPr>
        <w:numId w:val="17"/>
      </w:numPr>
    </w:pPr>
  </w:style>
  <w:style w:type="paragraph" w:styleId="MacroText">
    <w:name w:val="macro"/>
    <w:link w:val="MacroTextChar"/>
    <w:rsid w:val="00B700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B7000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B7000C"/>
    <w:pPr>
      <w:ind w:left="720"/>
    </w:pPr>
  </w:style>
  <w:style w:type="paragraph" w:styleId="NoteHeading">
    <w:name w:val="Note Heading"/>
    <w:basedOn w:val="Normal"/>
    <w:next w:val="Normal"/>
    <w:link w:val="NoteHeadingChar"/>
    <w:rsid w:val="00B7000C"/>
  </w:style>
  <w:style w:type="paragraph" w:styleId="PlainText">
    <w:name w:val="Plain Text"/>
    <w:basedOn w:val="Normal"/>
    <w:link w:val="PlainTextChar"/>
    <w:rsid w:val="00B7000C"/>
    <w:rPr>
      <w:rFonts w:ascii="Courier New" w:hAnsi="Courier New" w:cs="Courier New"/>
      <w:sz w:val="20"/>
      <w:szCs w:val="20"/>
    </w:rPr>
  </w:style>
  <w:style w:type="paragraph" w:styleId="Salutation">
    <w:name w:val="Salutation"/>
    <w:basedOn w:val="Normal"/>
    <w:next w:val="Normal"/>
    <w:link w:val="SalutationChar"/>
    <w:rsid w:val="00B7000C"/>
  </w:style>
  <w:style w:type="paragraph" w:styleId="Signature">
    <w:name w:val="Signature"/>
    <w:basedOn w:val="Normal"/>
    <w:link w:val="SignatureChar"/>
    <w:rsid w:val="00B7000C"/>
    <w:pPr>
      <w:ind w:left="4320"/>
    </w:pPr>
  </w:style>
  <w:style w:type="paragraph" w:styleId="Subtitle">
    <w:name w:val="Subtitle"/>
    <w:basedOn w:val="Normal"/>
    <w:link w:val="SubtitleChar"/>
    <w:qFormat/>
    <w:rsid w:val="00B7000C"/>
    <w:pPr>
      <w:spacing w:after="60"/>
      <w:jc w:val="center"/>
      <w:outlineLvl w:val="1"/>
    </w:pPr>
    <w:rPr>
      <w:rFonts w:ascii="Arial" w:hAnsi="Arial" w:cs="Arial"/>
    </w:rPr>
  </w:style>
  <w:style w:type="paragraph" w:styleId="TableofAuthorities">
    <w:name w:val="table of authorities"/>
    <w:basedOn w:val="Normal"/>
    <w:next w:val="Normal"/>
    <w:rsid w:val="00B7000C"/>
    <w:pPr>
      <w:ind w:left="240" w:hanging="240"/>
    </w:pPr>
  </w:style>
  <w:style w:type="paragraph" w:styleId="TableofFigures">
    <w:name w:val="table of figures"/>
    <w:basedOn w:val="Normal"/>
    <w:next w:val="Normal"/>
    <w:rsid w:val="00B7000C"/>
  </w:style>
  <w:style w:type="paragraph" w:styleId="Title">
    <w:name w:val="Title"/>
    <w:basedOn w:val="Normal"/>
    <w:link w:val="TitleChar"/>
    <w:qFormat/>
    <w:rsid w:val="00B7000C"/>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B7000C"/>
    <w:pPr>
      <w:spacing w:before="120"/>
    </w:pPr>
    <w:rPr>
      <w:rFonts w:ascii="Arial" w:hAnsi="Arial" w:cs="Arial"/>
      <w:b/>
      <w:bCs/>
    </w:rPr>
  </w:style>
  <w:style w:type="paragraph" w:styleId="TOC1">
    <w:name w:val="toc 1"/>
    <w:basedOn w:val="Normal"/>
    <w:next w:val="Normal"/>
    <w:autoRedefine/>
    <w:rsid w:val="00B7000C"/>
  </w:style>
  <w:style w:type="paragraph" w:styleId="TOC2">
    <w:name w:val="toc 2"/>
    <w:basedOn w:val="Normal"/>
    <w:next w:val="Normal"/>
    <w:autoRedefine/>
    <w:rsid w:val="00B7000C"/>
    <w:pPr>
      <w:ind w:left="240"/>
    </w:pPr>
  </w:style>
  <w:style w:type="paragraph" w:styleId="TOC3">
    <w:name w:val="toc 3"/>
    <w:basedOn w:val="Normal"/>
    <w:next w:val="Normal"/>
    <w:autoRedefine/>
    <w:rsid w:val="00B7000C"/>
    <w:pPr>
      <w:ind w:left="480"/>
    </w:pPr>
  </w:style>
  <w:style w:type="paragraph" w:styleId="TOC4">
    <w:name w:val="toc 4"/>
    <w:basedOn w:val="Normal"/>
    <w:next w:val="Normal"/>
    <w:autoRedefine/>
    <w:rsid w:val="00B7000C"/>
    <w:pPr>
      <w:ind w:left="720"/>
    </w:pPr>
  </w:style>
  <w:style w:type="paragraph" w:styleId="TOC5">
    <w:name w:val="toc 5"/>
    <w:basedOn w:val="Normal"/>
    <w:next w:val="Normal"/>
    <w:autoRedefine/>
    <w:rsid w:val="00B7000C"/>
    <w:pPr>
      <w:ind w:left="960"/>
    </w:pPr>
  </w:style>
  <w:style w:type="paragraph" w:styleId="TOC6">
    <w:name w:val="toc 6"/>
    <w:basedOn w:val="Normal"/>
    <w:next w:val="Normal"/>
    <w:autoRedefine/>
    <w:rsid w:val="00B7000C"/>
    <w:pPr>
      <w:ind w:left="1200"/>
    </w:pPr>
  </w:style>
  <w:style w:type="paragraph" w:styleId="TOC7">
    <w:name w:val="toc 7"/>
    <w:basedOn w:val="Normal"/>
    <w:next w:val="Normal"/>
    <w:autoRedefine/>
    <w:rsid w:val="00B7000C"/>
    <w:pPr>
      <w:ind w:left="1440"/>
    </w:pPr>
  </w:style>
  <w:style w:type="paragraph" w:styleId="TOC8">
    <w:name w:val="toc 8"/>
    <w:basedOn w:val="Normal"/>
    <w:next w:val="Normal"/>
    <w:autoRedefine/>
    <w:rsid w:val="00B7000C"/>
    <w:pPr>
      <w:ind w:left="1680"/>
    </w:pPr>
  </w:style>
  <w:style w:type="paragraph" w:styleId="TOC9">
    <w:name w:val="toc 9"/>
    <w:basedOn w:val="Normal"/>
    <w:next w:val="Normal"/>
    <w:autoRedefine/>
    <w:rsid w:val="00B7000C"/>
    <w:pPr>
      <w:ind w:left="1920"/>
    </w:pPr>
  </w:style>
  <w:style w:type="character" w:styleId="CommentReference">
    <w:name w:val="annotation reference"/>
    <w:rsid w:val="00B7000C"/>
    <w:rPr>
      <w:sz w:val="16"/>
      <w:szCs w:val="16"/>
    </w:rPr>
  </w:style>
  <w:style w:type="character" w:customStyle="1" w:styleId="FooterChar">
    <w:name w:val="Footer Char"/>
    <w:link w:val="Footer"/>
    <w:rsid w:val="00B7000C"/>
    <w:rPr>
      <w:rFonts w:ascii="Arial" w:hAnsi="Arial"/>
      <w:szCs w:val="24"/>
    </w:rPr>
  </w:style>
  <w:style w:type="character" w:customStyle="1" w:styleId="BodyTextChar">
    <w:name w:val="Body Text Char"/>
    <w:link w:val="BodyText"/>
    <w:rsid w:val="00B7000C"/>
    <w:rPr>
      <w:rFonts w:ascii="Calibri" w:hAnsi="Calibri"/>
      <w:sz w:val="22"/>
      <w:szCs w:val="24"/>
    </w:rPr>
  </w:style>
  <w:style w:type="character" w:customStyle="1" w:styleId="BodyText2Char">
    <w:name w:val="Body Text 2 Char"/>
    <w:link w:val="BodyText2"/>
    <w:rsid w:val="00B7000C"/>
    <w:rPr>
      <w:rFonts w:ascii="Calibri" w:hAnsi="Calibri"/>
      <w:sz w:val="22"/>
      <w:szCs w:val="24"/>
    </w:rPr>
  </w:style>
  <w:style w:type="character" w:customStyle="1" w:styleId="BodyText3Char">
    <w:name w:val="Body Text 3 Char"/>
    <w:link w:val="BodyText3"/>
    <w:rsid w:val="00B7000C"/>
    <w:rPr>
      <w:rFonts w:ascii="Calibri" w:hAnsi="Calibri"/>
      <w:sz w:val="16"/>
      <w:szCs w:val="16"/>
    </w:rPr>
  </w:style>
  <w:style w:type="character" w:customStyle="1" w:styleId="BodyTextFirstIndentChar">
    <w:name w:val="Body Text First Indent Char"/>
    <w:link w:val="BodyTextFirstIndent"/>
    <w:rsid w:val="00B7000C"/>
    <w:rPr>
      <w:rFonts w:ascii="Calibri" w:hAnsi="Calibri"/>
      <w:sz w:val="22"/>
      <w:szCs w:val="24"/>
    </w:rPr>
  </w:style>
  <w:style w:type="character" w:customStyle="1" w:styleId="BodyTextIndentChar">
    <w:name w:val="Body Text Indent Char"/>
    <w:link w:val="BodyTextIndent"/>
    <w:rsid w:val="00B7000C"/>
    <w:rPr>
      <w:rFonts w:ascii="Calibri" w:hAnsi="Calibri"/>
      <w:sz w:val="22"/>
      <w:szCs w:val="24"/>
    </w:rPr>
  </w:style>
  <w:style w:type="character" w:customStyle="1" w:styleId="BodyTextFirstIndent2Char">
    <w:name w:val="Body Text First Indent 2 Char"/>
    <w:link w:val="BodyTextFirstIndent2"/>
    <w:rsid w:val="00B7000C"/>
    <w:rPr>
      <w:rFonts w:ascii="Calibri" w:hAnsi="Calibri"/>
      <w:sz w:val="22"/>
      <w:szCs w:val="24"/>
    </w:rPr>
  </w:style>
  <w:style w:type="character" w:customStyle="1" w:styleId="BodyTextIndent2Char">
    <w:name w:val="Body Text Indent 2 Char"/>
    <w:link w:val="BodyTextIndent2"/>
    <w:rsid w:val="00B7000C"/>
    <w:rPr>
      <w:rFonts w:ascii="Calibri" w:hAnsi="Calibri"/>
      <w:sz w:val="22"/>
      <w:szCs w:val="24"/>
    </w:rPr>
  </w:style>
  <w:style w:type="character" w:customStyle="1" w:styleId="BodyTextIndent3Char">
    <w:name w:val="Body Text Indent 3 Char"/>
    <w:link w:val="BodyTextIndent3"/>
    <w:rsid w:val="00B7000C"/>
    <w:rPr>
      <w:rFonts w:ascii="Calibri" w:hAnsi="Calibri"/>
      <w:sz w:val="16"/>
      <w:szCs w:val="16"/>
    </w:rPr>
  </w:style>
  <w:style w:type="character" w:customStyle="1" w:styleId="ClosingChar">
    <w:name w:val="Closing Char"/>
    <w:link w:val="Closing"/>
    <w:rsid w:val="00B7000C"/>
    <w:rPr>
      <w:rFonts w:ascii="Calibri" w:hAnsi="Calibri"/>
      <w:sz w:val="22"/>
      <w:szCs w:val="24"/>
    </w:rPr>
  </w:style>
  <w:style w:type="character" w:customStyle="1" w:styleId="CommentTextChar">
    <w:name w:val="Comment Text Char"/>
    <w:link w:val="CommentText"/>
    <w:semiHidden/>
    <w:rsid w:val="00B7000C"/>
    <w:rPr>
      <w:rFonts w:ascii="Calibri" w:hAnsi="Calibri"/>
    </w:rPr>
  </w:style>
  <w:style w:type="character" w:customStyle="1" w:styleId="CommentSubjectChar">
    <w:name w:val="Comment Subject Char"/>
    <w:link w:val="CommentSubject"/>
    <w:rsid w:val="00B7000C"/>
    <w:rPr>
      <w:rFonts w:ascii="Calibri" w:hAnsi="Calibri"/>
      <w:b/>
      <w:bCs/>
    </w:rPr>
  </w:style>
  <w:style w:type="character" w:customStyle="1" w:styleId="DateChar">
    <w:name w:val="Date Char"/>
    <w:link w:val="Date"/>
    <w:rsid w:val="00B7000C"/>
    <w:rPr>
      <w:rFonts w:ascii="Calibri" w:hAnsi="Calibri"/>
      <w:sz w:val="22"/>
      <w:szCs w:val="24"/>
    </w:rPr>
  </w:style>
  <w:style w:type="character" w:customStyle="1" w:styleId="DocumentMapChar">
    <w:name w:val="Document Map Char"/>
    <w:link w:val="DocumentMap"/>
    <w:rsid w:val="00B7000C"/>
    <w:rPr>
      <w:rFonts w:ascii="Tahoma" w:hAnsi="Tahoma" w:cs="Tahoma"/>
      <w:shd w:val="clear" w:color="auto" w:fill="000080"/>
    </w:rPr>
  </w:style>
  <w:style w:type="character" w:customStyle="1" w:styleId="E-mailSignatureChar">
    <w:name w:val="E-mail Signature Char"/>
    <w:link w:val="E-mailSignature"/>
    <w:rsid w:val="00B7000C"/>
    <w:rPr>
      <w:rFonts w:ascii="Calibri" w:hAnsi="Calibri"/>
      <w:sz w:val="22"/>
      <w:szCs w:val="24"/>
    </w:rPr>
  </w:style>
  <w:style w:type="character" w:customStyle="1" w:styleId="EndnoteTextChar">
    <w:name w:val="Endnote Text Char"/>
    <w:link w:val="EndnoteText"/>
    <w:rsid w:val="00B7000C"/>
    <w:rPr>
      <w:rFonts w:ascii="Calibri" w:hAnsi="Calibri"/>
    </w:rPr>
  </w:style>
  <w:style w:type="character" w:customStyle="1" w:styleId="FootnoteTextChar">
    <w:name w:val="Footnote Text Char"/>
    <w:link w:val="FootnoteText"/>
    <w:rsid w:val="00B7000C"/>
    <w:rPr>
      <w:rFonts w:ascii="Calibri" w:hAnsi="Calibri"/>
    </w:rPr>
  </w:style>
  <w:style w:type="character" w:customStyle="1" w:styleId="HTMLAddressChar">
    <w:name w:val="HTML Address Char"/>
    <w:link w:val="HTMLAddress"/>
    <w:rsid w:val="00B7000C"/>
    <w:rPr>
      <w:rFonts w:ascii="Calibri" w:hAnsi="Calibri"/>
      <w:i/>
      <w:iCs/>
      <w:sz w:val="22"/>
      <w:szCs w:val="24"/>
    </w:rPr>
  </w:style>
  <w:style w:type="character" w:customStyle="1" w:styleId="HTMLPreformattedChar">
    <w:name w:val="HTML Preformatted Char"/>
    <w:link w:val="HTMLPreformatted"/>
    <w:rsid w:val="00B7000C"/>
    <w:rPr>
      <w:rFonts w:ascii="Courier New" w:hAnsi="Courier New" w:cs="Courier New"/>
    </w:rPr>
  </w:style>
  <w:style w:type="character" w:customStyle="1" w:styleId="MacroTextChar">
    <w:name w:val="Macro Text Char"/>
    <w:link w:val="MacroText"/>
    <w:rsid w:val="00B7000C"/>
    <w:rPr>
      <w:rFonts w:ascii="Courier New" w:hAnsi="Courier New" w:cs="Courier New"/>
    </w:rPr>
  </w:style>
  <w:style w:type="character" w:customStyle="1" w:styleId="MessageHeaderChar">
    <w:name w:val="Message Header Char"/>
    <w:link w:val="MessageHeader"/>
    <w:rsid w:val="00B7000C"/>
    <w:rPr>
      <w:rFonts w:ascii="Arial" w:hAnsi="Arial" w:cs="Arial"/>
      <w:sz w:val="22"/>
      <w:szCs w:val="24"/>
      <w:shd w:val="pct20" w:color="auto" w:fill="auto"/>
    </w:rPr>
  </w:style>
  <w:style w:type="character" w:customStyle="1" w:styleId="NoteHeadingChar">
    <w:name w:val="Note Heading Char"/>
    <w:link w:val="NoteHeading"/>
    <w:rsid w:val="00B7000C"/>
    <w:rPr>
      <w:rFonts w:ascii="Calibri" w:hAnsi="Calibri"/>
      <w:sz w:val="22"/>
      <w:szCs w:val="24"/>
    </w:rPr>
  </w:style>
  <w:style w:type="character" w:customStyle="1" w:styleId="PlainTextChar">
    <w:name w:val="Plain Text Char"/>
    <w:link w:val="PlainText"/>
    <w:rsid w:val="00B7000C"/>
    <w:rPr>
      <w:rFonts w:ascii="Courier New" w:hAnsi="Courier New" w:cs="Courier New"/>
    </w:rPr>
  </w:style>
  <w:style w:type="character" w:customStyle="1" w:styleId="SalutationChar">
    <w:name w:val="Salutation Char"/>
    <w:link w:val="Salutation"/>
    <w:rsid w:val="00B7000C"/>
    <w:rPr>
      <w:rFonts w:ascii="Calibri" w:hAnsi="Calibri"/>
      <w:sz w:val="22"/>
      <w:szCs w:val="24"/>
    </w:rPr>
  </w:style>
  <w:style w:type="character" w:customStyle="1" w:styleId="SignatureChar">
    <w:name w:val="Signature Char"/>
    <w:link w:val="Signature"/>
    <w:rsid w:val="00B7000C"/>
    <w:rPr>
      <w:rFonts w:ascii="Calibri" w:hAnsi="Calibri"/>
      <w:sz w:val="22"/>
      <w:szCs w:val="24"/>
    </w:rPr>
  </w:style>
  <w:style w:type="character" w:customStyle="1" w:styleId="SubtitleChar">
    <w:name w:val="Subtitle Char"/>
    <w:link w:val="Subtitle"/>
    <w:rsid w:val="00B7000C"/>
    <w:rPr>
      <w:rFonts w:ascii="Arial" w:hAnsi="Arial" w:cs="Arial"/>
      <w:sz w:val="22"/>
      <w:szCs w:val="24"/>
    </w:rPr>
  </w:style>
  <w:style w:type="character" w:customStyle="1" w:styleId="TitleChar">
    <w:name w:val="Title Char"/>
    <w:link w:val="Title"/>
    <w:rsid w:val="00B7000C"/>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22</TotalTime>
  <Pages>9</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Citrus Judging</vt:lpstr>
    </vt:vector>
  </TitlesOfParts>
  <Company>CATA</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Citrus Judging</dc:title>
  <dc:subject/>
  <dc:creator>M.Spiess</dc:creator>
  <cp:keywords/>
  <dc:description>Revised 2012</dc:description>
  <cp:lastModifiedBy>CATA General Account</cp:lastModifiedBy>
  <cp:revision>6</cp:revision>
  <cp:lastPrinted>2012-06-19T18:23:00Z</cp:lastPrinted>
  <dcterms:created xsi:type="dcterms:W3CDTF">2019-08-22T18:00:00Z</dcterms:created>
  <dcterms:modified xsi:type="dcterms:W3CDTF">2024-08-27T22:16:00Z</dcterms:modified>
</cp:coreProperties>
</file>