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7CBEC" w14:textId="77777777" w:rsidR="008430B0" w:rsidRPr="007A741F" w:rsidRDefault="008430B0" w:rsidP="008430B0">
      <w:pPr>
        <w:pStyle w:val="StdContestTitle"/>
        <w:rPr>
          <w:szCs w:val="28"/>
        </w:rPr>
      </w:pPr>
      <w:r w:rsidRPr="007A741F">
        <w:rPr>
          <w:szCs w:val="28"/>
        </w:rPr>
        <w:t xml:space="preserve">Agricultural Issues Forum </w:t>
      </w:r>
    </w:p>
    <w:p w14:paraId="60E70E2D" w14:textId="6BECFA0D" w:rsidR="008430B0" w:rsidRPr="0064096E" w:rsidRDefault="00DA0735" w:rsidP="008430B0">
      <w:pPr>
        <w:pStyle w:val="StdContestSubHeading"/>
      </w:pPr>
      <w:r>
        <w:t>Revised</w:t>
      </w:r>
      <w:r w:rsidR="008430B0">
        <w:t xml:space="preserve"> </w:t>
      </w:r>
      <w:r w:rsidR="00F40006">
        <w:t>08/2024</w:t>
      </w:r>
    </w:p>
    <w:p w14:paraId="1B17AE57" w14:textId="77777777" w:rsidR="008430B0" w:rsidRDefault="008430B0" w:rsidP="008430B0">
      <w:pPr>
        <w:pStyle w:val="StdContestSubHeading"/>
      </w:pPr>
      <w:r>
        <w:t>Introduction</w:t>
      </w:r>
    </w:p>
    <w:p w14:paraId="7687F8D9" w14:textId="77777777" w:rsidR="008430B0" w:rsidRPr="008A793E" w:rsidRDefault="008430B0" w:rsidP="008430B0">
      <w:pPr>
        <w:rPr>
          <w:b/>
        </w:rPr>
      </w:pPr>
      <w:r w:rsidRPr="008A793E">
        <w:rPr>
          <w:b/>
        </w:rPr>
        <w:t>Purpose</w:t>
      </w:r>
    </w:p>
    <w:p w14:paraId="59629457" w14:textId="77777777" w:rsidR="008430B0" w:rsidRPr="008A793E" w:rsidRDefault="008430B0" w:rsidP="008430B0">
      <w:r w:rsidRPr="008A793E">
        <w:t xml:space="preserve">The purpose of the agricultural issues forum is to present a current issue to a public audience; therefore, professional ethics and standards are to be considered. Ignoring truthful information, falsifying needed information, using unreliable sources and plagiarism are violation examples which could result in disqualification.  </w:t>
      </w:r>
    </w:p>
    <w:p w14:paraId="35E1C305" w14:textId="77777777" w:rsidR="008430B0" w:rsidRDefault="008430B0" w:rsidP="008430B0">
      <w:pPr>
        <w:rPr>
          <w:b/>
        </w:rPr>
      </w:pPr>
    </w:p>
    <w:p w14:paraId="3103627F" w14:textId="77777777" w:rsidR="008430B0" w:rsidRPr="008A793E" w:rsidRDefault="008430B0" w:rsidP="008430B0">
      <w:pPr>
        <w:rPr>
          <w:b/>
        </w:rPr>
      </w:pPr>
      <w:r w:rsidRPr="008A793E">
        <w:rPr>
          <w:b/>
        </w:rPr>
        <w:t>Objectives</w:t>
      </w:r>
    </w:p>
    <w:p w14:paraId="69E66725" w14:textId="77777777" w:rsidR="008430B0" w:rsidRPr="007A741F" w:rsidRDefault="008430B0" w:rsidP="008430B0">
      <w:pPr>
        <w:pStyle w:val="Bulltets"/>
      </w:pPr>
      <w:r w:rsidRPr="007A741F">
        <w:t>To provide an opportunity to expose a wide variety of students to the selection,</w:t>
      </w:r>
      <w:r>
        <w:t xml:space="preserve"> </w:t>
      </w:r>
      <w:r w:rsidRPr="007A741F">
        <w:t>research, planning and presentation of an agricultural issue.</w:t>
      </w:r>
    </w:p>
    <w:p w14:paraId="470FDB72" w14:textId="77777777" w:rsidR="008430B0" w:rsidRPr="007A741F" w:rsidRDefault="008430B0" w:rsidP="008430B0">
      <w:pPr>
        <w:pStyle w:val="Bulltets"/>
      </w:pPr>
      <w:r w:rsidRPr="007A741F">
        <w:t>To acquire knowledge and skills in community leadership for present and future use.</w:t>
      </w:r>
    </w:p>
    <w:p w14:paraId="4662788F" w14:textId="77777777" w:rsidR="008430B0" w:rsidRPr="007A741F" w:rsidRDefault="008430B0" w:rsidP="008430B0">
      <w:pPr>
        <w:pStyle w:val="Bulltets"/>
      </w:pPr>
      <w:r w:rsidRPr="007A741F">
        <w:t>To become knowledgeable of, and familiar with a variety of local, state, national and</w:t>
      </w:r>
      <w:r>
        <w:t xml:space="preserve"> </w:t>
      </w:r>
      <w:r w:rsidRPr="007A741F">
        <w:t>international issues facing agriculture.</w:t>
      </w:r>
    </w:p>
    <w:p w14:paraId="4AB7DF1D" w14:textId="77777777" w:rsidR="008430B0" w:rsidRPr="007A741F" w:rsidRDefault="008430B0" w:rsidP="008430B0">
      <w:pPr>
        <w:pStyle w:val="Bulltets"/>
      </w:pPr>
      <w:r w:rsidRPr="007A741F">
        <w:t>To understand the principles and fundamentals of agricultural issue analysis.</w:t>
      </w:r>
    </w:p>
    <w:p w14:paraId="0AF73B39" w14:textId="77777777" w:rsidR="008430B0" w:rsidRPr="007A741F" w:rsidRDefault="008430B0" w:rsidP="008430B0">
      <w:pPr>
        <w:pStyle w:val="Bulltets"/>
      </w:pPr>
      <w:r w:rsidRPr="007A741F">
        <w:t>To further the awareness of agricultural issues in the local community.</w:t>
      </w:r>
    </w:p>
    <w:p w14:paraId="49A7AB76" w14:textId="77777777" w:rsidR="008430B0" w:rsidRPr="007A741F" w:rsidRDefault="008430B0" w:rsidP="008430B0">
      <w:pPr>
        <w:pStyle w:val="Bulltets"/>
      </w:pPr>
      <w:r w:rsidRPr="007A741F">
        <w:t>To promote integration of agricultural issue analysis in local school academic subject</w:t>
      </w:r>
      <w:r>
        <w:t xml:space="preserve"> </w:t>
      </w:r>
      <w:r w:rsidRPr="007A741F">
        <w:t>matter areas.</w:t>
      </w:r>
    </w:p>
    <w:p w14:paraId="406998B9" w14:textId="77777777" w:rsidR="008430B0" w:rsidRPr="007A741F" w:rsidRDefault="008430B0" w:rsidP="008430B0">
      <w:pPr>
        <w:pStyle w:val="Bulltets"/>
      </w:pPr>
      <w:r w:rsidRPr="007A741F">
        <w:t>To promote career choices by providing an opportunity for individuals to become</w:t>
      </w:r>
      <w:r>
        <w:t xml:space="preserve"> </w:t>
      </w:r>
      <w:r w:rsidRPr="007A741F">
        <w:t>acquainted with professionals in the industry.</w:t>
      </w:r>
    </w:p>
    <w:p w14:paraId="2E14B64B" w14:textId="77777777" w:rsidR="008430B0" w:rsidRPr="007A741F" w:rsidRDefault="008430B0" w:rsidP="008430B0">
      <w:pPr>
        <w:pStyle w:val="Bulltets"/>
      </w:pPr>
      <w:r w:rsidRPr="007A741F">
        <w:t>To foster teamwork, leadership and communication skills.</w:t>
      </w:r>
    </w:p>
    <w:p w14:paraId="6BA220DA" w14:textId="77777777" w:rsidR="008430B0" w:rsidRDefault="008430B0" w:rsidP="008430B0">
      <w:pPr>
        <w:pStyle w:val="StdContestSubHeading"/>
      </w:pPr>
      <w:r>
        <w:t>Contestants</w:t>
      </w:r>
    </w:p>
    <w:p w14:paraId="45D34195" w14:textId="77777777" w:rsidR="008430B0" w:rsidRPr="00212F55" w:rsidRDefault="008430B0" w:rsidP="008430B0">
      <w:r>
        <w:t>The contest i</w:t>
      </w:r>
      <w:r w:rsidRPr="008A793E">
        <w:t>t is intended as a competitive activity involving a team of three-</w:t>
      </w:r>
      <w:r w:rsidR="00C179B0">
        <w:t>seven</w:t>
      </w:r>
      <w:r w:rsidRPr="008A793E">
        <w:t xml:space="preserve"> </w:t>
      </w:r>
      <w:r>
        <w:t>members</w:t>
      </w:r>
      <w:r w:rsidRPr="008A793E">
        <w:t>, but any number of students may assist with the primary and secondary research.</w:t>
      </w:r>
    </w:p>
    <w:p w14:paraId="5487CAAB" w14:textId="77777777" w:rsidR="008430B0" w:rsidRDefault="008430B0" w:rsidP="008430B0">
      <w:pPr>
        <w:pStyle w:val="StdContestSubHeading"/>
      </w:pPr>
      <w:r>
        <w:t>Classes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245"/>
        <w:gridCol w:w="1844"/>
      </w:tblGrid>
      <w:tr w:rsidR="0040711C" w14:paraId="709CB1B5" w14:textId="77777777" w:rsidTr="000D6B0B">
        <w:tc>
          <w:tcPr>
            <w:tcW w:w="1245" w:type="dxa"/>
          </w:tcPr>
          <w:p w14:paraId="7876DE48" w14:textId="77777777" w:rsidR="0040711C" w:rsidRPr="00E26E7C" w:rsidRDefault="0040711C" w:rsidP="008430B0">
            <w:pPr>
              <w:rPr>
                <w:b/>
              </w:rPr>
            </w:pPr>
            <w:r w:rsidRPr="00E26E7C">
              <w:rPr>
                <w:b/>
              </w:rPr>
              <w:t>Class</w:t>
            </w:r>
          </w:p>
        </w:tc>
        <w:tc>
          <w:tcPr>
            <w:tcW w:w="1844" w:type="dxa"/>
          </w:tcPr>
          <w:p w14:paraId="033A5A09" w14:textId="77777777" w:rsidR="0040711C" w:rsidRPr="00E26E7C" w:rsidRDefault="0040711C" w:rsidP="0001453D">
            <w:pPr>
              <w:jc w:val="center"/>
              <w:rPr>
                <w:b/>
              </w:rPr>
            </w:pPr>
            <w:r w:rsidRPr="00E26E7C">
              <w:rPr>
                <w:b/>
              </w:rPr>
              <w:t>Team</w:t>
            </w:r>
            <w:r w:rsidR="000D6B0B">
              <w:rPr>
                <w:b/>
              </w:rPr>
              <w:t xml:space="preserve"> Points</w:t>
            </w:r>
          </w:p>
        </w:tc>
      </w:tr>
      <w:tr w:rsidR="0040711C" w14:paraId="6F460237" w14:textId="77777777" w:rsidTr="000D6B0B">
        <w:tc>
          <w:tcPr>
            <w:tcW w:w="1245" w:type="dxa"/>
          </w:tcPr>
          <w:p w14:paraId="465A4D90" w14:textId="77777777" w:rsidR="0040711C" w:rsidRDefault="0040711C" w:rsidP="008430B0">
            <w:r>
              <w:t>Presentation</w:t>
            </w:r>
          </w:p>
        </w:tc>
        <w:tc>
          <w:tcPr>
            <w:tcW w:w="1844" w:type="dxa"/>
          </w:tcPr>
          <w:p w14:paraId="115E71F2" w14:textId="77777777" w:rsidR="0040711C" w:rsidRPr="0040711C" w:rsidRDefault="00256C82" w:rsidP="00256C82">
            <w:pPr>
              <w:jc w:val="right"/>
            </w:pPr>
            <w:r>
              <w:t>100</w:t>
            </w:r>
          </w:p>
        </w:tc>
      </w:tr>
      <w:tr w:rsidR="00256C82" w14:paraId="24C33B9F" w14:textId="77777777" w:rsidTr="000D6B0B">
        <w:tc>
          <w:tcPr>
            <w:tcW w:w="1245" w:type="dxa"/>
          </w:tcPr>
          <w:p w14:paraId="6BCFE5C0" w14:textId="77777777" w:rsidR="00256C82" w:rsidRDefault="00256C82" w:rsidP="008430B0">
            <w:r>
              <w:t>Questions</w:t>
            </w:r>
          </w:p>
        </w:tc>
        <w:tc>
          <w:tcPr>
            <w:tcW w:w="1844" w:type="dxa"/>
          </w:tcPr>
          <w:p w14:paraId="21ADD4A3" w14:textId="77777777" w:rsidR="00256C82" w:rsidRPr="0040711C" w:rsidRDefault="00256C82" w:rsidP="0001453D">
            <w:pPr>
              <w:jc w:val="right"/>
            </w:pPr>
            <w:r>
              <w:t>50</w:t>
            </w:r>
          </w:p>
        </w:tc>
      </w:tr>
      <w:tr w:rsidR="0040711C" w14:paraId="7DC2192D" w14:textId="77777777" w:rsidTr="000D6B0B">
        <w:tc>
          <w:tcPr>
            <w:tcW w:w="1245" w:type="dxa"/>
          </w:tcPr>
          <w:p w14:paraId="70D30465" w14:textId="77777777" w:rsidR="0040711C" w:rsidRDefault="0040711C" w:rsidP="008430B0">
            <w:r>
              <w:t>Portfolio</w:t>
            </w:r>
          </w:p>
        </w:tc>
        <w:tc>
          <w:tcPr>
            <w:tcW w:w="1844" w:type="dxa"/>
          </w:tcPr>
          <w:p w14:paraId="6A5C9B63" w14:textId="77777777" w:rsidR="0040711C" w:rsidRPr="0040711C" w:rsidRDefault="0040711C" w:rsidP="0001453D">
            <w:pPr>
              <w:jc w:val="right"/>
            </w:pPr>
            <w:r w:rsidRPr="0040711C">
              <w:t xml:space="preserve"> 50</w:t>
            </w:r>
          </w:p>
        </w:tc>
      </w:tr>
      <w:tr w:rsidR="0040711C" w14:paraId="0EC62CBE" w14:textId="77777777" w:rsidTr="000D6B0B">
        <w:tc>
          <w:tcPr>
            <w:tcW w:w="1245" w:type="dxa"/>
          </w:tcPr>
          <w:p w14:paraId="1A4CC8FD" w14:textId="77777777" w:rsidR="0040711C" w:rsidRPr="00C609AD" w:rsidRDefault="0040711C" w:rsidP="008430B0">
            <w:pPr>
              <w:rPr>
                <w:color w:val="FF0000"/>
              </w:rPr>
            </w:pPr>
            <w:r>
              <w:t>TOTAL</w:t>
            </w:r>
          </w:p>
        </w:tc>
        <w:tc>
          <w:tcPr>
            <w:tcW w:w="1844" w:type="dxa"/>
          </w:tcPr>
          <w:p w14:paraId="0EC74C48" w14:textId="77777777" w:rsidR="0040711C" w:rsidRPr="0040711C" w:rsidRDefault="0040711C" w:rsidP="0001453D">
            <w:pPr>
              <w:jc w:val="right"/>
            </w:pPr>
            <w:r w:rsidRPr="0040711C">
              <w:t>200</w:t>
            </w:r>
          </w:p>
        </w:tc>
      </w:tr>
    </w:tbl>
    <w:p w14:paraId="63AF2C8B" w14:textId="77777777" w:rsidR="008430B0" w:rsidRPr="007A741F" w:rsidRDefault="008430B0" w:rsidP="008430B0">
      <w:pPr>
        <w:pStyle w:val="StdContestSubHeading"/>
      </w:pPr>
      <w:r w:rsidRPr="007A741F">
        <w:t>T</w:t>
      </w:r>
      <w:r>
        <w:t>iebreakers</w:t>
      </w:r>
    </w:p>
    <w:p w14:paraId="524CC130" w14:textId="77777777" w:rsidR="008430B0" w:rsidRDefault="008430B0" w:rsidP="008430B0">
      <w:pPr>
        <w:autoSpaceDE w:val="0"/>
        <w:autoSpaceDN w:val="0"/>
        <w:adjustRightInd w:val="0"/>
        <w:rPr>
          <w:rFonts w:cs="JansonText-Roman"/>
          <w:color w:val="000000"/>
        </w:rPr>
      </w:pPr>
      <w:r w:rsidRPr="007A741F">
        <w:rPr>
          <w:rFonts w:cs="JansonText-Roman"/>
          <w:color w:val="000000"/>
        </w:rPr>
        <w:t>Ties will be broken based on the greatest number of low ranks. Team’s low ranks will be counted and the team with the greatest number of low ranks will be declared the winner. If a tie still exists, then the contest advisor will rank the team’s response to questions. The team with the greatest number of low ranks from the response to question will be declared the winner. If a tie still exists then the team’s raw scores will be totaled. The participant with the greatest total of raw points will be declared the winner.</w:t>
      </w:r>
    </w:p>
    <w:p w14:paraId="659C2F78" w14:textId="77777777" w:rsidR="00256C82" w:rsidRPr="007A741F" w:rsidRDefault="00256C82" w:rsidP="008430B0">
      <w:pPr>
        <w:autoSpaceDE w:val="0"/>
        <w:autoSpaceDN w:val="0"/>
        <w:adjustRightInd w:val="0"/>
        <w:rPr>
          <w:rFonts w:cs="JansonText-Roman"/>
          <w:color w:val="000000"/>
        </w:rPr>
      </w:pPr>
    </w:p>
    <w:p w14:paraId="33D5F10D" w14:textId="77777777" w:rsidR="008430B0" w:rsidRDefault="008430B0" w:rsidP="008430B0">
      <w:pPr>
        <w:pStyle w:val="StdContestSubHeading"/>
      </w:pPr>
      <w:r>
        <w:t>Sub-contest Awards</w:t>
      </w:r>
    </w:p>
    <w:p w14:paraId="318D4D20" w14:textId="77777777" w:rsidR="008430B0" w:rsidRDefault="008430B0" w:rsidP="008430B0">
      <w:r>
        <w:t>Sub-contest awards will be given for high teams in the following areas: Presentation</w:t>
      </w:r>
      <w:r w:rsidR="00256C82">
        <w:t>, Questions,</w:t>
      </w:r>
      <w:r>
        <w:t xml:space="preserve"> and Portfolio.</w:t>
      </w:r>
    </w:p>
    <w:p w14:paraId="14D49075" w14:textId="77777777" w:rsidR="008430B0" w:rsidRDefault="00881E56" w:rsidP="008430B0">
      <w:pPr>
        <w:pStyle w:val="StdContestSubHeading"/>
      </w:pPr>
      <w:r>
        <w:br w:type="page"/>
      </w:r>
      <w:r w:rsidR="008430B0">
        <w:lastRenderedPageBreak/>
        <w:t>Requirements of the Host Institution</w:t>
      </w:r>
    </w:p>
    <w:p w14:paraId="39B68516" w14:textId="77777777" w:rsidR="008430B0" w:rsidRPr="007716F8" w:rsidRDefault="008430B0" w:rsidP="008430B0">
      <w:r>
        <w:t>See Event Format, Equipment Provided.</w:t>
      </w:r>
    </w:p>
    <w:p w14:paraId="2A1C79C1" w14:textId="77777777" w:rsidR="008430B0" w:rsidRPr="00EC62D7" w:rsidRDefault="008430B0" w:rsidP="008430B0">
      <w:pPr>
        <w:pStyle w:val="StdContestSubHeading"/>
      </w:pPr>
      <w:r>
        <w:t>Event Rules</w:t>
      </w:r>
    </w:p>
    <w:p w14:paraId="2177B602" w14:textId="77777777" w:rsidR="008430B0" w:rsidRDefault="008430B0" w:rsidP="008430B0">
      <w:pPr>
        <w:pStyle w:val="RulesOutline"/>
      </w:pPr>
      <w:r>
        <w:t xml:space="preserve">The issue is determined by the chapter and can be a </w:t>
      </w:r>
      <w:r w:rsidRPr="007A741F">
        <w:t>local, state, national and</w:t>
      </w:r>
      <w:r>
        <w:t xml:space="preserve"> </w:t>
      </w:r>
      <w:r w:rsidRPr="007A741F">
        <w:t>internati</w:t>
      </w:r>
      <w:r>
        <w:t>onal issues facing agriculture.</w:t>
      </w:r>
    </w:p>
    <w:p w14:paraId="088E3CDA" w14:textId="77777777" w:rsidR="008430B0" w:rsidRPr="007A741F" w:rsidRDefault="008430B0" w:rsidP="008430B0">
      <w:pPr>
        <w:pStyle w:val="RulesOutline"/>
      </w:pPr>
      <w:r w:rsidRPr="007A741F">
        <w:t>Each student must take an active role in the presentation to be eligible for awards. This</w:t>
      </w:r>
      <w:r>
        <w:t xml:space="preserve"> </w:t>
      </w:r>
      <w:r w:rsidRPr="007A741F">
        <w:t>includes active participation in the presentation and making themselves available for</w:t>
      </w:r>
      <w:r>
        <w:t xml:space="preserve"> </w:t>
      </w:r>
      <w:r w:rsidRPr="007A741F">
        <w:t>questions from the judges.</w:t>
      </w:r>
    </w:p>
    <w:p w14:paraId="53C12DAB" w14:textId="77777777" w:rsidR="008430B0" w:rsidRPr="007A741F" w:rsidRDefault="008430B0" w:rsidP="008430B0">
      <w:pPr>
        <w:pStyle w:val="RulesOutline"/>
      </w:pPr>
      <w:r w:rsidRPr="007A741F">
        <w:t>Presentations may include official FFA dress, costumes, props, skits and other creative paraphernalia.</w:t>
      </w:r>
    </w:p>
    <w:p w14:paraId="3501D4FC" w14:textId="77777777" w:rsidR="008430B0" w:rsidRPr="007A741F" w:rsidRDefault="008430B0" w:rsidP="008430B0">
      <w:pPr>
        <w:pStyle w:val="RulesOutline"/>
      </w:pPr>
      <w:r w:rsidRPr="007A741F">
        <w:t>A minimum of three competent and unbiased judges will be provided. They will be</w:t>
      </w:r>
      <w:r>
        <w:t xml:space="preserve"> </w:t>
      </w:r>
      <w:r w:rsidRPr="007A741F">
        <w:t>instructed not to take sides on the issue(s). Professors and industry representatives are</w:t>
      </w:r>
      <w:r>
        <w:t xml:space="preserve"> </w:t>
      </w:r>
      <w:r w:rsidRPr="007A741F">
        <w:t>recommended.  The judges will be adequately prepared before the event competition.</w:t>
      </w:r>
    </w:p>
    <w:p w14:paraId="2254958D" w14:textId="77777777" w:rsidR="008430B0" w:rsidRPr="007A741F" w:rsidRDefault="008430B0" w:rsidP="008430B0">
      <w:pPr>
        <w:pStyle w:val="StdContestSubHeading"/>
      </w:pPr>
      <w:r>
        <w:t>Event Format</w:t>
      </w:r>
    </w:p>
    <w:p w14:paraId="21F9F913" w14:textId="77777777" w:rsidR="008430B0" w:rsidRPr="007A741F" w:rsidRDefault="008430B0" w:rsidP="008430B0">
      <w:pPr>
        <w:pStyle w:val="RulesOutline"/>
        <w:numPr>
          <w:ilvl w:val="0"/>
          <w:numId w:val="18"/>
        </w:numPr>
      </w:pPr>
      <w:r w:rsidRPr="007A741F">
        <w:rPr>
          <w:rFonts w:cs="JansonText-Roman"/>
          <w:color w:val="000000"/>
        </w:rPr>
        <w:t>E</w:t>
      </w:r>
      <w:r>
        <w:rPr>
          <w:rFonts w:cs="JansonText-Roman"/>
          <w:color w:val="000000"/>
        </w:rPr>
        <w:t xml:space="preserve">quipment Provided </w:t>
      </w:r>
      <w:r w:rsidRPr="007A741F">
        <w:rPr>
          <w:rFonts w:cs="JansonText-Roman"/>
          <w:color w:val="000000"/>
        </w:rPr>
        <w:t xml:space="preserve">- </w:t>
      </w:r>
      <w:r w:rsidRPr="007A741F">
        <w:t>The following equipmen</w:t>
      </w:r>
      <w:r>
        <w:t xml:space="preserve">t will be provided at the event </w:t>
      </w:r>
      <w:r w:rsidRPr="007A741F">
        <w:t>site:</w:t>
      </w:r>
    </w:p>
    <w:p w14:paraId="0DD4FFE2" w14:textId="77777777" w:rsidR="008430B0" w:rsidRPr="007A741F" w:rsidRDefault="008430B0" w:rsidP="008430B0">
      <w:pPr>
        <w:pStyle w:val="RulesOutline"/>
        <w:numPr>
          <w:ilvl w:val="1"/>
          <w:numId w:val="9"/>
        </w:numPr>
      </w:pPr>
      <w:r w:rsidRPr="007A741F">
        <w:t>Two tripod easel (24"x 36")</w:t>
      </w:r>
    </w:p>
    <w:p w14:paraId="3F693A7F" w14:textId="77777777" w:rsidR="008430B0" w:rsidRPr="007A741F" w:rsidRDefault="008430B0" w:rsidP="008430B0">
      <w:pPr>
        <w:pStyle w:val="RulesOutline"/>
        <w:numPr>
          <w:ilvl w:val="1"/>
          <w:numId w:val="9"/>
        </w:numPr>
      </w:pPr>
      <w:r w:rsidRPr="007A741F">
        <w:t>One overhead projector and screen</w:t>
      </w:r>
    </w:p>
    <w:p w14:paraId="42F5F939" w14:textId="77777777" w:rsidR="008430B0" w:rsidRPr="007A741F" w:rsidRDefault="008430B0" w:rsidP="008430B0">
      <w:pPr>
        <w:pStyle w:val="RulesOutline"/>
        <w:numPr>
          <w:ilvl w:val="1"/>
          <w:numId w:val="9"/>
        </w:numPr>
      </w:pPr>
      <w:r w:rsidRPr="007A741F">
        <w:t>One podium</w:t>
      </w:r>
    </w:p>
    <w:p w14:paraId="7166C670" w14:textId="77777777" w:rsidR="008430B0" w:rsidRPr="007A741F" w:rsidRDefault="008430B0" w:rsidP="008430B0">
      <w:pPr>
        <w:pStyle w:val="RulesOutline"/>
        <w:numPr>
          <w:ilvl w:val="1"/>
          <w:numId w:val="9"/>
        </w:numPr>
      </w:pPr>
      <w:r w:rsidRPr="007A741F">
        <w:t>Table and three chairs</w:t>
      </w:r>
    </w:p>
    <w:p w14:paraId="0ED7A283" w14:textId="77777777" w:rsidR="008430B0" w:rsidRPr="007A741F" w:rsidRDefault="008430B0" w:rsidP="008430B0">
      <w:pPr>
        <w:pStyle w:val="RulesOutline"/>
        <w:rPr>
          <w:rFonts w:cs="JansonText-Roman"/>
          <w:color w:val="000000"/>
        </w:rPr>
      </w:pPr>
      <w:r>
        <w:rPr>
          <w:rFonts w:cs="JansonText-Roman"/>
          <w:color w:val="000000"/>
        </w:rPr>
        <w:t xml:space="preserve">Any other items needed in order to conduct the presentation must be brought by the competing team. </w:t>
      </w:r>
      <w:r w:rsidRPr="007A741F">
        <w:rPr>
          <w:rFonts w:cs="JansonText-Roman"/>
          <w:color w:val="000000"/>
        </w:rPr>
        <w:t>Five</w:t>
      </w:r>
      <w:r>
        <w:rPr>
          <w:rFonts w:cs="JansonText-Roman"/>
          <w:color w:val="000000"/>
        </w:rPr>
        <w:t xml:space="preserve"> (5) </w:t>
      </w:r>
      <w:r w:rsidRPr="007A741F">
        <w:rPr>
          <w:rFonts w:cs="JansonText-Roman"/>
          <w:color w:val="000000"/>
        </w:rPr>
        <w:t xml:space="preserve">minutes will be allowed for </w:t>
      </w:r>
      <w:r>
        <w:rPr>
          <w:rFonts w:cs="JansonText-Roman"/>
          <w:color w:val="000000"/>
        </w:rPr>
        <w:t>set up and</w:t>
      </w:r>
      <w:r w:rsidRPr="00C805E2">
        <w:rPr>
          <w:rFonts w:cs="JansonText-Roman"/>
          <w:color w:val="000000"/>
        </w:rPr>
        <w:t xml:space="preserve"> </w:t>
      </w:r>
      <w:r>
        <w:rPr>
          <w:rFonts w:cs="JansonText-Roman"/>
          <w:color w:val="000000"/>
        </w:rPr>
        <w:t>t</w:t>
      </w:r>
      <w:r w:rsidRPr="007A741F">
        <w:rPr>
          <w:rFonts w:cs="JansonText-Roman"/>
          <w:color w:val="000000"/>
        </w:rPr>
        <w:t>hree (3) minutes will be allowed for take down.</w:t>
      </w:r>
    </w:p>
    <w:p w14:paraId="01823DC1" w14:textId="77777777" w:rsidR="008430B0" w:rsidRPr="007A741F" w:rsidRDefault="008430B0" w:rsidP="008430B0">
      <w:pPr>
        <w:pStyle w:val="RulesOutline"/>
        <w:rPr>
          <w:rFonts w:cs="JansonText-Roman"/>
          <w:color w:val="000000"/>
        </w:rPr>
      </w:pPr>
      <w:r w:rsidRPr="007A741F">
        <w:rPr>
          <w:rFonts w:cs="JansonText-Roman"/>
          <w:color w:val="000000"/>
        </w:rPr>
        <w:t>Each team will conduct a presentation on the issue developed and presented at the local</w:t>
      </w:r>
      <w:r>
        <w:rPr>
          <w:rFonts w:cs="JansonText-Roman"/>
          <w:color w:val="000000"/>
        </w:rPr>
        <w:t xml:space="preserve"> </w:t>
      </w:r>
      <w:r w:rsidRPr="007A741F">
        <w:rPr>
          <w:rFonts w:cs="JansonText-Roman"/>
          <w:color w:val="000000"/>
        </w:rPr>
        <w:t>level.</w:t>
      </w:r>
    </w:p>
    <w:p w14:paraId="7C87D77F" w14:textId="77777777" w:rsidR="008430B0" w:rsidRPr="007A741F" w:rsidRDefault="008430B0" w:rsidP="008430B0">
      <w:pPr>
        <w:pStyle w:val="RulesOutline"/>
        <w:rPr>
          <w:rFonts w:cs="JansonText-Roman"/>
          <w:color w:val="000000"/>
        </w:rPr>
      </w:pPr>
      <w:r w:rsidRPr="007A741F">
        <w:rPr>
          <w:rFonts w:cs="JansonText-Roman"/>
          <w:color w:val="000000"/>
        </w:rPr>
        <w:t>The issue will come from one of the following eight agricultural issue topic areas</w:t>
      </w:r>
      <w:r>
        <w:rPr>
          <w:rFonts w:cs="JansonText-Roman"/>
          <w:color w:val="000000"/>
        </w:rPr>
        <w:t xml:space="preserve"> </w:t>
      </w:r>
      <w:r w:rsidRPr="007A741F">
        <w:rPr>
          <w:rFonts w:cs="JansonText-Roman"/>
          <w:color w:val="000000"/>
        </w:rPr>
        <w:t>as listed in the Focusing on Agricultural Issues instructional materials:</w:t>
      </w:r>
    </w:p>
    <w:p w14:paraId="026320CC"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Environmental Issues</w:t>
      </w:r>
    </w:p>
    <w:p w14:paraId="2FEDE24A"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Agricultural Technology Issues</w:t>
      </w:r>
    </w:p>
    <w:p w14:paraId="540F02DB"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Animal Issues</w:t>
      </w:r>
    </w:p>
    <w:p w14:paraId="5EED7176"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Agricultural Career Issues</w:t>
      </w:r>
    </w:p>
    <w:p w14:paraId="562696E7"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Economy and Trade Issues</w:t>
      </w:r>
    </w:p>
    <w:p w14:paraId="2178105C"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Agricultural Policy Issues</w:t>
      </w:r>
    </w:p>
    <w:p w14:paraId="1618573E"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Food Safety Issues</w:t>
      </w:r>
    </w:p>
    <w:p w14:paraId="3ED79361"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Biotechnology</w:t>
      </w:r>
    </w:p>
    <w:p w14:paraId="6F3DD05E" w14:textId="77777777" w:rsidR="008430B0" w:rsidRPr="007A741F" w:rsidRDefault="008430B0" w:rsidP="008430B0">
      <w:pPr>
        <w:pStyle w:val="RulesOutline"/>
        <w:rPr>
          <w:rFonts w:cs="JansonText-Roman"/>
          <w:color w:val="000000"/>
        </w:rPr>
      </w:pPr>
      <w:r w:rsidRPr="007A741F">
        <w:rPr>
          <w:rFonts w:cs="JansonText-Roman"/>
          <w:color w:val="000000"/>
        </w:rPr>
        <w:t>The same agricultural issue presentation and portfolio will not be used in subsequent years by the same chapter and/or advisor.</w:t>
      </w:r>
    </w:p>
    <w:p w14:paraId="316FA813" w14:textId="77777777" w:rsidR="008430B0" w:rsidRPr="007A741F" w:rsidRDefault="008430B0" w:rsidP="008430B0">
      <w:pPr>
        <w:pStyle w:val="RulesOutline"/>
        <w:rPr>
          <w:rFonts w:cs="JansonText-Roman"/>
          <w:color w:val="000000"/>
        </w:rPr>
      </w:pPr>
      <w:r w:rsidRPr="007A741F">
        <w:rPr>
          <w:rFonts w:cs="JansonText-Roman"/>
          <w:color w:val="000000"/>
        </w:rPr>
        <w:t>Research on the topic must be current and students must be involved in all the research</w:t>
      </w:r>
      <w:r>
        <w:rPr>
          <w:rFonts w:cs="JansonText-Roman"/>
          <w:color w:val="000000"/>
        </w:rPr>
        <w:t xml:space="preserve"> </w:t>
      </w:r>
      <w:r w:rsidRPr="007A741F">
        <w:rPr>
          <w:rFonts w:cs="JansonText-Roman"/>
          <w:color w:val="000000"/>
        </w:rPr>
        <w:t>of the topic and development of the portfolio.</w:t>
      </w:r>
    </w:p>
    <w:p w14:paraId="238FB98B" w14:textId="02914145" w:rsidR="008430B0" w:rsidRPr="007A741F" w:rsidRDefault="008430B0" w:rsidP="008430B0">
      <w:pPr>
        <w:pStyle w:val="RulesOutline"/>
      </w:pPr>
      <w:r w:rsidRPr="007A741F">
        <w:rPr>
          <w:rFonts w:cs="JansonText-Roman"/>
          <w:color w:val="000000"/>
        </w:rPr>
        <w:t xml:space="preserve">The portfolio should include items described in a, b and c below, and will be limited to ten pages single sided or five pages double sided maximum not including cover page. The cover page will include the title of the issue, the chapter name, address and phone number of the chapter. A maximum of ten (10) points will be deducted for exceeding the maximum amount of pages and /or for not including the cover page containing required information. </w:t>
      </w:r>
      <w:r w:rsidR="00F40006">
        <w:t>An</w:t>
      </w:r>
      <w:r w:rsidR="00260D17">
        <w:t xml:space="preserve"> electronic submission</w:t>
      </w:r>
      <w:r w:rsidRPr="007A741F">
        <w:t xml:space="preserve"> of the portfolio must be received by the contest site on </w:t>
      </w:r>
      <w:r w:rsidR="00F40006" w:rsidRPr="007A741F">
        <w:t>Friday</w:t>
      </w:r>
      <w:r w:rsidRPr="007A741F">
        <w:t xml:space="preserve">, one week prior to the State Finals. </w:t>
      </w:r>
      <w:r w:rsidRPr="007A741F">
        <w:rPr>
          <w:rFonts w:cs="JansonText-Roman"/>
          <w:color w:val="000000"/>
        </w:rPr>
        <w:t xml:space="preserve">A penalty of </w:t>
      </w:r>
      <w:r w:rsidRPr="003728E2">
        <w:rPr>
          <w:rFonts w:cs="JansonText-Roman"/>
        </w:rPr>
        <w:t xml:space="preserve">50% </w:t>
      </w:r>
      <w:r w:rsidRPr="0040711C">
        <w:rPr>
          <w:rFonts w:cs="JansonText-Roman"/>
          <w:color w:val="000000"/>
        </w:rPr>
        <w:t>(25 points)</w:t>
      </w:r>
      <w:r>
        <w:rPr>
          <w:rFonts w:cs="JansonText-Roman"/>
          <w:color w:val="000000"/>
        </w:rPr>
        <w:t xml:space="preserve"> </w:t>
      </w:r>
      <w:r w:rsidRPr="007A741F">
        <w:rPr>
          <w:rFonts w:cs="JansonText-Roman"/>
          <w:color w:val="000000"/>
        </w:rPr>
        <w:t>will</w:t>
      </w:r>
      <w:r w:rsidRPr="007A741F">
        <w:t xml:space="preserve"> </w:t>
      </w:r>
      <w:r w:rsidRPr="007A741F">
        <w:rPr>
          <w:rFonts w:cs="JansonText-Roman"/>
          <w:color w:val="000000"/>
        </w:rPr>
        <w:t>be assessed for documents received after the</w:t>
      </w:r>
      <w:r w:rsidRPr="007A741F">
        <w:t xml:space="preserve"> </w:t>
      </w:r>
      <w:r w:rsidRPr="007A741F">
        <w:rPr>
          <w:rFonts w:cs="JansonText-Roman"/>
          <w:color w:val="000000"/>
        </w:rPr>
        <w:t xml:space="preserve">deadline. </w:t>
      </w:r>
      <w:r>
        <w:rPr>
          <w:rFonts w:cs="JansonText-Roman"/>
          <w:color w:val="000000"/>
        </w:rPr>
        <w:t xml:space="preserve"> </w:t>
      </w:r>
      <w:r w:rsidRPr="003728E2">
        <w:rPr>
          <w:rFonts w:cs="JansonText-Roman"/>
        </w:rPr>
        <w:t>Zero (0) points will be given for portfolios that arrive less than one day before the event.</w:t>
      </w:r>
    </w:p>
    <w:p w14:paraId="5BCDDEC3"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lastRenderedPageBreak/>
        <w:t>A maximum of two pages of the portfolio will include a summary of the issue, answering the questions that are most relevant to your topic:</w:t>
      </w:r>
    </w:p>
    <w:p w14:paraId="03E7D3CF"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List course(s) in which instruction occurred including the number of students</w:t>
      </w:r>
      <w:r>
        <w:rPr>
          <w:rFonts w:cs="JansonText-Roman"/>
          <w:color w:val="000000"/>
        </w:rPr>
        <w:t xml:space="preserve"> </w:t>
      </w:r>
      <w:r w:rsidRPr="007A741F">
        <w:rPr>
          <w:rFonts w:cs="JansonText-Roman"/>
          <w:color w:val="000000"/>
        </w:rPr>
        <w:t>involved in the instruction of the issue. (See Objective</w:t>
      </w:r>
      <w:r>
        <w:rPr>
          <w:rFonts w:cs="JansonText-Roman"/>
          <w:color w:val="000000"/>
        </w:rPr>
        <w:t>s</w:t>
      </w:r>
      <w:r w:rsidRPr="007A741F">
        <w:rPr>
          <w:rFonts w:cs="JansonText-Roman"/>
          <w:color w:val="000000"/>
        </w:rPr>
        <w:t>)</w:t>
      </w:r>
    </w:p>
    <w:p w14:paraId="6FB54E10"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Why is this issue important now?</w:t>
      </w:r>
    </w:p>
    <w:p w14:paraId="1980BFEA"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What is the nature of the issue?</w:t>
      </w:r>
    </w:p>
    <w:p w14:paraId="7B4F3079"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Who is involved in the issue?</w:t>
      </w:r>
    </w:p>
    <w:p w14:paraId="28038234"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How can the issue be defined?</w:t>
      </w:r>
    </w:p>
    <w:p w14:paraId="29A6BC44"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What is the historical background of the issue?</w:t>
      </w:r>
    </w:p>
    <w:p w14:paraId="7C913918"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What caused the issue?</w:t>
      </w:r>
    </w:p>
    <w:p w14:paraId="6A4836FE"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What are the risks?</w:t>
      </w:r>
    </w:p>
    <w:p w14:paraId="6F72900D"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What are the benefits?</w:t>
      </w:r>
    </w:p>
    <w:p w14:paraId="190D4480"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Is there strong disagreement on how the issue should be solved?</w:t>
      </w:r>
    </w:p>
    <w:p w14:paraId="2D09AD0E"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A bibliography of all resources and references cited which may include personal interviews and any other supporting material.</w:t>
      </w:r>
    </w:p>
    <w:p w14:paraId="6740C1A8"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 xml:space="preserve">Provide documentation that local forum(s) occurred prior to </w:t>
      </w:r>
      <w:r>
        <w:rPr>
          <w:rFonts w:cs="JansonText-Roman"/>
          <w:color w:val="000000"/>
        </w:rPr>
        <w:t>the S</w:t>
      </w:r>
      <w:r w:rsidRPr="007A741F">
        <w:rPr>
          <w:rFonts w:cs="JansonText-Roman"/>
          <w:color w:val="000000"/>
        </w:rPr>
        <w:t xml:space="preserve">tate </w:t>
      </w:r>
      <w:r>
        <w:rPr>
          <w:rFonts w:cs="JansonText-Roman"/>
          <w:color w:val="000000"/>
        </w:rPr>
        <w:t xml:space="preserve">Finals </w:t>
      </w:r>
      <w:r w:rsidRPr="007A741F">
        <w:rPr>
          <w:rFonts w:cs="JansonText-Roman"/>
          <w:color w:val="000000"/>
        </w:rPr>
        <w:t>such as:</w:t>
      </w:r>
    </w:p>
    <w:p w14:paraId="3A52467D"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Letters from organizations</w:t>
      </w:r>
    </w:p>
    <w:p w14:paraId="0166F7F0"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News articles</w:t>
      </w:r>
    </w:p>
    <w:p w14:paraId="66427373"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 xml:space="preserve">Photos showing attendance at forums (3 </w:t>
      </w:r>
      <w:r w:rsidRPr="007A741F">
        <w:rPr>
          <w:rFonts w:cs="Arial"/>
          <w:color w:val="000000"/>
        </w:rPr>
        <w:t xml:space="preserve">x </w:t>
      </w:r>
      <w:r w:rsidRPr="007A741F">
        <w:rPr>
          <w:rFonts w:cs="JansonText-Roman"/>
          <w:color w:val="000000"/>
        </w:rPr>
        <w:t xml:space="preserve">5 or 4 </w:t>
      </w:r>
      <w:r w:rsidRPr="007A741F">
        <w:rPr>
          <w:rFonts w:cs="Arial"/>
          <w:color w:val="000000"/>
        </w:rPr>
        <w:t xml:space="preserve">x </w:t>
      </w:r>
      <w:r w:rsidRPr="007A741F">
        <w:rPr>
          <w:rFonts w:cs="JansonText-Roman"/>
          <w:color w:val="000000"/>
        </w:rPr>
        <w:t>6)</w:t>
      </w:r>
    </w:p>
    <w:p w14:paraId="1E53E4A3"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Scrapbook</w:t>
      </w:r>
    </w:p>
    <w:p w14:paraId="137708B3"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Please state when, where and to whom the forum(s) were presented and indicate how</w:t>
      </w:r>
      <w:r>
        <w:rPr>
          <w:rFonts w:cs="JansonText-Roman"/>
          <w:color w:val="000000"/>
        </w:rPr>
        <w:t xml:space="preserve"> </w:t>
      </w:r>
      <w:r w:rsidRPr="007A741F">
        <w:rPr>
          <w:rFonts w:cs="JansonText-Roman"/>
          <w:color w:val="000000"/>
        </w:rPr>
        <w:t xml:space="preserve">many community members were in attendance at each of the forum(s). This must include the name, signature and contact phone number of the name of the President/Chairperson and/or his/her designee of where the forum was presented.  </w:t>
      </w:r>
    </w:p>
    <w:p w14:paraId="58957971" w14:textId="77777777" w:rsidR="008430B0" w:rsidRPr="007A741F" w:rsidRDefault="008430B0" w:rsidP="008430B0">
      <w:pPr>
        <w:pStyle w:val="RulesOutline"/>
        <w:numPr>
          <w:ilvl w:val="1"/>
          <w:numId w:val="9"/>
        </w:numPr>
        <w:rPr>
          <w:rFonts w:cs="JansonText-Roman"/>
          <w:color w:val="000000"/>
        </w:rPr>
      </w:pPr>
      <w:r w:rsidRPr="007A741F">
        <w:rPr>
          <w:rFonts w:cs="JansonText-Roman"/>
          <w:color w:val="000000"/>
        </w:rPr>
        <w:t xml:space="preserve">A chapter must have a minimum of five high quality public forums prior to competing at the State Finals in to receive the maximum of </w:t>
      </w:r>
      <w:r w:rsidRPr="0040711C">
        <w:rPr>
          <w:rFonts w:cs="JansonText-Roman"/>
          <w:color w:val="000000"/>
        </w:rPr>
        <w:t>30 points</w:t>
      </w:r>
      <w:r w:rsidRPr="007A741F">
        <w:rPr>
          <w:rFonts w:cs="JansonText-Roman"/>
          <w:color w:val="000000"/>
        </w:rPr>
        <w:t xml:space="preserve">. </w:t>
      </w:r>
    </w:p>
    <w:p w14:paraId="7960C9A6"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Multiple organizations attending the same forum will count as one forum. If more than one forum is held on the same day, the starting time of each forum</w:t>
      </w:r>
      <w:r>
        <w:rPr>
          <w:rFonts w:cs="JansonText-Roman"/>
          <w:color w:val="000000"/>
        </w:rPr>
        <w:t xml:space="preserve"> </w:t>
      </w:r>
      <w:r w:rsidRPr="007A741F">
        <w:rPr>
          <w:rFonts w:cs="JansonText-Roman"/>
          <w:color w:val="000000"/>
        </w:rPr>
        <w:t>must be independently documented.</w:t>
      </w:r>
    </w:p>
    <w:p w14:paraId="1124F133" w14:textId="77777777" w:rsidR="008430B0" w:rsidRPr="007A741F" w:rsidRDefault="008430B0" w:rsidP="008430B0">
      <w:pPr>
        <w:pStyle w:val="RulesOutline"/>
        <w:numPr>
          <w:ilvl w:val="2"/>
          <w:numId w:val="9"/>
        </w:numPr>
        <w:rPr>
          <w:rFonts w:cs="JansonText-Roman"/>
          <w:color w:val="000000"/>
        </w:rPr>
      </w:pPr>
      <w:r w:rsidRPr="007A741F">
        <w:rPr>
          <w:rFonts w:cs="JansonText-Roman"/>
          <w:color w:val="000000"/>
        </w:rPr>
        <w:t>Portfolio judges may take into consideration the quality and quantity of</w:t>
      </w:r>
      <w:r>
        <w:rPr>
          <w:rFonts w:cs="JansonText-Roman"/>
          <w:color w:val="000000"/>
        </w:rPr>
        <w:t xml:space="preserve"> </w:t>
      </w:r>
      <w:r w:rsidRPr="007A741F">
        <w:rPr>
          <w:rFonts w:cs="JansonText-Roman"/>
          <w:color w:val="000000"/>
        </w:rPr>
        <w:t>presentations made to audiences outside of the school. No points will be</w:t>
      </w:r>
      <w:r>
        <w:rPr>
          <w:rFonts w:cs="JansonText-Roman"/>
          <w:color w:val="000000"/>
        </w:rPr>
        <w:t xml:space="preserve"> </w:t>
      </w:r>
      <w:r w:rsidRPr="007A741F">
        <w:rPr>
          <w:rFonts w:cs="JansonText-Roman"/>
          <w:color w:val="000000"/>
        </w:rPr>
        <w:t>awarded for school presentations to teachers and students. In addition, no points</w:t>
      </w:r>
      <w:r>
        <w:rPr>
          <w:rFonts w:cs="JansonText-Roman"/>
          <w:color w:val="000000"/>
        </w:rPr>
        <w:t xml:space="preserve"> </w:t>
      </w:r>
      <w:r w:rsidRPr="007A741F">
        <w:rPr>
          <w:rFonts w:cs="JansonText-Roman"/>
          <w:color w:val="000000"/>
        </w:rPr>
        <w:t xml:space="preserve">shall be </w:t>
      </w:r>
      <w:r>
        <w:rPr>
          <w:rFonts w:cs="JansonText-Roman"/>
          <w:color w:val="000000"/>
        </w:rPr>
        <w:t>a</w:t>
      </w:r>
      <w:r w:rsidRPr="007A741F">
        <w:rPr>
          <w:rFonts w:cs="JansonText-Roman"/>
          <w:color w:val="000000"/>
        </w:rPr>
        <w:t>warded for forums presented as any part of a local or state FFA</w:t>
      </w:r>
      <w:r>
        <w:rPr>
          <w:rFonts w:cs="JansonText-Roman"/>
          <w:color w:val="000000"/>
        </w:rPr>
        <w:t xml:space="preserve"> </w:t>
      </w:r>
      <w:r w:rsidRPr="007A741F">
        <w:rPr>
          <w:rFonts w:cs="JansonText-Roman"/>
          <w:color w:val="000000"/>
        </w:rPr>
        <w:t>competition.</w:t>
      </w:r>
    </w:p>
    <w:p w14:paraId="5145E9CC" w14:textId="77777777" w:rsidR="008430B0" w:rsidRPr="003728E2" w:rsidRDefault="008430B0" w:rsidP="008430B0">
      <w:pPr>
        <w:pStyle w:val="RulesOutline"/>
        <w:numPr>
          <w:ilvl w:val="1"/>
          <w:numId w:val="9"/>
        </w:numPr>
        <w:rPr>
          <w:rFonts w:cs="JansonText-Italic"/>
          <w:iCs/>
          <w:color w:val="000000"/>
        </w:rPr>
      </w:pPr>
      <w:r w:rsidRPr="003728E2">
        <w:rPr>
          <w:rFonts w:cs="JansonText-BoldItalic"/>
          <w:b/>
          <w:bCs/>
          <w:iCs/>
          <w:color w:val="000000"/>
        </w:rPr>
        <w:t xml:space="preserve">High quality forums </w:t>
      </w:r>
      <w:r w:rsidRPr="003728E2">
        <w:rPr>
          <w:rFonts w:cs="JansonText-Italic"/>
          <w:iCs/>
          <w:color w:val="000000"/>
        </w:rPr>
        <w:t xml:space="preserve">are those presentations made to community groups that would have an interest in the issue. </w:t>
      </w:r>
      <w:r>
        <w:rPr>
          <w:rFonts w:cs="JansonText-Italic"/>
          <w:iCs/>
          <w:color w:val="000000"/>
        </w:rPr>
        <w:t xml:space="preserve"> </w:t>
      </w:r>
      <w:r w:rsidRPr="003728E2">
        <w:rPr>
          <w:rFonts w:cs="JansonText-Italic"/>
          <w:iCs/>
          <w:color w:val="000000"/>
        </w:rPr>
        <w:t xml:space="preserve">Suggested procedures for setting up these presentations and examples of community groups have been provided in the </w:t>
      </w:r>
      <w:r w:rsidRPr="003728E2">
        <w:rPr>
          <w:rFonts w:cs="JansonText-Italic"/>
          <w:i/>
          <w:iCs/>
          <w:color w:val="000000"/>
        </w:rPr>
        <w:t>Agricultural Issues Forum Presenter’s Guide</w:t>
      </w:r>
      <w:r w:rsidRPr="003728E2">
        <w:rPr>
          <w:rFonts w:cs="JansonText-Italic"/>
          <w:iCs/>
          <w:color w:val="000000"/>
        </w:rPr>
        <w:t>.</w:t>
      </w:r>
      <w:r>
        <w:rPr>
          <w:rFonts w:cs="JansonText-Italic"/>
          <w:iCs/>
          <w:color w:val="000000"/>
        </w:rPr>
        <w:t xml:space="preserve"> </w:t>
      </w:r>
      <w:r w:rsidRPr="003728E2">
        <w:rPr>
          <w:rFonts w:cs="JansonText-Italic"/>
          <w:iCs/>
          <w:color w:val="000000"/>
        </w:rPr>
        <w:t xml:space="preserve"> High quality forums can also be with smaller numbers of individuals who hold elected, appointed or some other official position that will be making decisions on the issue.</w:t>
      </w:r>
    </w:p>
    <w:p w14:paraId="022720C3" w14:textId="77777777" w:rsidR="008430B0" w:rsidRPr="003728E2" w:rsidRDefault="008430B0" w:rsidP="008430B0">
      <w:pPr>
        <w:pStyle w:val="RulesOutline"/>
        <w:numPr>
          <w:ilvl w:val="1"/>
          <w:numId w:val="9"/>
        </w:numPr>
        <w:rPr>
          <w:rFonts w:cs="JansonText-Italic"/>
          <w:iCs/>
          <w:color w:val="000000"/>
        </w:rPr>
      </w:pPr>
      <w:r w:rsidRPr="003728E2">
        <w:rPr>
          <w:rFonts w:cs="JansonText-BoldItalic"/>
          <w:b/>
          <w:bCs/>
          <w:iCs/>
          <w:color w:val="000000"/>
        </w:rPr>
        <w:t xml:space="preserve">Examples of low quality forums </w:t>
      </w:r>
      <w:r w:rsidRPr="003728E2">
        <w:rPr>
          <w:rFonts w:cs="JansonText-Italic"/>
          <w:iCs/>
          <w:color w:val="000000"/>
        </w:rPr>
        <w:t>would be dropping in at a local business and giving your presentation to the workers or going to the home of one of the parents to make a presentation.</w:t>
      </w:r>
      <w:r>
        <w:rPr>
          <w:rFonts w:cs="JansonText-Italic"/>
          <w:iCs/>
          <w:color w:val="000000"/>
        </w:rPr>
        <w:t xml:space="preserve"> </w:t>
      </w:r>
      <w:r w:rsidRPr="003728E2">
        <w:rPr>
          <w:rFonts w:cs="JansonText-Italic"/>
          <w:iCs/>
          <w:color w:val="000000"/>
        </w:rPr>
        <w:t xml:space="preserve"> Low quality forums will receive zero or minimal points.</w:t>
      </w:r>
    </w:p>
    <w:p w14:paraId="322090AA" w14:textId="77777777" w:rsidR="008430B0" w:rsidRPr="007A741F" w:rsidRDefault="008430B0" w:rsidP="008430B0">
      <w:pPr>
        <w:pStyle w:val="RulesOutline"/>
        <w:rPr>
          <w:rFonts w:cs="JansonText-Roman"/>
          <w:color w:val="000000"/>
        </w:rPr>
      </w:pPr>
      <w:r w:rsidRPr="007A741F">
        <w:rPr>
          <w:rFonts w:cs="JansonText-Roman"/>
          <w:color w:val="000000"/>
        </w:rPr>
        <w:t>Time Limits: Five minutes will be allowed for set up.  The presentation will be a maximum of 15 minutes in length. The presenters will receive a signal at 10 minutes and 14 minutes. At 15 minutes the timekeeper will announce that time is up, and the presentation will end. A maximum of seven (7) minutes for questions and answers will be allotted. Questions and answers will terminate at the end of seven (7) minutes. Three (3) minutes will be allowed for take down.</w:t>
      </w:r>
    </w:p>
    <w:p w14:paraId="265A899A" w14:textId="77777777" w:rsidR="008430B0" w:rsidRPr="007A741F" w:rsidRDefault="008430B0" w:rsidP="008430B0">
      <w:pPr>
        <w:pStyle w:val="RulesOutline"/>
      </w:pPr>
      <w:r w:rsidRPr="007A741F">
        <w:t>If there is an equipment failure during the presentation, the team will be allowed five minutes to set up again.</w:t>
      </w:r>
    </w:p>
    <w:p w14:paraId="7A5D9A21" w14:textId="77777777" w:rsidR="008430B0" w:rsidRPr="007A741F" w:rsidRDefault="008430B0" w:rsidP="008430B0">
      <w:pPr>
        <w:pStyle w:val="RulesOutline"/>
        <w:rPr>
          <w:rFonts w:cs="JansonText-Roman"/>
          <w:color w:val="000000"/>
        </w:rPr>
      </w:pPr>
      <w:r w:rsidRPr="007A741F">
        <w:rPr>
          <w:rFonts w:cs="JansonText-Roman"/>
          <w:color w:val="000000"/>
        </w:rPr>
        <w:lastRenderedPageBreak/>
        <w:t>The presentations will be designed to be viewed by the judges. The audience at-large will not be of concern to the presenters.</w:t>
      </w:r>
    </w:p>
    <w:p w14:paraId="73EEE53D" w14:textId="77777777" w:rsidR="008430B0" w:rsidRPr="007A741F" w:rsidRDefault="008430B0" w:rsidP="008430B0">
      <w:pPr>
        <w:pStyle w:val="RulesOutline"/>
        <w:rPr>
          <w:rFonts w:cs="JansonText-Roman"/>
          <w:color w:val="000000"/>
        </w:rPr>
      </w:pPr>
      <w:r w:rsidRPr="007A741F">
        <w:rPr>
          <w:rFonts w:cs="JansonText-Roman"/>
          <w:color w:val="000000"/>
        </w:rPr>
        <w:t>The judges may ask questions of all individuals of the presenting team. Each individual is encouraged to respond to at least one question from the judges.</w:t>
      </w:r>
    </w:p>
    <w:p w14:paraId="2EDD3BBD" w14:textId="77777777" w:rsidR="008430B0" w:rsidRPr="007A741F" w:rsidRDefault="008430B0" w:rsidP="008430B0">
      <w:pPr>
        <w:pStyle w:val="StdContestSubHeading"/>
      </w:pPr>
      <w:r>
        <w:t>Scoring</w:t>
      </w:r>
    </w:p>
    <w:p w14:paraId="78498EC2" w14:textId="77777777" w:rsidR="008430B0" w:rsidRPr="007A741F" w:rsidRDefault="008430B0" w:rsidP="008430B0">
      <w:pPr>
        <w:pStyle w:val="RulesOutline"/>
        <w:numPr>
          <w:ilvl w:val="0"/>
          <w:numId w:val="19"/>
        </w:numPr>
      </w:pPr>
      <w:r>
        <w:t>T</w:t>
      </w:r>
      <w:r w:rsidRPr="007A741F">
        <w:t>eam Presentation</w:t>
      </w:r>
      <w:r>
        <w:t>:</w:t>
      </w:r>
    </w:p>
    <w:p w14:paraId="38F6A528" w14:textId="77777777" w:rsidR="008430B0" w:rsidRPr="007A741F" w:rsidRDefault="008430B0" w:rsidP="008430B0">
      <w:pPr>
        <w:pStyle w:val="RulesOutline"/>
        <w:numPr>
          <w:ilvl w:val="1"/>
          <w:numId w:val="9"/>
        </w:numPr>
        <w:rPr>
          <w:rFonts w:cs="JansonText-Roman"/>
        </w:rPr>
      </w:pPr>
      <w:r w:rsidRPr="0040711C">
        <w:rPr>
          <w:rFonts w:cs="JansonText-Roman"/>
        </w:rPr>
        <w:t>(1) Introduction, (2) Pro, (3) Con and (4)</w:t>
      </w:r>
      <w:r>
        <w:rPr>
          <w:rFonts w:cs="JansonText-Roman"/>
        </w:rPr>
        <w:t xml:space="preserve"> </w:t>
      </w:r>
      <w:r w:rsidRPr="007A741F">
        <w:rPr>
          <w:rFonts w:cs="JansonText-Roman"/>
        </w:rPr>
        <w:t>Summary of Pro and Con (20 points each, 80 points total)</w:t>
      </w:r>
      <w:r>
        <w:rPr>
          <w:rFonts w:cs="JansonText-Roman"/>
        </w:rPr>
        <w:t xml:space="preserve"> </w:t>
      </w:r>
      <w:r w:rsidRPr="007A741F">
        <w:rPr>
          <w:rFonts w:cs="JansonText-Roman"/>
        </w:rPr>
        <w:t>There will be a 5-point deduction from the scorecard of any team that draws a</w:t>
      </w:r>
      <w:r>
        <w:rPr>
          <w:rFonts w:cs="JansonText-Roman"/>
        </w:rPr>
        <w:t xml:space="preserve"> </w:t>
      </w:r>
      <w:r w:rsidRPr="007A741F">
        <w:rPr>
          <w:rFonts w:cs="JansonText-Roman"/>
        </w:rPr>
        <w:t>conclusion supporting a pro or con viewpoint during the formal presentation.</w:t>
      </w:r>
    </w:p>
    <w:p w14:paraId="692AD2F5" w14:textId="77777777" w:rsidR="008430B0" w:rsidRPr="007A741F" w:rsidRDefault="008430B0" w:rsidP="008430B0">
      <w:pPr>
        <w:pStyle w:val="RulesOutline"/>
        <w:numPr>
          <w:ilvl w:val="1"/>
          <w:numId w:val="9"/>
        </w:numPr>
        <w:rPr>
          <w:rFonts w:cs="JansonText-Roman"/>
        </w:rPr>
      </w:pPr>
      <w:r w:rsidRPr="007A741F">
        <w:rPr>
          <w:rFonts w:cs="JansonText-Roman"/>
        </w:rPr>
        <w:t>Overall Presentation (participation of each member of the team, quality and power of</w:t>
      </w:r>
      <w:r>
        <w:rPr>
          <w:rFonts w:cs="JansonText-Roman"/>
        </w:rPr>
        <w:t xml:space="preserve"> </w:t>
      </w:r>
      <w:r w:rsidRPr="007A741F">
        <w:rPr>
          <w:rFonts w:cs="JansonText-Roman"/>
        </w:rPr>
        <w:t>the presentations, creativity, stage presence</w:t>
      </w:r>
      <w:r>
        <w:rPr>
          <w:rFonts w:cs="JansonText-Roman"/>
        </w:rPr>
        <w:t xml:space="preserve"> and memorization</w:t>
      </w:r>
      <w:r w:rsidRPr="007A741F">
        <w:rPr>
          <w:rFonts w:cs="JansonText-Roman"/>
        </w:rPr>
        <w:t>) ( 20 points)</w:t>
      </w:r>
    </w:p>
    <w:p w14:paraId="2AEC02A2" w14:textId="77777777" w:rsidR="008430B0" w:rsidRPr="007A741F" w:rsidRDefault="008430B0" w:rsidP="008430B0">
      <w:pPr>
        <w:pStyle w:val="RulesOutline"/>
        <w:numPr>
          <w:ilvl w:val="1"/>
          <w:numId w:val="9"/>
        </w:numPr>
        <w:rPr>
          <w:rFonts w:cs="JansonText-Roman"/>
        </w:rPr>
      </w:pPr>
      <w:r w:rsidRPr="007A741F">
        <w:rPr>
          <w:rFonts w:cs="JansonText-Roman"/>
        </w:rPr>
        <w:t xml:space="preserve">Questions </w:t>
      </w:r>
      <w:r w:rsidRPr="0040711C">
        <w:rPr>
          <w:rFonts w:cs="JansonText-Roman"/>
        </w:rPr>
        <w:t>(50 points)</w:t>
      </w:r>
    </w:p>
    <w:p w14:paraId="3B2DBD78" w14:textId="77777777" w:rsidR="008430B0" w:rsidRPr="007A741F" w:rsidRDefault="008430B0" w:rsidP="008430B0">
      <w:pPr>
        <w:pStyle w:val="RulesOutline"/>
        <w:rPr>
          <w:rFonts w:cs="JansonText-Roman"/>
        </w:rPr>
      </w:pPr>
      <w:r w:rsidRPr="00C805E2">
        <w:t>Portfolio</w:t>
      </w:r>
      <w:r w:rsidRPr="007A741F">
        <w:t xml:space="preserve">: </w:t>
      </w:r>
      <w:r w:rsidRPr="007A741F">
        <w:rPr>
          <w:rFonts w:cs="JansonText-Roman"/>
        </w:rPr>
        <w:t>10 single sided pages maximum or 5 double sided pages.</w:t>
      </w:r>
      <w:r w:rsidR="0040711C">
        <w:rPr>
          <w:rFonts w:cs="JansonText-Roman"/>
        </w:rPr>
        <w:t xml:space="preserve"> </w:t>
      </w:r>
      <w:r w:rsidRPr="007A741F">
        <w:rPr>
          <w:rFonts w:cs="JansonText-Roman"/>
        </w:rPr>
        <w:t xml:space="preserve"> (Three parts, </w:t>
      </w:r>
      <w:r w:rsidRPr="0040711C">
        <w:rPr>
          <w:rFonts w:cs="JansonText-Roman"/>
        </w:rPr>
        <w:t>50</w:t>
      </w:r>
      <w:r>
        <w:rPr>
          <w:rFonts w:cs="JansonText-Roman"/>
        </w:rPr>
        <w:t xml:space="preserve"> </w:t>
      </w:r>
      <w:r w:rsidRPr="007A741F">
        <w:rPr>
          <w:rFonts w:cs="JansonText-Roman"/>
        </w:rPr>
        <w:t>points total)</w:t>
      </w:r>
    </w:p>
    <w:p w14:paraId="64CA7C68" w14:textId="77777777" w:rsidR="008430B0" w:rsidRPr="007A741F" w:rsidRDefault="008430B0" w:rsidP="008430B0">
      <w:pPr>
        <w:pStyle w:val="RulesOutline"/>
        <w:numPr>
          <w:ilvl w:val="1"/>
          <w:numId w:val="9"/>
        </w:numPr>
        <w:rPr>
          <w:rFonts w:cs="JansonText-Roman"/>
        </w:rPr>
      </w:pPr>
      <w:r w:rsidRPr="007A741F">
        <w:rPr>
          <w:rFonts w:cs="JansonText-Roman"/>
        </w:rPr>
        <w:t>Summary of the Issue, 2 pages maximum (</w:t>
      </w:r>
      <w:r w:rsidRPr="0040711C">
        <w:rPr>
          <w:rFonts w:cs="JansonText-Roman"/>
        </w:rPr>
        <w:t>10</w:t>
      </w:r>
      <w:r w:rsidRPr="007A741F">
        <w:rPr>
          <w:rFonts w:cs="JansonText-Roman"/>
        </w:rPr>
        <w:t xml:space="preserve"> points).</w:t>
      </w:r>
    </w:p>
    <w:p w14:paraId="47139D7D" w14:textId="77777777" w:rsidR="008430B0" w:rsidRPr="007A741F" w:rsidRDefault="008430B0" w:rsidP="008430B0">
      <w:pPr>
        <w:pStyle w:val="RulesOutline"/>
        <w:numPr>
          <w:ilvl w:val="1"/>
          <w:numId w:val="9"/>
        </w:numPr>
        <w:rPr>
          <w:rFonts w:cs="JansonText-Roman"/>
        </w:rPr>
      </w:pPr>
      <w:r w:rsidRPr="007A741F">
        <w:rPr>
          <w:rFonts w:cs="JansonText-Roman"/>
        </w:rPr>
        <w:t>Bibliography (</w:t>
      </w:r>
      <w:r w:rsidRPr="0040711C">
        <w:rPr>
          <w:rFonts w:cs="JansonText-Roman"/>
        </w:rPr>
        <w:t>10</w:t>
      </w:r>
      <w:r>
        <w:rPr>
          <w:rFonts w:cs="JansonText-Roman"/>
        </w:rPr>
        <w:t xml:space="preserve"> </w:t>
      </w:r>
      <w:r w:rsidRPr="007A741F">
        <w:rPr>
          <w:rFonts w:cs="JansonText-Roman"/>
        </w:rPr>
        <w:t>points).</w:t>
      </w:r>
    </w:p>
    <w:p w14:paraId="568D99FA" w14:textId="77777777" w:rsidR="008430B0" w:rsidRPr="007A741F" w:rsidRDefault="008430B0" w:rsidP="008430B0">
      <w:pPr>
        <w:pStyle w:val="RulesOutline"/>
        <w:numPr>
          <w:ilvl w:val="1"/>
          <w:numId w:val="9"/>
        </w:numPr>
        <w:rPr>
          <w:rFonts w:cs="JansonText-Roman"/>
        </w:rPr>
      </w:pPr>
      <w:r w:rsidRPr="007A741F">
        <w:rPr>
          <w:rFonts w:cs="JansonText-Roman"/>
        </w:rPr>
        <w:t>Documentation of local forums (</w:t>
      </w:r>
      <w:r w:rsidRPr="0040711C">
        <w:rPr>
          <w:rFonts w:cs="JansonText-Roman"/>
        </w:rPr>
        <w:t>30</w:t>
      </w:r>
      <w:r w:rsidRPr="007A741F">
        <w:rPr>
          <w:rFonts w:cs="JansonText-Roman"/>
        </w:rPr>
        <w:t xml:space="preserve"> points).</w:t>
      </w:r>
    </w:p>
    <w:p w14:paraId="1158F64C" w14:textId="77777777" w:rsidR="008430B0" w:rsidRPr="007A741F" w:rsidRDefault="008430B0" w:rsidP="008430B0">
      <w:pPr>
        <w:pStyle w:val="RulesOutline"/>
        <w:numPr>
          <w:ilvl w:val="2"/>
          <w:numId w:val="9"/>
        </w:numPr>
        <w:rPr>
          <w:rFonts w:cs="JansonText-Roman"/>
        </w:rPr>
      </w:pPr>
      <w:r w:rsidRPr="007A741F">
        <w:rPr>
          <w:rFonts w:cs="JansonText-Roman"/>
        </w:rPr>
        <w:t>Please state when, (date and time) where, and to whom the local forums</w:t>
      </w:r>
      <w:r>
        <w:rPr>
          <w:rFonts w:cs="JansonText-Roman"/>
        </w:rPr>
        <w:t xml:space="preserve"> </w:t>
      </w:r>
      <w:r w:rsidRPr="007A741F">
        <w:rPr>
          <w:rFonts w:cs="JansonText-Roman"/>
        </w:rPr>
        <w:t xml:space="preserve">were presented to. If you indicate that more than one forum was held on the same date, independent documentation of the time of day the forums were held must be provided. This must include the name, signature and contact phone number of the name of the President/Chairperson and/or his/her designee of where the forum was presented.  </w:t>
      </w:r>
    </w:p>
    <w:p w14:paraId="1CED795C" w14:textId="77777777" w:rsidR="008430B0" w:rsidRPr="007A741F" w:rsidRDefault="008430B0" w:rsidP="008430B0">
      <w:pPr>
        <w:pStyle w:val="RulesOutline"/>
        <w:numPr>
          <w:ilvl w:val="2"/>
          <w:numId w:val="9"/>
        </w:numPr>
        <w:rPr>
          <w:rFonts w:cs="JansonText-Roman"/>
        </w:rPr>
      </w:pPr>
      <w:r w:rsidRPr="007A741F">
        <w:rPr>
          <w:rFonts w:cs="JansonText-Roman"/>
        </w:rPr>
        <w:t>Maximum of 10 points will be deducted for exceeding the maximum</w:t>
      </w:r>
      <w:r>
        <w:rPr>
          <w:rFonts w:cs="JansonText-Roman"/>
        </w:rPr>
        <w:t xml:space="preserve"> </w:t>
      </w:r>
      <w:r w:rsidRPr="007A741F">
        <w:rPr>
          <w:rFonts w:cs="JansonText-Roman"/>
        </w:rPr>
        <w:t>number of pages and/or not including cover page containing required</w:t>
      </w:r>
      <w:r>
        <w:rPr>
          <w:rFonts w:cs="JansonText-Roman"/>
        </w:rPr>
        <w:t xml:space="preserve"> </w:t>
      </w:r>
      <w:r w:rsidRPr="007A741F">
        <w:rPr>
          <w:rFonts w:cs="JansonText-Roman"/>
        </w:rPr>
        <w:t>information.</w:t>
      </w:r>
    </w:p>
    <w:p w14:paraId="5D55774A" w14:textId="77777777" w:rsidR="008430B0" w:rsidRDefault="008430B0" w:rsidP="008430B0">
      <w:pPr>
        <w:pStyle w:val="RulesOutline"/>
        <w:numPr>
          <w:ilvl w:val="1"/>
          <w:numId w:val="9"/>
        </w:numPr>
        <w:rPr>
          <w:rFonts w:cs="JansonText-Roman"/>
        </w:rPr>
      </w:pPr>
      <w:r w:rsidRPr="007A741F">
        <w:rPr>
          <w:rFonts w:cs="JansonText-Roman"/>
        </w:rPr>
        <w:t>Prior to the event, the portfolios will be judged and scored by qualified individuals</w:t>
      </w:r>
      <w:r>
        <w:rPr>
          <w:rFonts w:cs="JansonText-Roman"/>
        </w:rPr>
        <w:t xml:space="preserve"> </w:t>
      </w:r>
      <w:r w:rsidRPr="007A741F">
        <w:rPr>
          <w:rFonts w:cs="JansonText-Roman"/>
        </w:rPr>
        <w:t>using the portfolio scorecard. Portfolio scores will be averaged and supplied to the presentation judges after they have scored the presentation. Portfolio comment cards will be completed by portfolio judges and presented to the teams in their results packet.</w:t>
      </w:r>
      <w:r>
        <w:rPr>
          <w:rFonts w:cs="JansonText-Roman"/>
        </w:rPr>
        <w:t xml:space="preserve">  </w:t>
      </w:r>
      <w:r w:rsidRPr="007A741F">
        <w:rPr>
          <w:rFonts w:cs="JansonText-Roman"/>
        </w:rPr>
        <w:t>Presentation judges will be furnished with copies of the team portfolio, which they will</w:t>
      </w:r>
      <w:r>
        <w:rPr>
          <w:rFonts w:cs="JansonText-Roman"/>
        </w:rPr>
        <w:t xml:space="preserve"> </w:t>
      </w:r>
      <w:r w:rsidRPr="007A741F">
        <w:rPr>
          <w:rFonts w:cs="JansonText-Roman"/>
        </w:rPr>
        <w:t>use to formulate questions.</w:t>
      </w:r>
    </w:p>
    <w:p w14:paraId="32CE4CEB" w14:textId="77777777" w:rsidR="008430B0" w:rsidRPr="007A741F" w:rsidRDefault="008430B0" w:rsidP="008430B0">
      <w:pPr>
        <w:pStyle w:val="RulesOutline"/>
        <w:rPr>
          <w:rFonts w:cs="JansonText-Roman"/>
        </w:rPr>
      </w:pPr>
      <w:r w:rsidRPr="007A741F">
        <w:rPr>
          <w:rFonts w:cs="JansonText-Roman"/>
        </w:rPr>
        <w:t>Judges’ ranking will be used to place teams.</w:t>
      </w:r>
    </w:p>
    <w:p w14:paraId="2F699097" w14:textId="77777777" w:rsidR="008430B0" w:rsidRPr="007A741F" w:rsidRDefault="008430B0" w:rsidP="008430B0">
      <w:pPr>
        <w:pStyle w:val="RulesOutline"/>
        <w:rPr>
          <w:rFonts w:cs="JansonText-Roman"/>
        </w:rPr>
      </w:pPr>
      <w:r w:rsidRPr="007A741F">
        <w:rPr>
          <w:rFonts w:cs="JansonText-Roman"/>
        </w:rPr>
        <w:t>Teams shall be ranked in numerical order on the basis of the final score to be</w:t>
      </w:r>
      <w:r>
        <w:rPr>
          <w:rFonts w:cs="JansonText-Roman"/>
        </w:rPr>
        <w:t xml:space="preserve"> </w:t>
      </w:r>
      <w:r w:rsidRPr="007A741F">
        <w:rPr>
          <w:rFonts w:cs="JansonText-Roman"/>
        </w:rPr>
        <w:t>determined by each judge without consultation. The judges’ ranking of each participant</w:t>
      </w:r>
      <w:r>
        <w:rPr>
          <w:rFonts w:cs="JansonText-Roman"/>
        </w:rPr>
        <w:t xml:space="preserve"> </w:t>
      </w:r>
      <w:r w:rsidRPr="007A741F">
        <w:rPr>
          <w:rFonts w:cs="JansonText-Roman"/>
        </w:rPr>
        <w:t>then shall be added, and the winner will be that participant whose total ranking is the</w:t>
      </w:r>
      <w:r>
        <w:rPr>
          <w:rFonts w:cs="JansonText-Roman"/>
        </w:rPr>
        <w:t xml:space="preserve"> </w:t>
      </w:r>
      <w:r w:rsidRPr="007A741F">
        <w:rPr>
          <w:rFonts w:cs="JansonText-Roman"/>
        </w:rPr>
        <w:t>lowest. Other placings will be determined in the same manner (low rank method of</w:t>
      </w:r>
      <w:r>
        <w:rPr>
          <w:rFonts w:cs="JansonText-Roman"/>
        </w:rPr>
        <w:t xml:space="preserve"> </w:t>
      </w:r>
      <w:r w:rsidRPr="007A741F">
        <w:rPr>
          <w:rFonts w:cs="JansonText-Roman"/>
        </w:rPr>
        <w:t>selection).</w:t>
      </w:r>
    </w:p>
    <w:p w14:paraId="7FDCB3B0" w14:textId="77777777" w:rsidR="008430B0" w:rsidRPr="007A741F" w:rsidRDefault="008430B0" w:rsidP="008430B0">
      <w:pPr>
        <w:autoSpaceDE w:val="0"/>
        <w:autoSpaceDN w:val="0"/>
        <w:adjustRightInd w:val="0"/>
        <w:rPr>
          <w:rFonts w:cs="LegacySans-Bold"/>
          <w:b/>
          <w:bCs/>
          <w:color w:val="FFFFFF"/>
        </w:rPr>
      </w:pPr>
      <w:r w:rsidRPr="007A741F">
        <w:rPr>
          <w:rFonts w:cs="LegacySans-Bold"/>
          <w:b/>
          <w:bCs/>
          <w:color w:val="FFFFFF"/>
        </w:rPr>
        <w:t>3 9</w:t>
      </w:r>
    </w:p>
    <w:p w14:paraId="50E6680A" w14:textId="77777777" w:rsidR="008430B0" w:rsidRPr="007A741F" w:rsidRDefault="00F25A1A" w:rsidP="008430B0">
      <w:pPr>
        <w:pStyle w:val="StdContestSubHeading"/>
      </w:pPr>
      <w:r>
        <w:br w:type="page"/>
      </w:r>
      <w:r w:rsidR="008430B0" w:rsidRPr="007A741F">
        <w:lastRenderedPageBreak/>
        <w:t>REFERENCES</w:t>
      </w:r>
    </w:p>
    <w:p w14:paraId="32322046" w14:textId="77777777" w:rsidR="008430B0" w:rsidRPr="00EA3B05" w:rsidRDefault="008430B0" w:rsidP="008430B0">
      <w:r w:rsidRPr="00EA3B05">
        <w:t>This list of references is not intended to be inclusive. Other sources may be utilized and teachers are encouraged to make use of the very best instructional materials available. The following list contains references that may prove helpful during event preparation.</w:t>
      </w:r>
    </w:p>
    <w:p w14:paraId="480CF2B3" w14:textId="77777777" w:rsidR="008430B0" w:rsidRDefault="008430B0" w:rsidP="008430B0"/>
    <w:p w14:paraId="33C78BA1" w14:textId="77777777" w:rsidR="008430B0" w:rsidRPr="00EA3B05" w:rsidRDefault="008430B0" w:rsidP="008430B0">
      <w:pPr>
        <w:ind w:left="720"/>
      </w:pPr>
      <w:r w:rsidRPr="00EA3B05">
        <w:t>Updated Focusing on Agricultural Issues</w:t>
      </w:r>
    </w:p>
    <w:p w14:paraId="094467B9" w14:textId="77777777" w:rsidR="008430B0" w:rsidRPr="00EA3B05" w:rsidRDefault="008430B0" w:rsidP="008430B0">
      <w:pPr>
        <w:ind w:left="720"/>
      </w:pPr>
      <w:r w:rsidRPr="00EA3B05">
        <w:t>Instructional Materials located at:</w:t>
      </w:r>
    </w:p>
    <w:p w14:paraId="204BDB95" w14:textId="77777777" w:rsidR="008430B0" w:rsidRPr="00EA3B05" w:rsidRDefault="008430B0" w:rsidP="008430B0">
      <w:pPr>
        <w:ind w:left="720"/>
      </w:pPr>
      <w:r w:rsidRPr="00EA3B05">
        <w:t>http://web.ics.purdue.edu/~peters/</w:t>
      </w:r>
    </w:p>
    <w:p w14:paraId="19339F86" w14:textId="77777777" w:rsidR="008430B0" w:rsidRPr="00EA3B05" w:rsidRDefault="008430B0" w:rsidP="008430B0"/>
    <w:p w14:paraId="6C7B9A97" w14:textId="77777777" w:rsidR="008430B0" w:rsidRPr="00EA3B05" w:rsidRDefault="008430B0" w:rsidP="008430B0">
      <w:pPr>
        <w:ind w:left="720"/>
      </w:pPr>
      <w:r w:rsidRPr="00EA3B05">
        <w:t>Global Vision Instructional Materials,</w:t>
      </w:r>
    </w:p>
    <w:p w14:paraId="5CE6748F" w14:textId="77777777" w:rsidR="008430B0" w:rsidRPr="00EA3B05" w:rsidRDefault="008430B0" w:rsidP="008430B0">
      <w:pPr>
        <w:ind w:left="720"/>
      </w:pPr>
      <w:r w:rsidRPr="00EA3B05">
        <w:t>Agricultural Education Resources Catalog,</w:t>
      </w:r>
    </w:p>
    <w:p w14:paraId="10128CC3" w14:textId="77777777" w:rsidR="008430B0" w:rsidRPr="00EA3B05" w:rsidRDefault="008430B0" w:rsidP="008430B0">
      <w:pPr>
        <w:ind w:left="720"/>
      </w:pPr>
      <w:r w:rsidRPr="00EA3B05">
        <w:t>National FFA Organization</w:t>
      </w:r>
    </w:p>
    <w:p w14:paraId="32AEBD27" w14:textId="77777777" w:rsidR="008430B0" w:rsidRPr="00EA3B05" w:rsidRDefault="008430B0" w:rsidP="008430B0"/>
    <w:p w14:paraId="749B505D" w14:textId="77777777" w:rsidR="008430B0" w:rsidRPr="00EA3B05" w:rsidRDefault="008430B0" w:rsidP="008430B0">
      <w:pPr>
        <w:ind w:left="720"/>
      </w:pPr>
      <w:r w:rsidRPr="00EA3B05">
        <w:t>Agricultural Issues: Food Safety Video,</w:t>
      </w:r>
    </w:p>
    <w:p w14:paraId="0566FFC4" w14:textId="77777777" w:rsidR="008430B0" w:rsidRPr="00EA3B05" w:rsidRDefault="008430B0" w:rsidP="008430B0">
      <w:pPr>
        <w:ind w:left="720"/>
      </w:pPr>
      <w:r w:rsidRPr="00EA3B05">
        <w:t>Agricultural Education Resources Catalog,</w:t>
      </w:r>
    </w:p>
    <w:p w14:paraId="5B6EBEF8" w14:textId="77777777" w:rsidR="008430B0" w:rsidRPr="00EA3B05" w:rsidRDefault="008430B0" w:rsidP="008430B0">
      <w:pPr>
        <w:ind w:left="720"/>
      </w:pPr>
      <w:r w:rsidRPr="00EA3B05">
        <w:t>National FFA Organization</w:t>
      </w:r>
    </w:p>
    <w:p w14:paraId="42A115D9" w14:textId="77777777" w:rsidR="008430B0" w:rsidRPr="00EA3B05" w:rsidRDefault="008430B0" w:rsidP="008430B0"/>
    <w:p w14:paraId="38CFF2EF" w14:textId="77777777" w:rsidR="008430B0" w:rsidRPr="00EA3B05" w:rsidRDefault="008430B0" w:rsidP="008430B0">
      <w:pPr>
        <w:ind w:left="720"/>
      </w:pPr>
      <w:r w:rsidRPr="00EA3B05">
        <w:t>Agricultural Issues: Ground Water Safety Video,</w:t>
      </w:r>
    </w:p>
    <w:p w14:paraId="1CA79125" w14:textId="77777777" w:rsidR="008430B0" w:rsidRPr="00EA3B05" w:rsidRDefault="008430B0" w:rsidP="008430B0">
      <w:pPr>
        <w:ind w:left="720"/>
      </w:pPr>
      <w:r w:rsidRPr="00EA3B05">
        <w:t>Agricultural Education Resources Catalog,</w:t>
      </w:r>
    </w:p>
    <w:p w14:paraId="6377F582" w14:textId="77777777" w:rsidR="008430B0" w:rsidRDefault="008430B0" w:rsidP="008430B0">
      <w:pPr>
        <w:ind w:left="720"/>
      </w:pPr>
      <w:r w:rsidRPr="00EA3B05">
        <w:t>National FFA Organization</w:t>
      </w:r>
    </w:p>
    <w:p w14:paraId="0C12577E" w14:textId="77777777" w:rsidR="008430B0" w:rsidRPr="00ED1BB4" w:rsidRDefault="008430B0" w:rsidP="00F25A1A">
      <w:pPr>
        <w:pStyle w:val="StdContestSubHeading"/>
      </w:pPr>
      <w:r>
        <w:br w:type="page"/>
      </w:r>
      <w:r>
        <w:lastRenderedPageBreak/>
        <w:t xml:space="preserve">Score </w:t>
      </w:r>
      <w:r w:rsidRPr="00F25A1A">
        <w:t>Cards</w:t>
      </w:r>
    </w:p>
    <w:p w14:paraId="36B33964" w14:textId="77777777" w:rsidR="008430B0" w:rsidRPr="003B01FD" w:rsidRDefault="003B01FD" w:rsidP="003B01FD">
      <w:pPr>
        <w:jc w:val="center"/>
        <w:rPr>
          <w:b/>
        </w:rPr>
      </w:pPr>
      <w:r w:rsidRPr="003B01FD">
        <w:rPr>
          <w:b/>
        </w:rPr>
        <w:t>PORTFOLIO</w:t>
      </w:r>
    </w:p>
    <w:p w14:paraId="14AD8926" w14:textId="77777777" w:rsidR="003B01FD" w:rsidRDefault="003B01FD" w:rsidP="00843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0"/>
        <w:gridCol w:w="1091"/>
        <w:gridCol w:w="818"/>
        <w:gridCol w:w="819"/>
        <w:gridCol w:w="818"/>
        <w:gridCol w:w="819"/>
        <w:gridCol w:w="652"/>
        <w:gridCol w:w="730"/>
      </w:tblGrid>
      <w:tr w:rsidR="008430B0" w:rsidRPr="00FD785E" w14:paraId="77673FD5" w14:textId="77777777">
        <w:trPr>
          <w:trHeight w:val="469"/>
        </w:trPr>
        <w:tc>
          <w:tcPr>
            <w:tcW w:w="3200" w:type="dxa"/>
            <w:shd w:val="solid" w:color="BFBFBF" w:fill="auto"/>
            <w:vAlign w:val="bottom"/>
          </w:tcPr>
          <w:p w14:paraId="607325C8" w14:textId="77777777" w:rsidR="008430B0" w:rsidRPr="00635530" w:rsidRDefault="008430B0" w:rsidP="008430B0">
            <w:pPr>
              <w:rPr>
                <w:b/>
                <w:sz w:val="20"/>
                <w:highlight w:val="lightGray"/>
              </w:rPr>
            </w:pPr>
            <w:r w:rsidRPr="00635530">
              <w:rPr>
                <w:b/>
                <w:sz w:val="20"/>
                <w:highlight w:val="lightGray"/>
              </w:rPr>
              <w:t xml:space="preserve">Portfolio (50 points) </w:t>
            </w:r>
          </w:p>
          <w:p w14:paraId="3C7D6597" w14:textId="77777777" w:rsidR="008430B0" w:rsidRPr="00635530" w:rsidRDefault="008430B0" w:rsidP="008430B0">
            <w:pPr>
              <w:rPr>
                <w:sz w:val="20"/>
                <w:highlight w:val="lightGray"/>
              </w:rPr>
            </w:pPr>
            <w:r w:rsidRPr="00635530">
              <w:rPr>
                <w:sz w:val="20"/>
                <w:highlight w:val="lightGray"/>
              </w:rPr>
              <w:t xml:space="preserve"> </w:t>
            </w:r>
          </w:p>
        </w:tc>
        <w:tc>
          <w:tcPr>
            <w:tcW w:w="1091" w:type="dxa"/>
            <w:shd w:val="solid" w:color="BFBFBF" w:fill="auto"/>
            <w:vAlign w:val="center"/>
          </w:tcPr>
          <w:p w14:paraId="31AF15F7" w14:textId="77777777" w:rsidR="008430B0" w:rsidRPr="00635530" w:rsidRDefault="008430B0" w:rsidP="008430B0">
            <w:pPr>
              <w:jc w:val="center"/>
              <w:rPr>
                <w:sz w:val="20"/>
                <w:highlight w:val="lightGray"/>
              </w:rPr>
            </w:pPr>
          </w:p>
        </w:tc>
        <w:tc>
          <w:tcPr>
            <w:tcW w:w="1637" w:type="dxa"/>
            <w:gridSpan w:val="2"/>
            <w:shd w:val="solid" w:color="BFBFBF" w:fill="auto"/>
            <w:vAlign w:val="center"/>
          </w:tcPr>
          <w:p w14:paraId="24EA82D8" w14:textId="77777777" w:rsidR="008430B0" w:rsidRPr="00635530" w:rsidRDefault="008430B0" w:rsidP="008430B0">
            <w:pPr>
              <w:jc w:val="center"/>
              <w:rPr>
                <w:sz w:val="20"/>
                <w:highlight w:val="lightGray"/>
              </w:rPr>
            </w:pPr>
            <w:r w:rsidRPr="00635530">
              <w:rPr>
                <w:sz w:val="20"/>
                <w:highlight w:val="lightGray"/>
              </w:rPr>
              <w:t>Above</w:t>
            </w:r>
          </w:p>
          <w:p w14:paraId="53AA5157" w14:textId="77777777" w:rsidR="008430B0" w:rsidRPr="00635530" w:rsidRDefault="008430B0" w:rsidP="008430B0">
            <w:pPr>
              <w:jc w:val="center"/>
              <w:rPr>
                <w:sz w:val="20"/>
                <w:highlight w:val="lightGray"/>
              </w:rPr>
            </w:pPr>
            <w:r w:rsidRPr="00635530">
              <w:rPr>
                <w:sz w:val="20"/>
                <w:highlight w:val="lightGray"/>
              </w:rPr>
              <w:t>Average</w:t>
            </w:r>
          </w:p>
        </w:tc>
        <w:tc>
          <w:tcPr>
            <w:tcW w:w="1637" w:type="dxa"/>
            <w:gridSpan w:val="2"/>
            <w:shd w:val="solid" w:color="BFBFBF" w:fill="auto"/>
            <w:vAlign w:val="center"/>
          </w:tcPr>
          <w:p w14:paraId="47FF4B46" w14:textId="77777777" w:rsidR="008430B0" w:rsidRPr="00635530" w:rsidRDefault="008430B0" w:rsidP="008430B0">
            <w:pPr>
              <w:jc w:val="center"/>
              <w:rPr>
                <w:sz w:val="20"/>
                <w:highlight w:val="lightGray"/>
              </w:rPr>
            </w:pPr>
            <w:r w:rsidRPr="00635530">
              <w:rPr>
                <w:sz w:val="20"/>
                <w:highlight w:val="lightGray"/>
              </w:rPr>
              <w:t>Average</w:t>
            </w:r>
          </w:p>
        </w:tc>
        <w:tc>
          <w:tcPr>
            <w:tcW w:w="1382" w:type="dxa"/>
            <w:gridSpan w:val="2"/>
            <w:shd w:val="solid" w:color="BFBFBF" w:fill="auto"/>
            <w:vAlign w:val="center"/>
          </w:tcPr>
          <w:p w14:paraId="27F7A003" w14:textId="77777777" w:rsidR="008430B0" w:rsidRPr="00635530" w:rsidRDefault="008430B0" w:rsidP="008430B0">
            <w:pPr>
              <w:jc w:val="center"/>
              <w:rPr>
                <w:sz w:val="20"/>
                <w:highlight w:val="lightGray"/>
              </w:rPr>
            </w:pPr>
            <w:r w:rsidRPr="00635530">
              <w:rPr>
                <w:sz w:val="20"/>
                <w:highlight w:val="lightGray"/>
              </w:rPr>
              <w:t>Below</w:t>
            </w:r>
          </w:p>
          <w:p w14:paraId="61C255ED" w14:textId="77777777" w:rsidR="008430B0" w:rsidRPr="00635530" w:rsidRDefault="008430B0" w:rsidP="008430B0">
            <w:pPr>
              <w:jc w:val="center"/>
              <w:rPr>
                <w:sz w:val="20"/>
                <w:highlight w:val="lightGray"/>
              </w:rPr>
            </w:pPr>
            <w:r w:rsidRPr="00635530">
              <w:rPr>
                <w:sz w:val="20"/>
                <w:highlight w:val="lightGray"/>
              </w:rPr>
              <w:t>Average</w:t>
            </w:r>
          </w:p>
        </w:tc>
      </w:tr>
      <w:tr w:rsidR="008430B0" w:rsidRPr="00FD785E" w14:paraId="7CF5DE45" w14:textId="77777777">
        <w:trPr>
          <w:trHeight w:val="454"/>
        </w:trPr>
        <w:tc>
          <w:tcPr>
            <w:tcW w:w="3200" w:type="dxa"/>
            <w:shd w:val="solid" w:color="BFBFBF" w:fill="auto"/>
            <w:vAlign w:val="center"/>
          </w:tcPr>
          <w:p w14:paraId="4F08CD4F" w14:textId="77777777" w:rsidR="008430B0" w:rsidRPr="00635530" w:rsidRDefault="008430B0" w:rsidP="008430B0">
            <w:pPr>
              <w:jc w:val="center"/>
              <w:rPr>
                <w:sz w:val="20"/>
                <w:highlight w:val="lightGray"/>
              </w:rPr>
            </w:pPr>
          </w:p>
        </w:tc>
        <w:tc>
          <w:tcPr>
            <w:tcW w:w="1091" w:type="dxa"/>
            <w:shd w:val="solid" w:color="BFBFBF" w:fill="auto"/>
            <w:vAlign w:val="center"/>
          </w:tcPr>
          <w:p w14:paraId="1FB91E27" w14:textId="77777777" w:rsidR="008430B0" w:rsidRPr="00635530" w:rsidRDefault="008430B0" w:rsidP="008430B0">
            <w:pPr>
              <w:jc w:val="center"/>
              <w:rPr>
                <w:sz w:val="20"/>
                <w:highlight w:val="lightGray"/>
              </w:rPr>
            </w:pPr>
            <w:r w:rsidRPr="00635530">
              <w:rPr>
                <w:sz w:val="20"/>
                <w:highlight w:val="lightGray"/>
              </w:rPr>
              <w:t>Point</w:t>
            </w:r>
            <w:r w:rsidR="003B01FD" w:rsidRPr="00635530">
              <w:rPr>
                <w:sz w:val="20"/>
                <w:highlight w:val="lightGray"/>
              </w:rPr>
              <w:t>s</w:t>
            </w:r>
            <w:r w:rsidRPr="00635530">
              <w:rPr>
                <w:sz w:val="20"/>
                <w:highlight w:val="lightGray"/>
              </w:rPr>
              <w:t xml:space="preserve"> Possible</w:t>
            </w:r>
          </w:p>
        </w:tc>
        <w:tc>
          <w:tcPr>
            <w:tcW w:w="1637" w:type="dxa"/>
            <w:gridSpan w:val="2"/>
            <w:shd w:val="solid" w:color="BFBFBF" w:fill="auto"/>
            <w:vAlign w:val="center"/>
          </w:tcPr>
          <w:p w14:paraId="1BC67877" w14:textId="77777777" w:rsidR="008430B0" w:rsidRPr="00635530" w:rsidRDefault="008430B0" w:rsidP="008430B0">
            <w:pPr>
              <w:jc w:val="center"/>
              <w:rPr>
                <w:sz w:val="20"/>
                <w:highlight w:val="lightGray"/>
              </w:rPr>
            </w:pPr>
            <w:r w:rsidRPr="00635530">
              <w:rPr>
                <w:sz w:val="20"/>
                <w:highlight w:val="lightGray"/>
              </w:rPr>
              <w:t>10-8</w:t>
            </w:r>
          </w:p>
        </w:tc>
        <w:tc>
          <w:tcPr>
            <w:tcW w:w="1637" w:type="dxa"/>
            <w:gridSpan w:val="2"/>
            <w:shd w:val="solid" w:color="BFBFBF" w:fill="auto"/>
            <w:vAlign w:val="center"/>
          </w:tcPr>
          <w:p w14:paraId="28082CD9" w14:textId="77777777" w:rsidR="008430B0" w:rsidRPr="00635530" w:rsidRDefault="008430B0" w:rsidP="008430B0">
            <w:pPr>
              <w:jc w:val="center"/>
              <w:rPr>
                <w:sz w:val="20"/>
                <w:highlight w:val="lightGray"/>
              </w:rPr>
            </w:pPr>
            <w:r w:rsidRPr="00635530">
              <w:rPr>
                <w:sz w:val="20"/>
                <w:highlight w:val="lightGray"/>
              </w:rPr>
              <w:t>7-5</w:t>
            </w:r>
          </w:p>
        </w:tc>
        <w:tc>
          <w:tcPr>
            <w:tcW w:w="1382" w:type="dxa"/>
            <w:gridSpan w:val="2"/>
            <w:shd w:val="solid" w:color="BFBFBF" w:fill="auto"/>
            <w:vAlign w:val="center"/>
          </w:tcPr>
          <w:p w14:paraId="5CAD3C79" w14:textId="77777777" w:rsidR="008430B0" w:rsidRPr="00635530" w:rsidRDefault="008430B0" w:rsidP="008430B0">
            <w:pPr>
              <w:jc w:val="center"/>
              <w:rPr>
                <w:sz w:val="20"/>
                <w:highlight w:val="lightGray"/>
              </w:rPr>
            </w:pPr>
            <w:r w:rsidRPr="00635530">
              <w:rPr>
                <w:sz w:val="20"/>
                <w:highlight w:val="lightGray"/>
              </w:rPr>
              <w:t>4-1</w:t>
            </w:r>
          </w:p>
        </w:tc>
      </w:tr>
      <w:tr w:rsidR="008430B0" w:rsidRPr="00FD785E" w14:paraId="3C047872" w14:textId="77777777">
        <w:trPr>
          <w:trHeight w:val="227"/>
        </w:trPr>
        <w:tc>
          <w:tcPr>
            <w:tcW w:w="3200" w:type="dxa"/>
            <w:shd w:val="solid" w:color="BFBFBF" w:fill="auto"/>
            <w:vAlign w:val="bottom"/>
          </w:tcPr>
          <w:p w14:paraId="7F5D07FB" w14:textId="77777777" w:rsidR="008430B0" w:rsidRPr="00830F41" w:rsidRDefault="008430B0" w:rsidP="008430B0">
            <w:pPr>
              <w:rPr>
                <w:b/>
                <w:sz w:val="20"/>
              </w:rPr>
            </w:pPr>
            <w:r w:rsidRPr="00830F41">
              <w:rPr>
                <w:b/>
                <w:sz w:val="20"/>
              </w:rPr>
              <w:t xml:space="preserve">Summary of the Issue </w:t>
            </w:r>
          </w:p>
        </w:tc>
        <w:tc>
          <w:tcPr>
            <w:tcW w:w="1091" w:type="dxa"/>
            <w:shd w:val="solid" w:color="BFBFBF" w:fill="auto"/>
            <w:vAlign w:val="center"/>
          </w:tcPr>
          <w:p w14:paraId="2F081F65" w14:textId="77777777" w:rsidR="008430B0" w:rsidRPr="0097787C" w:rsidRDefault="0097787C" w:rsidP="008430B0">
            <w:pPr>
              <w:jc w:val="center"/>
              <w:rPr>
                <w:b/>
                <w:sz w:val="20"/>
              </w:rPr>
            </w:pPr>
            <w:r w:rsidRPr="0097787C">
              <w:rPr>
                <w:b/>
                <w:sz w:val="20"/>
              </w:rPr>
              <w:t>10 points</w:t>
            </w:r>
          </w:p>
        </w:tc>
        <w:tc>
          <w:tcPr>
            <w:tcW w:w="1637" w:type="dxa"/>
            <w:gridSpan w:val="2"/>
            <w:shd w:val="clear" w:color="auto" w:fill="auto"/>
            <w:vAlign w:val="center"/>
          </w:tcPr>
          <w:p w14:paraId="65A93F3B" w14:textId="77777777" w:rsidR="008430B0" w:rsidRPr="00830F41" w:rsidRDefault="008430B0" w:rsidP="008430B0">
            <w:pPr>
              <w:jc w:val="center"/>
              <w:rPr>
                <w:sz w:val="20"/>
              </w:rPr>
            </w:pPr>
          </w:p>
        </w:tc>
        <w:tc>
          <w:tcPr>
            <w:tcW w:w="1637" w:type="dxa"/>
            <w:gridSpan w:val="2"/>
            <w:shd w:val="clear" w:color="auto" w:fill="auto"/>
            <w:vAlign w:val="center"/>
          </w:tcPr>
          <w:p w14:paraId="28EB9699" w14:textId="77777777" w:rsidR="008430B0" w:rsidRPr="00830F41" w:rsidRDefault="008430B0" w:rsidP="008430B0">
            <w:pPr>
              <w:jc w:val="center"/>
              <w:rPr>
                <w:sz w:val="20"/>
              </w:rPr>
            </w:pPr>
          </w:p>
        </w:tc>
        <w:tc>
          <w:tcPr>
            <w:tcW w:w="1382" w:type="dxa"/>
            <w:gridSpan w:val="2"/>
            <w:shd w:val="clear" w:color="auto" w:fill="auto"/>
            <w:vAlign w:val="center"/>
          </w:tcPr>
          <w:p w14:paraId="70FD2F17" w14:textId="77777777" w:rsidR="008430B0" w:rsidRPr="00830F41" w:rsidRDefault="008430B0" w:rsidP="008430B0">
            <w:pPr>
              <w:jc w:val="center"/>
              <w:rPr>
                <w:sz w:val="20"/>
              </w:rPr>
            </w:pPr>
          </w:p>
        </w:tc>
      </w:tr>
      <w:tr w:rsidR="008430B0" w:rsidRPr="00FD785E" w14:paraId="68E3E82E" w14:textId="77777777">
        <w:trPr>
          <w:trHeight w:val="454"/>
        </w:trPr>
        <w:tc>
          <w:tcPr>
            <w:tcW w:w="3200" w:type="dxa"/>
            <w:shd w:val="solid" w:color="BFBFBF" w:fill="auto"/>
            <w:vAlign w:val="center"/>
          </w:tcPr>
          <w:p w14:paraId="128D8742" w14:textId="77777777" w:rsidR="008430B0" w:rsidRPr="00830F41" w:rsidRDefault="008430B0" w:rsidP="008430B0">
            <w:pPr>
              <w:jc w:val="center"/>
              <w:rPr>
                <w:sz w:val="20"/>
              </w:rPr>
            </w:pPr>
          </w:p>
        </w:tc>
        <w:tc>
          <w:tcPr>
            <w:tcW w:w="1091" w:type="dxa"/>
            <w:shd w:val="solid" w:color="BFBFBF" w:fill="auto"/>
            <w:vAlign w:val="center"/>
          </w:tcPr>
          <w:p w14:paraId="5A8A9A49" w14:textId="77777777" w:rsidR="008430B0" w:rsidRPr="00830F41" w:rsidRDefault="008430B0" w:rsidP="008430B0">
            <w:pPr>
              <w:jc w:val="center"/>
              <w:rPr>
                <w:sz w:val="20"/>
              </w:rPr>
            </w:pPr>
            <w:r w:rsidRPr="00830F41">
              <w:rPr>
                <w:sz w:val="20"/>
              </w:rPr>
              <w:t>Points Possible</w:t>
            </w:r>
          </w:p>
        </w:tc>
        <w:tc>
          <w:tcPr>
            <w:tcW w:w="1637" w:type="dxa"/>
            <w:gridSpan w:val="2"/>
            <w:shd w:val="solid" w:color="BFBFBF" w:fill="auto"/>
            <w:vAlign w:val="center"/>
          </w:tcPr>
          <w:p w14:paraId="124DBBE9" w14:textId="77777777" w:rsidR="008430B0" w:rsidRPr="00830F41" w:rsidRDefault="008430B0" w:rsidP="008430B0">
            <w:pPr>
              <w:jc w:val="center"/>
              <w:rPr>
                <w:sz w:val="20"/>
              </w:rPr>
            </w:pPr>
            <w:r w:rsidRPr="00830F41">
              <w:rPr>
                <w:sz w:val="20"/>
              </w:rPr>
              <w:t>10-8</w:t>
            </w:r>
          </w:p>
        </w:tc>
        <w:tc>
          <w:tcPr>
            <w:tcW w:w="1637" w:type="dxa"/>
            <w:gridSpan w:val="2"/>
            <w:shd w:val="solid" w:color="BFBFBF" w:fill="auto"/>
            <w:vAlign w:val="center"/>
          </w:tcPr>
          <w:p w14:paraId="4B2EA7DF" w14:textId="77777777" w:rsidR="008430B0" w:rsidRPr="00830F41" w:rsidRDefault="008430B0" w:rsidP="008430B0">
            <w:pPr>
              <w:jc w:val="center"/>
              <w:rPr>
                <w:sz w:val="20"/>
              </w:rPr>
            </w:pPr>
            <w:r w:rsidRPr="00830F41">
              <w:rPr>
                <w:sz w:val="20"/>
              </w:rPr>
              <w:t>7-5</w:t>
            </w:r>
          </w:p>
        </w:tc>
        <w:tc>
          <w:tcPr>
            <w:tcW w:w="1382" w:type="dxa"/>
            <w:gridSpan w:val="2"/>
            <w:shd w:val="solid" w:color="BFBFBF" w:fill="auto"/>
            <w:vAlign w:val="center"/>
          </w:tcPr>
          <w:p w14:paraId="57EAE1C3" w14:textId="77777777" w:rsidR="008430B0" w:rsidRPr="00830F41" w:rsidRDefault="008430B0" w:rsidP="008430B0">
            <w:pPr>
              <w:jc w:val="center"/>
              <w:rPr>
                <w:sz w:val="20"/>
              </w:rPr>
            </w:pPr>
            <w:r w:rsidRPr="00830F41">
              <w:rPr>
                <w:sz w:val="20"/>
              </w:rPr>
              <w:t>4-1</w:t>
            </w:r>
          </w:p>
        </w:tc>
      </w:tr>
      <w:tr w:rsidR="008430B0" w:rsidRPr="00FD785E" w14:paraId="47B722D2" w14:textId="77777777">
        <w:trPr>
          <w:trHeight w:val="469"/>
        </w:trPr>
        <w:tc>
          <w:tcPr>
            <w:tcW w:w="3200" w:type="dxa"/>
            <w:shd w:val="solid" w:color="BFBFBF" w:fill="auto"/>
            <w:vAlign w:val="center"/>
          </w:tcPr>
          <w:p w14:paraId="0A4F0D99" w14:textId="77777777" w:rsidR="008430B0" w:rsidRPr="00830F41" w:rsidRDefault="008430B0" w:rsidP="008430B0">
            <w:pPr>
              <w:rPr>
                <w:sz w:val="20"/>
              </w:rPr>
            </w:pPr>
            <w:r w:rsidRPr="00830F41">
              <w:rPr>
                <w:b/>
                <w:sz w:val="20"/>
              </w:rPr>
              <w:t>Bibliography</w:t>
            </w:r>
            <w:r w:rsidRPr="00830F41">
              <w:rPr>
                <w:sz w:val="20"/>
              </w:rPr>
              <w:t xml:space="preserve"> (should represent a minimum of 5 sources)</w:t>
            </w:r>
          </w:p>
        </w:tc>
        <w:tc>
          <w:tcPr>
            <w:tcW w:w="1091" w:type="dxa"/>
            <w:shd w:val="solid" w:color="BFBFBF" w:fill="auto"/>
            <w:vAlign w:val="center"/>
          </w:tcPr>
          <w:p w14:paraId="15C954BE" w14:textId="77777777" w:rsidR="008430B0" w:rsidRPr="00830F41" w:rsidRDefault="0097787C" w:rsidP="008430B0">
            <w:pPr>
              <w:jc w:val="center"/>
              <w:rPr>
                <w:sz w:val="20"/>
              </w:rPr>
            </w:pPr>
            <w:r w:rsidRPr="00830F41">
              <w:rPr>
                <w:b/>
                <w:sz w:val="20"/>
              </w:rPr>
              <w:t>10 points</w:t>
            </w:r>
          </w:p>
        </w:tc>
        <w:tc>
          <w:tcPr>
            <w:tcW w:w="1637" w:type="dxa"/>
            <w:gridSpan w:val="2"/>
            <w:shd w:val="clear" w:color="auto" w:fill="auto"/>
            <w:vAlign w:val="center"/>
          </w:tcPr>
          <w:p w14:paraId="67C4AC4D" w14:textId="77777777" w:rsidR="008430B0" w:rsidRPr="00830F41" w:rsidRDefault="008430B0" w:rsidP="008430B0">
            <w:pPr>
              <w:jc w:val="center"/>
              <w:rPr>
                <w:sz w:val="20"/>
              </w:rPr>
            </w:pPr>
          </w:p>
        </w:tc>
        <w:tc>
          <w:tcPr>
            <w:tcW w:w="1637" w:type="dxa"/>
            <w:gridSpan w:val="2"/>
            <w:shd w:val="clear" w:color="auto" w:fill="auto"/>
            <w:vAlign w:val="center"/>
          </w:tcPr>
          <w:p w14:paraId="7F12F769" w14:textId="77777777" w:rsidR="008430B0" w:rsidRPr="00830F41" w:rsidRDefault="008430B0" w:rsidP="008430B0">
            <w:pPr>
              <w:jc w:val="center"/>
              <w:rPr>
                <w:sz w:val="20"/>
              </w:rPr>
            </w:pPr>
          </w:p>
        </w:tc>
        <w:tc>
          <w:tcPr>
            <w:tcW w:w="1382" w:type="dxa"/>
            <w:gridSpan w:val="2"/>
            <w:shd w:val="clear" w:color="auto" w:fill="auto"/>
            <w:vAlign w:val="center"/>
          </w:tcPr>
          <w:p w14:paraId="15AA7780" w14:textId="77777777" w:rsidR="008430B0" w:rsidRPr="00830F41" w:rsidRDefault="008430B0" w:rsidP="008430B0">
            <w:pPr>
              <w:jc w:val="center"/>
              <w:rPr>
                <w:sz w:val="20"/>
              </w:rPr>
            </w:pPr>
          </w:p>
        </w:tc>
      </w:tr>
      <w:tr w:rsidR="008430B0" w:rsidRPr="00FD785E" w14:paraId="6CCA6A5D" w14:textId="77777777">
        <w:trPr>
          <w:trHeight w:val="454"/>
        </w:trPr>
        <w:tc>
          <w:tcPr>
            <w:tcW w:w="3200" w:type="dxa"/>
            <w:shd w:val="solid" w:color="BFBFBF" w:fill="auto"/>
            <w:vAlign w:val="center"/>
          </w:tcPr>
          <w:p w14:paraId="57BFAA67" w14:textId="77777777" w:rsidR="008430B0" w:rsidRPr="00830F41" w:rsidRDefault="008430B0" w:rsidP="008430B0">
            <w:pPr>
              <w:jc w:val="center"/>
              <w:rPr>
                <w:sz w:val="20"/>
              </w:rPr>
            </w:pPr>
          </w:p>
        </w:tc>
        <w:tc>
          <w:tcPr>
            <w:tcW w:w="1091" w:type="dxa"/>
            <w:shd w:val="solid" w:color="BFBFBF" w:fill="auto"/>
            <w:vAlign w:val="center"/>
          </w:tcPr>
          <w:p w14:paraId="6EF922A2" w14:textId="77777777" w:rsidR="008430B0" w:rsidRPr="00830F41" w:rsidRDefault="008430B0" w:rsidP="008430B0">
            <w:pPr>
              <w:jc w:val="center"/>
              <w:rPr>
                <w:sz w:val="20"/>
              </w:rPr>
            </w:pPr>
            <w:r w:rsidRPr="00830F41">
              <w:rPr>
                <w:sz w:val="20"/>
              </w:rPr>
              <w:t>Points</w:t>
            </w:r>
          </w:p>
          <w:p w14:paraId="66B28C4C" w14:textId="77777777" w:rsidR="008430B0" w:rsidRPr="00830F41" w:rsidRDefault="008430B0" w:rsidP="008430B0">
            <w:pPr>
              <w:jc w:val="center"/>
              <w:rPr>
                <w:sz w:val="20"/>
              </w:rPr>
            </w:pPr>
            <w:r w:rsidRPr="00830F41">
              <w:rPr>
                <w:sz w:val="20"/>
              </w:rPr>
              <w:t>Possible</w:t>
            </w:r>
          </w:p>
        </w:tc>
        <w:tc>
          <w:tcPr>
            <w:tcW w:w="818" w:type="dxa"/>
            <w:shd w:val="solid" w:color="BFBFBF" w:fill="auto"/>
            <w:vAlign w:val="center"/>
          </w:tcPr>
          <w:p w14:paraId="6ABD2BBB" w14:textId="77777777" w:rsidR="008430B0" w:rsidRPr="00830F41" w:rsidRDefault="008430B0" w:rsidP="008430B0">
            <w:pPr>
              <w:jc w:val="center"/>
              <w:rPr>
                <w:sz w:val="20"/>
              </w:rPr>
            </w:pPr>
            <w:r w:rsidRPr="00830F41">
              <w:rPr>
                <w:sz w:val="20"/>
              </w:rPr>
              <w:t>30-26</w:t>
            </w:r>
          </w:p>
        </w:tc>
        <w:tc>
          <w:tcPr>
            <w:tcW w:w="818" w:type="dxa"/>
            <w:shd w:val="solid" w:color="BFBFBF" w:fill="auto"/>
            <w:vAlign w:val="center"/>
          </w:tcPr>
          <w:p w14:paraId="764382E4" w14:textId="77777777" w:rsidR="008430B0" w:rsidRPr="00830F41" w:rsidRDefault="008430B0" w:rsidP="008430B0">
            <w:pPr>
              <w:jc w:val="center"/>
              <w:rPr>
                <w:sz w:val="20"/>
              </w:rPr>
            </w:pPr>
            <w:r w:rsidRPr="00830F41">
              <w:rPr>
                <w:sz w:val="20"/>
              </w:rPr>
              <w:t>25-21</w:t>
            </w:r>
          </w:p>
        </w:tc>
        <w:tc>
          <w:tcPr>
            <w:tcW w:w="818" w:type="dxa"/>
            <w:shd w:val="solid" w:color="BFBFBF" w:fill="auto"/>
            <w:vAlign w:val="center"/>
          </w:tcPr>
          <w:p w14:paraId="17015C7E" w14:textId="77777777" w:rsidR="008430B0" w:rsidRPr="00830F41" w:rsidRDefault="008430B0" w:rsidP="008430B0">
            <w:pPr>
              <w:jc w:val="center"/>
              <w:rPr>
                <w:sz w:val="20"/>
              </w:rPr>
            </w:pPr>
            <w:r w:rsidRPr="00830F41">
              <w:rPr>
                <w:sz w:val="20"/>
              </w:rPr>
              <w:t>20-16</w:t>
            </w:r>
          </w:p>
        </w:tc>
        <w:tc>
          <w:tcPr>
            <w:tcW w:w="818" w:type="dxa"/>
            <w:shd w:val="solid" w:color="BFBFBF" w:fill="auto"/>
            <w:vAlign w:val="center"/>
          </w:tcPr>
          <w:p w14:paraId="2A460466" w14:textId="77777777" w:rsidR="008430B0" w:rsidRPr="00830F41" w:rsidRDefault="008430B0" w:rsidP="008430B0">
            <w:pPr>
              <w:jc w:val="center"/>
              <w:rPr>
                <w:sz w:val="20"/>
              </w:rPr>
            </w:pPr>
            <w:r w:rsidRPr="00830F41">
              <w:rPr>
                <w:sz w:val="20"/>
              </w:rPr>
              <w:t>15-11</w:t>
            </w:r>
          </w:p>
        </w:tc>
        <w:tc>
          <w:tcPr>
            <w:tcW w:w="652" w:type="dxa"/>
            <w:shd w:val="solid" w:color="BFBFBF" w:fill="auto"/>
            <w:vAlign w:val="center"/>
          </w:tcPr>
          <w:p w14:paraId="5B23807D" w14:textId="77777777" w:rsidR="008430B0" w:rsidRPr="00830F41" w:rsidRDefault="008430B0" w:rsidP="008430B0">
            <w:pPr>
              <w:jc w:val="center"/>
              <w:rPr>
                <w:sz w:val="20"/>
              </w:rPr>
            </w:pPr>
            <w:r w:rsidRPr="00830F41">
              <w:rPr>
                <w:sz w:val="20"/>
              </w:rPr>
              <w:t>10-6</w:t>
            </w:r>
          </w:p>
        </w:tc>
        <w:tc>
          <w:tcPr>
            <w:tcW w:w="730" w:type="dxa"/>
            <w:shd w:val="solid" w:color="BFBFBF" w:fill="auto"/>
            <w:vAlign w:val="center"/>
          </w:tcPr>
          <w:p w14:paraId="7C052787" w14:textId="77777777" w:rsidR="008430B0" w:rsidRPr="00830F41" w:rsidRDefault="008430B0" w:rsidP="008430B0">
            <w:pPr>
              <w:jc w:val="center"/>
              <w:rPr>
                <w:sz w:val="20"/>
              </w:rPr>
            </w:pPr>
            <w:r w:rsidRPr="00830F41">
              <w:rPr>
                <w:sz w:val="20"/>
              </w:rPr>
              <w:t>5-1</w:t>
            </w:r>
          </w:p>
        </w:tc>
      </w:tr>
      <w:tr w:rsidR="008430B0" w:rsidRPr="00FD785E" w14:paraId="449F101B" w14:textId="77777777">
        <w:trPr>
          <w:trHeight w:val="512"/>
        </w:trPr>
        <w:tc>
          <w:tcPr>
            <w:tcW w:w="3200" w:type="dxa"/>
            <w:shd w:val="solid" w:color="BFBFBF" w:fill="auto"/>
            <w:vAlign w:val="center"/>
          </w:tcPr>
          <w:p w14:paraId="2C5F6999" w14:textId="77777777" w:rsidR="008430B0" w:rsidRPr="00830F41" w:rsidRDefault="008430B0" w:rsidP="008430B0">
            <w:pPr>
              <w:rPr>
                <w:sz w:val="20"/>
              </w:rPr>
            </w:pPr>
            <w:r w:rsidRPr="00830F41">
              <w:rPr>
                <w:b/>
                <w:sz w:val="20"/>
              </w:rPr>
              <w:t xml:space="preserve">Documentation from Local Forum  </w:t>
            </w:r>
            <w:r w:rsidRPr="00830F41">
              <w:rPr>
                <w:sz w:val="20"/>
              </w:rPr>
              <w:t xml:space="preserve"> (6 points/high quality forum)</w:t>
            </w:r>
          </w:p>
        </w:tc>
        <w:tc>
          <w:tcPr>
            <w:tcW w:w="1091" w:type="dxa"/>
            <w:shd w:val="solid" w:color="BFBFBF" w:fill="auto"/>
            <w:vAlign w:val="center"/>
          </w:tcPr>
          <w:p w14:paraId="6362D724" w14:textId="77777777" w:rsidR="008430B0" w:rsidRPr="00830F41" w:rsidRDefault="0097787C" w:rsidP="008430B0">
            <w:pPr>
              <w:jc w:val="center"/>
              <w:rPr>
                <w:sz w:val="20"/>
              </w:rPr>
            </w:pPr>
            <w:r w:rsidRPr="00830F41">
              <w:rPr>
                <w:b/>
                <w:sz w:val="20"/>
              </w:rPr>
              <w:t>30 points</w:t>
            </w:r>
          </w:p>
        </w:tc>
        <w:tc>
          <w:tcPr>
            <w:tcW w:w="818" w:type="dxa"/>
            <w:shd w:val="clear" w:color="auto" w:fill="auto"/>
            <w:vAlign w:val="center"/>
          </w:tcPr>
          <w:p w14:paraId="61E461A2" w14:textId="77777777" w:rsidR="008430B0" w:rsidRPr="00830F41" w:rsidRDefault="008430B0" w:rsidP="008430B0">
            <w:pPr>
              <w:jc w:val="center"/>
              <w:rPr>
                <w:sz w:val="20"/>
              </w:rPr>
            </w:pPr>
          </w:p>
        </w:tc>
        <w:tc>
          <w:tcPr>
            <w:tcW w:w="818" w:type="dxa"/>
            <w:shd w:val="clear" w:color="auto" w:fill="auto"/>
            <w:vAlign w:val="center"/>
          </w:tcPr>
          <w:p w14:paraId="118270BA" w14:textId="77777777" w:rsidR="008430B0" w:rsidRPr="00830F41" w:rsidRDefault="008430B0" w:rsidP="008430B0">
            <w:pPr>
              <w:jc w:val="center"/>
              <w:rPr>
                <w:sz w:val="20"/>
              </w:rPr>
            </w:pPr>
          </w:p>
        </w:tc>
        <w:tc>
          <w:tcPr>
            <w:tcW w:w="818" w:type="dxa"/>
            <w:shd w:val="clear" w:color="auto" w:fill="auto"/>
            <w:vAlign w:val="center"/>
          </w:tcPr>
          <w:p w14:paraId="542B401F" w14:textId="77777777" w:rsidR="008430B0" w:rsidRPr="00830F41" w:rsidRDefault="008430B0" w:rsidP="008430B0">
            <w:pPr>
              <w:jc w:val="center"/>
              <w:rPr>
                <w:sz w:val="20"/>
              </w:rPr>
            </w:pPr>
          </w:p>
        </w:tc>
        <w:tc>
          <w:tcPr>
            <w:tcW w:w="818" w:type="dxa"/>
            <w:shd w:val="clear" w:color="auto" w:fill="auto"/>
            <w:vAlign w:val="center"/>
          </w:tcPr>
          <w:p w14:paraId="1A47DA14" w14:textId="77777777" w:rsidR="008430B0" w:rsidRPr="00830F41" w:rsidRDefault="008430B0" w:rsidP="008430B0">
            <w:pPr>
              <w:jc w:val="center"/>
              <w:rPr>
                <w:sz w:val="20"/>
              </w:rPr>
            </w:pPr>
          </w:p>
        </w:tc>
        <w:tc>
          <w:tcPr>
            <w:tcW w:w="652" w:type="dxa"/>
            <w:shd w:val="clear" w:color="auto" w:fill="auto"/>
            <w:vAlign w:val="center"/>
          </w:tcPr>
          <w:p w14:paraId="5185EB8F" w14:textId="77777777" w:rsidR="008430B0" w:rsidRPr="00830F41" w:rsidRDefault="008430B0" w:rsidP="008430B0">
            <w:pPr>
              <w:jc w:val="center"/>
              <w:rPr>
                <w:sz w:val="20"/>
              </w:rPr>
            </w:pPr>
          </w:p>
        </w:tc>
        <w:tc>
          <w:tcPr>
            <w:tcW w:w="730" w:type="dxa"/>
            <w:shd w:val="clear" w:color="auto" w:fill="auto"/>
            <w:vAlign w:val="center"/>
          </w:tcPr>
          <w:p w14:paraId="19AAB2EE" w14:textId="77777777" w:rsidR="008430B0" w:rsidRPr="00830F41" w:rsidRDefault="008430B0" w:rsidP="008430B0">
            <w:pPr>
              <w:jc w:val="center"/>
              <w:rPr>
                <w:sz w:val="20"/>
              </w:rPr>
            </w:pPr>
          </w:p>
        </w:tc>
      </w:tr>
    </w:tbl>
    <w:p w14:paraId="2539A5C4" w14:textId="77777777" w:rsidR="003B01FD" w:rsidRDefault="003B01FD" w:rsidP="008430B0">
      <w:pPr>
        <w:autoSpaceDE w:val="0"/>
        <w:autoSpaceDN w:val="0"/>
        <w:adjustRightInd w:val="0"/>
        <w:rPr>
          <w:rFonts w:cs="LegacySans-Book"/>
          <w:color w:val="000000"/>
        </w:rPr>
      </w:pPr>
      <w:r>
        <w:rPr>
          <w:rFonts w:cs="LegacySans-Book"/>
          <w:color w:val="000000"/>
        </w:rPr>
        <w:tab/>
      </w:r>
      <w:r>
        <w:rPr>
          <w:rFonts w:cs="LegacySans-Book"/>
          <w:color w:val="000000"/>
        </w:rPr>
        <w:tab/>
      </w:r>
      <w:r>
        <w:rPr>
          <w:rFonts w:cs="LegacySans-Book"/>
          <w:color w:val="000000"/>
        </w:rPr>
        <w:tab/>
      </w:r>
    </w:p>
    <w:p w14:paraId="2F990E65" w14:textId="77777777" w:rsidR="003B01FD" w:rsidRDefault="003B01FD" w:rsidP="008430B0">
      <w:pPr>
        <w:autoSpaceDE w:val="0"/>
        <w:autoSpaceDN w:val="0"/>
        <w:adjustRightInd w:val="0"/>
        <w:rPr>
          <w:rFonts w:cs="LegacySans-Book"/>
          <w:color w:val="000000"/>
        </w:rPr>
      </w:pP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t>Team Sub Total  ___________</w:t>
      </w:r>
    </w:p>
    <w:p w14:paraId="1DCA0964" w14:textId="77777777" w:rsidR="003B01FD" w:rsidRDefault="003B01FD" w:rsidP="008430B0">
      <w:pPr>
        <w:autoSpaceDE w:val="0"/>
        <w:autoSpaceDN w:val="0"/>
        <w:adjustRightInd w:val="0"/>
        <w:rPr>
          <w:rFonts w:cs="LegacySans-Book"/>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620"/>
        <w:gridCol w:w="1260"/>
      </w:tblGrid>
      <w:tr w:rsidR="003B01FD" w:rsidRPr="00636448" w14:paraId="6C1E6494" w14:textId="77777777" w:rsidTr="00636448">
        <w:tc>
          <w:tcPr>
            <w:tcW w:w="6048" w:type="dxa"/>
          </w:tcPr>
          <w:p w14:paraId="6AD70CDB" w14:textId="77777777" w:rsidR="003B01FD" w:rsidRPr="00636448" w:rsidRDefault="003B01FD" w:rsidP="00636448">
            <w:pPr>
              <w:numPr>
                <w:ilvl w:val="0"/>
                <w:numId w:val="48"/>
              </w:numPr>
              <w:autoSpaceDE w:val="0"/>
              <w:autoSpaceDN w:val="0"/>
              <w:adjustRightInd w:val="0"/>
              <w:rPr>
                <w:rFonts w:cs="LegacySans-Book"/>
                <w:color w:val="000000"/>
              </w:rPr>
            </w:pPr>
            <w:r w:rsidRPr="00636448">
              <w:rPr>
                <w:rFonts w:cs="LegacySans-Book"/>
                <w:color w:val="000000"/>
              </w:rPr>
              <w:t>Deduction for exceeding the maximum number of pages and incomplete cover page (10 pts. Max).</w:t>
            </w:r>
          </w:p>
        </w:tc>
        <w:tc>
          <w:tcPr>
            <w:tcW w:w="1620" w:type="dxa"/>
          </w:tcPr>
          <w:p w14:paraId="57150AFE" w14:textId="77777777" w:rsidR="003B01FD" w:rsidRPr="00636448" w:rsidRDefault="003B01FD" w:rsidP="00636448">
            <w:pPr>
              <w:autoSpaceDE w:val="0"/>
              <w:autoSpaceDN w:val="0"/>
              <w:adjustRightInd w:val="0"/>
              <w:jc w:val="center"/>
              <w:rPr>
                <w:rFonts w:cs="LegacySans-Book"/>
                <w:color w:val="000000"/>
              </w:rPr>
            </w:pPr>
            <w:r w:rsidRPr="00636448">
              <w:rPr>
                <w:rFonts w:cs="LegacySans-Book"/>
                <w:color w:val="000000"/>
              </w:rPr>
              <w:t>Deduction</w:t>
            </w:r>
          </w:p>
        </w:tc>
        <w:tc>
          <w:tcPr>
            <w:tcW w:w="1260" w:type="dxa"/>
          </w:tcPr>
          <w:p w14:paraId="5D539F98" w14:textId="77777777" w:rsidR="003B01FD" w:rsidRPr="00636448" w:rsidRDefault="003B01FD" w:rsidP="00636448">
            <w:pPr>
              <w:autoSpaceDE w:val="0"/>
              <w:autoSpaceDN w:val="0"/>
              <w:adjustRightInd w:val="0"/>
              <w:jc w:val="center"/>
              <w:rPr>
                <w:rFonts w:cs="LegacySans-Book"/>
                <w:color w:val="000000"/>
              </w:rPr>
            </w:pPr>
            <w:r w:rsidRPr="00636448">
              <w:rPr>
                <w:rFonts w:cs="LegacySans-Book"/>
                <w:color w:val="000000"/>
              </w:rPr>
              <w:t>(     )</w:t>
            </w:r>
          </w:p>
        </w:tc>
      </w:tr>
      <w:tr w:rsidR="003B01FD" w:rsidRPr="00636448" w14:paraId="2D72556B" w14:textId="77777777" w:rsidTr="00636448">
        <w:tc>
          <w:tcPr>
            <w:tcW w:w="6048" w:type="dxa"/>
          </w:tcPr>
          <w:p w14:paraId="65058437" w14:textId="77777777" w:rsidR="003B01FD" w:rsidRPr="00636448" w:rsidRDefault="003B01FD" w:rsidP="00636448">
            <w:pPr>
              <w:numPr>
                <w:ilvl w:val="0"/>
                <w:numId w:val="48"/>
              </w:numPr>
              <w:autoSpaceDE w:val="0"/>
              <w:autoSpaceDN w:val="0"/>
              <w:adjustRightInd w:val="0"/>
              <w:rPr>
                <w:rFonts w:cs="LegacySans-Book"/>
                <w:color w:val="000000"/>
              </w:rPr>
            </w:pPr>
            <w:r w:rsidRPr="00636448">
              <w:rPr>
                <w:rFonts w:cs="LegacySans-Book"/>
                <w:color w:val="000000"/>
              </w:rPr>
              <w:t>Deduction for portfolios received after postmark deadline (25 pts</w:t>
            </w:r>
            <w:r w:rsidR="00A70F63" w:rsidRPr="00636448">
              <w:rPr>
                <w:rFonts w:cs="LegacySans-Book"/>
                <w:color w:val="000000"/>
              </w:rPr>
              <w:t>.</w:t>
            </w:r>
            <w:r w:rsidRPr="00636448">
              <w:rPr>
                <w:rFonts w:cs="LegacySans-Book"/>
                <w:color w:val="000000"/>
              </w:rPr>
              <w:t>).</w:t>
            </w:r>
          </w:p>
        </w:tc>
        <w:tc>
          <w:tcPr>
            <w:tcW w:w="1620" w:type="dxa"/>
          </w:tcPr>
          <w:p w14:paraId="1FAE14F7" w14:textId="77777777" w:rsidR="003B01FD" w:rsidRPr="00636448" w:rsidRDefault="003B01FD" w:rsidP="00636448">
            <w:pPr>
              <w:autoSpaceDE w:val="0"/>
              <w:autoSpaceDN w:val="0"/>
              <w:adjustRightInd w:val="0"/>
              <w:jc w:val="center"/>
              <w:rPr>
                <w:rFonts w:cs="LegacySans-Book"/>
                <w:color w:val="000000"/>
              </w:rPr>
            </w:pPr>
            <w:r w:rsidRPr="00636448">
              <w:rPr>
                <w:rFonts w:cs="LegacySans-Book"/>
                <w:color w:val="000000"/>
              </w:rPr>
              <w:t>Deduction</w:t>
            </w:r>
          </w:p>
        </w:tc>
        <w:tc>
          <w:tcPr>
            <w:tcW w:w="1260" w:type="dxa"/>
          </w:tcPr>
          <w:p w14:paraId="7466F92E" w14:textId="77777777" w:rsidR="003B01FD" w:rsidRPr="00636448" w:rsidRDefault="003B01FD" w:rsidP="00636448">
            <w:pPr>
              <w:autoSpaceDE w:val="0"/>
              <w:autoSpaceDN w:val="0"/>
              <w:adjustRightInd w:val="0"/>
              <w:jc w:val="center"/>
              <w:rPr>
                <w:rFonts w:cs="LegacySans-Book"/>
                <w:color w:val="000000"/>
              </w:rPr>
            </w:pPr>
            <w:r w:rsidRPr="00636448">
              <w:rPr>
                <w:rFonts w:cs="LegacySans-Book"/>
                <w:color w:val="000000"/>
              </w:rPr>
              <w:t>(     )</w:t>
            </w:r>
          </w:p>
        </w:tc>
      </w:tr>
    </w:tbl>
    <w:p w14:paraId="1643BF84" w14:textId="77777777" w:rsidR="003B01FD" w:rsidRPr="00C06383" w:rsidRDefault="003B01FD" w:rsidP="008430B0">
      <w:pPr>
        <w:autoSpaceDE w:val="0"/>
        <w:autoSpaceDN w:val="0"/>
        <w:adjustRightInd w:val="0"/>
        <w:rPr>
          <w:rFonts w:cs="LegacySans-Book"/>
          <w:color w:val="000000"/>
        </w:rPr>
      </w:pPr>
    </w:p>
    <w:p w14:paraId="4016F608" w14:textId="77777777" w:rsidR="008430B0" w:rsidRDefault="003B01FD" w:rsidP="008430B0">
      <w:pPr>
        <w:autoSpaceDE w:val="0"/>
        <w:autoSpaceDN w:val="0"/>
        <w:adjustRightInd w:val="0"/>
        <w:rPr>
          <w:rFonts w:cs="LegacySans-Book"/>
          <w:color w:val="000000"/>
        </w:rPr>
      </w:pP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r>
      <w:r>
        <w:rPr>
          <w:rFonts w:cs="LegacySans-Book"/>
          <w:color w:val="000000"/>
        </w:rPr>
        <w:tab/>
        <w:t>Total Score  _______________</w:t>
      </w:r>
    </w:p>
    <w:p w14:paraId="4BE96AE5" w14:textId="77777777" w:rsidR="003B01FD" w:rsidRDefault="003B01FD" w:rsidP="008430B0">
      <w:pPr>
        <w:autoSpaceDE w:val="0"/>
        <w:autoSpaceDN w:val="0"/>
        <w:adjustRightInd w:val="0"/>
        <w:rPr>
          <w:rFonts w:cs="LegacySans-Book"/>
          <w:color w:val="000000"/>
        </w:rPr>
      </w:pPr>
    </w:p>
    <w:p w14:paraId="54B6B2CD" w14:textId="77777777" w:rsidR="003B01FD" w:rsidRDefault="003B01FD" w:rsidP="008430B0">
      <w:pPr>
        <w:autoSpaceDE w:val="0"/>
        <w:autoSpaceDN w:val="0"/>
        <w:adjustRightInd w:val="0"/>
        <w:rPr>
          <w:rFonts w:cs="LegacySans-Book"/>
          <w:color w:val="000000"/>
        </w:rPr>
      </w:pPr>
    </w:p>
    <w:p w14:paraId="7FF6339E" w14:textId="77777777" w:rsidR="003B01FD" w:rsidRPr="00830F41" w:rsidRDefault="003B01FD" w:rsidP="003B01FD">
      <w:pPr>
        <w:autoSpaceDE w:val="0"/>
        <w:autoSpaceDN w:val="0"/>
        <w:adjustRightInd w:val="0"/>
        <w:ind w:left="1440" w:firstLine="720"/>
        <w:rPr>
          <w:rFonts w:cs="LegacySans-Book"/>
          <w:color w:val="000000"/>
        </w:rPr>
      </w:pPr>
      <w:r>
        <w:rPr>
          <w:rFonts w:cs="LegacySans-Book"/>
          <w:color w:val="000000"/>
        </w:rPr>
        <w:t>Judge’s Signature  ________________________________________</w:t>
      </w:r>
    </w:p>
    <w:p w14:paraId="232729BD" w14:textId="77777777" w:rsidR="008430B0" w:rsidRDefault="008430B0" w:rsidP="008430B0">
      <w:pPr>
        <w:rPr>
          <w:rFonts w:cs="LegacySans-Book"/>
        </w:rPr>
      </w:pPr>
    </w:p>
    <w:p w14:paraId="3078FC85" w14:textId="77777777" w:rsidR="003B01FD" w:rsidRDefault="003B01FD" w:rsidP="008430B0">
      <w:pPr>
        <w:rPr>
          <w:rFonts w:cs="LegacySans-Book"/>
        </w:rPr>
      </w:pPr>
    </w:p>
    <w:p w14:paraId="2C7C5162" w14:textId="77777777" w:rsidR="003B01FD" w:rsidRDefault="003B01FD" w:rsidP="008430B0">
      <w:pPr>
        <w:rPr>
          <w:rFonts w:cs="LegacySans-Book"/>
        </w:rPr>
      </w:pPr>
    </w:p>
    <w:p w14:paraId="384AF8FD" w14:textId="77777777" w:rsidR="003B01FD" w:rsidRDefault="003B01FD" w:rsidP="008430B0">
      <w:pPr>
        <w:rPr>
          <w:rFonts w:cs="LegacySans-Book"/>
        </w:rPr>
      </w:pPr>
    </w:p>
    <w:p w14:paraId="2F3EDA54" w14:textId="77777777" w:rsidR="003B01FD" w:rsidRDefault="003B01FD" w:rsidP="008430B0">
      <w:pPr>
        <w:rPr>
          <w:rFonts w:cs="LegacySans-Book"/>
        </w:rPr>
      </w:pPr>
    </w:p>
    <w:p w14:paraId="194A88E2" w14:textId="77777777" w:rsidR="003B01FD" w:rsidRDefault="003B01FD" w:rsidP="008430B0">
      <w:pPr>
        <w:rPr>
          <w:rFonts w:cs="LegacySans-Book"/>
        </w:rPr>
      </w:pPr>
    </w:p>
    <w:p w14:paraId="5B71FAB3" w14:textId="77777777" w:rsidR="003B01FD" w:rsidRDefault="003B01FD" w:rsidP="008430B0">
      <w:pPr>
        <w:rPr>
          <w:rFonts w:cs="LegacySans-Book"/>
        </w:rPr>
      </w:pPr>
    </w:p>
    <w:p w14:paraId="3EAB927F" w14:textId="77777777" w:rsidR="003B01FD" w:rsidRDefault="003B01FD" w:rsidP="008430B0">
      <w:pPr>
        <w:rPr>
          <w:rFonts w:cs="LegacySans-Book"/>
        </w:rPr>
      </w:pPr>
    </w:p>
    <w:p w14:paraId="571FFA70" w14:textId="77777777" w:rsidR="003B01FD" w:rsidRPr="00830F41" w:rsidRDefault="003B01FD" w:rsidP="008430B0">
      <w:pPr>
        <w:rPr>
          <w:rFonts w:cs="LegacySans-Book"/>
        </w:rPr>
      </w:pPr>
    </w:p>
    <w:p w14:paraId="00D76E89" w14:textId="77777777" w:rsidR="008430B0" w:rsidRPr="003B01FD" w:rsidRDefault="00F25A1A" w:rsidP="003B01FD">
      <w:pPr>
        <w:jc w:val="center"/>
        <w:rPr>
          <w:b/>
        </w:rPr>
      </w:pPr>
      <w:r>
        <w:rPr>
          <w:b/>
        </w:rPr>
        <w:br w:type="page"/>
      </w:r>
      <w:r w:rsidR="003B01FD" w:rsidRPr="003B01FD">
        <w:rPr>
          <w:b/>
        </w:rPr>
        <w:lastRenderedPageBreak/>
        <w:t>TEAM PRESENTATION</w:t>
      </w:r>
    </w:p>
    <w:p w14:paraId="63B83B0F" w14:textId="77777777" w:rsidR="003B01FD" w:rsidRDefault="003B01FD" w:rsidP="00843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6"/>
      </w:tblGrid>
      <w:tr w:rsidR="008430B0" w14:paraId="7343A557" w14:textId="77777777">
        <w:tc>
          <w:tcPr>
            <w:tcW w:w="8856" w:type="dxa"/>
          </w:tcPr>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5"/>
              <w:gridCol w:w="990"/>
              <w:gridCol w:w="900"/>
              <w:gridCol w:w="810"/>
              <w:gridCol w:w="810"/>
              <w:gridCol w:w="810"/>
              <w:gridCol w:w="810"/>
            </w:tblGrid>
            <w:tr w:rsidR="008430B0" w:rsidRPr="000D1555" w14:paraId="58986423" w14:textId="77777777">
              <w:trPr>
                <w:trHeight w:val="512"/>
              </w:trPr>
              <w:tc>
                <w:tcPr>
                  <w:tcW w:w="3595" w:type="dxa"/>
                </w:tcPr>
                <w:p w14:paraId="2DBE9E9F" w14:textId="77777777" w:rsidR="008430B0" w:rsidRPr="00830F41" w:rsidRDefault="008430B0" w:rsidP="008430B0">
                  <w:pPr>
                    <w:rPr>
                      <w:sz w:val="20"/>
                    </w:rPr>
                  </w:pPr>
                </w:p>
              </w:tc>
              <w:tc>
                <w:tcPr>
                  <w:tcW w:w="990" w:type="dxa"/>
                  <w:vAlign w:val="center"/>
                </w:tcPr>
                <w:p w14:paraId="04D7F57C" w14:textId="77777777" w:rsidR="008430B0" w:rsidRPr="00830F41" w:rsidRDefault="008430B0" w:rsidP="008430B0">
                  <w:pPr>
                    <w:jc w:val="center"/>
                    <w:rPr>
                      <w:sz w:val="20"/>
                    </w:rPr>
                  </w:pPr>
                </w:p>
              </w:tc>
              <w:tc>
                <w:tcPr>
                  <w:tcW w:w="900" w:type="dxa"/>
                  <w:vAlign w:val="center"/>
                </w:tcPr>
                <w:p w14:paraId="6BF1409B" w14:textId="77777777" w:rsidR="008430B0" w:rsidRPr="00830F41" w:rsidRDefault="008430B0" w:rsidP="008430B0">
                  <w:pPr>
                    <w:jc w:val="center"/>
                    <w:rPr>
                      <w:sz w:val="16"/>
                    </w:rPr>
                  </w:pPr>
                  <w:smartTag w:uri="urn:schemas-microsoft-com:office:smarttags" w:element="City">
                    <w:smartTag w:uri="urn:schemas-microsoft-com:office:smarttags" w:element="place">
                      <w:r w:rsidRPr="00830F41">
                        <w:rPr>
                          <w:sz w:val="16"/>
                        </w:rPr>
                        <w:t>Superior</w:t>
                      </w:r>
                    </w:smartTag>
                  </w:smartTag>
                </w:p>
              </w:tc>
              <w:tc>
                <w:tcPr>
                  <w:tcW w:w="810" w:type="dxa"/>
                  <w:vAlign w:val="center"/>
                </w:tcPr>
                <w:p w14:paraId="21485ABE" w14:textId="77777777" w:rsidR="008430B0" w:rsidRPr="00830F41" w:rsidRDefault="008430B0" w:rsidP="008430B0">
                  <w:pPr>
                    <w:jc w:val="center"/>
                    <w:rPr>
                      <w:sz w:val="16"/>
                    </w:rPr>
                  </w:pPr>
                  <w:r w:rsidRPr="00830F41">
                    <w:rPr>
                      <w:sz w:val="16"/>
                    </w:rPr>
                    <w:t>Above Average</w:t>
                  </w:r>
                </w:p>
              </w:tc>
              <w:tc>
                <w:tcPr>
                  <w:tcW w:w="810" w:type="dxa"/>
                  <w:vAlign w:val="center"/>
                </w:tcPr>
                <w:p w14:paraId="6FCDFC2B" w14:textId="77777777" w:rsidR="008430B0" w:rsidRPr="00830F41" w:rsidRDefault="008430B0" w:rsidP="008430B0">
                  <w:pPr>
                    <w:jc w:val="center"/>
                    <w:rPr>
                      <w:sz w:val="16"/>
                    </w:rPr>
                  </w:pPr>
                  <w:r w:rsidRPr="00830F41">
                    <w:rPr>
                      <w:sz w:val="16"/>
                    </w:rPr>
                    <w:t>Average</w:t>
                  </w:r>
                </w:p>
              </w:tc>
              <w:tc>
                <w:tcPr>
                  <w:tcW w:w="810" w:type="dxa"/>
                  <w:vAlign w:val="center"/>
                </w:tcPr>
                <w:p w14:paraId="4C4FF2F5" w14:textId="77777777" w:rsidR="008430B0" w:rsidRPr="00830F41" w:rsidRDefault="008430B0" w:rsidP="008430B0">
                  <w:pPr>
                    <w:jc w:val="center"/>
                    <w:rPr>
                      <w:sz w:val="16"/>
                    </w:rPr>
                  </w:pPr>
                  <w:r w:rsidRPr="00830F41">
                    <w:rPr>
                      <w:sz w:val="16"/>
                    </w:rPr>
                    <w:t>Below Average</w:t>
                  </w:r>
                </w:p>
              </w:tc>
              <w:tc>
                <w:tcPr>
                  <w:tcW w:w="810" w:type="dxa"/>
                  <w:vAlign w:val="center"/>
                </w:tcPr>
                <w:p w14:paraId="32288C3A" w14:textId="77777777" w:rsidR="008430B0" w:rsidRPr="00830F41" w:rsidRDefault="008430B0" w:rsidP="008430B0">
                  <w:pPr>
                    <w:jc w:val="center"/>
                    <w:rPr>
                      <w:sz w:val="16"/>
                    </w:rPr>
                  </w:pPr>
                  <w:r w:rsidRPr="00830F41">
                    <w:rPr>
                      <w:sz w:val="16"/>
                    </w:rPr>
                    <w:t>Inferior</w:t>
                  </w:r>
                </w:p>
              </w:tc>
            </w:tr>
            <w:tr w:rsidR="008430B0" w:rsidRPr="000D1555" w14:paraId="2C36F8D2" w14:textId="77777777">
              <w:tc>
                <w:tcPr>
                  <w:tcW w:w="3595" w:type="dxa"/>
                </w:tcPr>
                <w:p w14:paraId="69466F19" w14:textId="77777777" w:rsidR="008430B0" w:rsidRPr="00830F41" w:rsidRDefault="008430B0" w:rsidP="008430B0">
                  <w:pPr>
                    <w:rPr>
                      <w:sz w:val="20"/>
                    </w:rPr>
                  </w:pPr>
                </w:p>
              </w:tc>
              <w:tc>
                <w:tcPr>
                  <w:tcW w:w="990" w:type="dxa"/>
                  <w:vAlign w:val="center"/>
                </w:tcPr>
                <w:p w14:paraId="4E2110DC" w14:textId="77777777" w:rsidR="008430B0" w:rsidRPr="00830F41" w:rsidRDefault="008430B0" w:rsidP="008430B0">
                  <w:pPr>
                    <w:jc w:val="center"/>
                    <w:rPr>
                      <w:sz w:val="20"/>
                    </w:rPr>
                  </w:pPr>
                  <w:r w:rsidRPr="00830F41">
                    <w:rPr>
                      <w:sz w:val="20"/>
                    </w:rPr>
                    <w:t>Points</w:t>
                  </w:r>
                </w:p>
                <w:p w14:paraId="6590AEA6" w14:textId="77777777" w:rsidR="008430B0" w:rsidRPr="00830F41" w:rsidRDefault="008430B0" w:rsidP="008430B0">
                  <w:pPr>
                    <w:jc w:val="center"/>
                    <w:rPr>
                      <w:sz w:val="20"/>
                    </w:rPr>
                  </w:pPr>
                  <w:r w:rsidRPr="00830F41">
                    <w:rPr>
                      <w:sz w:val="20"/>
                    </w:rPr>
                    <w:t>Possible</w:t>
                  </w:r>
                </w:p>
              </w:tc>
              <w:tc>
                <w:tcPr>
                  <w:tcW w:w="900" w:type="dxa"/>
                  <w:vAlign w:val="center"/>
                </w:tcPr>
                <w:p w14:paraId="7A88F144" w14:textId="77777777" w:rsidR="008430B0" w:rsidRPr="00830F41" w:rsidRDefault="008430B0" w:rsidP="008430B0">
                  <w:pPr>
                    <w:jc w:val="center"/>
                    <w:rPr>
                      <w:sz w:val="20"/>
                    </w:rPr>
                  </w:pPr>
                  <w:r w:rsidRPr="00830F41">
                    <w:rPr>
                      <w:sz w:val="20"/>
                    </w:rPr>
                    <w:t>20-17</w:t>
                  </w:r>
                </w:p>
              </w:tc>
              <w:tc>
                <w:tcPr>
                  <w:tcW w:w="810" w:type="dxa"/>
                  <w:vAlign w:val="center"/>
                </w:tcPr>
                <w:p w14:paraId="729CAB2C" w14:textId="77777777" w:rsidR="008430B0" w:rsidRPr="00830F41" w:rsidRDefault="008430B0" w:rsidP="008430B0">
                  <w:pPr>
                    <w:jc w:val="center"/>
                    <w:rPr>
                      <w:sz w:val="20"/>
                    </w:rPr>
                  </w:pPr>
                  <w:r w:rsidRPr="00830F41">
                    <w:rPr>
                      <w:sz w:val="20"/>
                    </w:rPr>
                    <w:t>16-13</w:t>
                  </w:r>
                </w:p>
              </w:tc>
              <w:tc>
                <w:tcPr>
                  <w:tcW w:w="810" w:type="dxa"/>
                  <w:vAlign w:val="center"/>
                </w:tcPr>
                <w:p w14:paraId="7F5F9F5B" w14:textId="77777777" w:rsidR="008430B0" w:rsidRPr="00830F41" w:rsidRDefault="008430B0" w:rsidP="008430B0">
                  <w:pPr>
                    <w:jc w:val="center"/>
                    <w:rPr>
                      <w:sz w:val="20"/>
                    </w:rPr>
                  </w:pPr>
                  <w:r w:rsidRPr="00830F41">
                    <w:rPr>
                      <w:sz w:val="20"/>
                    </w:rPr>
                    <w:t>12-9</w:t>
                  </w:r>
                </w:p>
              </w:tc>
              <w:tc>
                <w:tcPr>
                  <w:tcW w:w="810" w:type="dxa"/>
                  <w:vAlign w:val="center"/>
                </w:tcPr>
                <w:p w14:paraId="12716750" w14:textId="77777777" w:rsidR="008430B0" w:rsidRPr="00830F41" w:rsidRDefault="008430B0" w:rsidP="008430B0">
                  <w:pPr>
                    <w:jc w:val="center"/>
                    <w:rPr>
                      <w:sz w:val="20"/>
                    </w:rPr>
                  </w:pPr>
                  <w:r w:rsidRPr="00830F41">
                    <w:rPr>
                      <w:sz w:val="20"/>
                    </w:rPr>
                    <w:t>8-5</w:t>
                  </w:r>
                </w:p>
              </w:tc>
              <w:tc>
                <w:tcPr>
                  <w:tcW w:w="810" w:type="dxa"/>
                  <w:vAlign w:val="center"/>
                </w:tcPr>
                <w:p w14:paraId="23952847" w14:textId="77777777" w:rsidR="008430B0" w:rsidRPr="00830F41" w:rsidRDefault="008430B0" w:rsidP="008430B0">
                  <w:pPr>
                    <w:jc w:val="center"/>
                    <w:rPr>
                      <w:sz w:val="20"/>
                    </w:rPr>
                  </w:pPr>
                  <w:r w:rsidRPr="00830F41">
                    <w:rPr>
                      <w:sz w:val="20"/>
                    </w:rPr>
                    <w:t>4-0</w:t>
                  </w:r>
                </w:p>
              </w:tc>
            </w:tr>
            <w:tr w:rsidR="008430B0" w14:paraId="76AA7FE0" w14:textId="77777777">
              <w:tc>
                <w:tcPr>
                  <w:tcW w:w="3595" w:type="dxa"/>
                  <w:vAlign w:val="center"/>
                </w:tcPr>
                <w:p w14:paraId="53F45FA3" w14:textId="77777777" w:rsidR="008430B0" w:rsidRPr="008430B0" w:rsidRDefault="008430B0" w:rsidP="0062595B">
                  <w:pPr>
                    <w:numPr>
                      <w:ilvl w:val="0"/>
                      <w:numId w:val="49"/>
                    </w:numPr>
                  </w:pPr>
                  <w:r w:rsidRPr="008430B0">
                    <w:t>Introduction - Statement of the issue and its importance</w:t>
                  </w:r>
                </w:p>
              </w:tc>
              <w:tc>
                <w:tcPr>
                  <w:tcW w:w="990" w:type="dxa"/>
                  <w:vAlign w:val="center"/>
                </w:tcPr>
                <w:p w14:paraId="6105D7C4" w14:textId="77777777" w:rsidR="008430B0" w:rsidRDefault="008430B0" w:rsidP="008430B0">
                  <w:pPr>
                    <w:jc w:val="center"/>
                  </w:pPr>
                  <w:r>
                    <w:t>20</w:t>
                  </w:r>
                </w:p>
              </w:tc>
              <w:tc>
                <w:tcPr>
                  <w:tcW w:w="900" w:type="dxa"/>
                  <w:vAlign w:val="center"/>
                </w:tcPr>
                <w:p w14:paraId="38335518" w14:textId="77777777" w:rsidR="008430B0" w:rsidRDefault="008430B0" w:rsidP="008430B0">
                  <w:pPr>
                    <w:jc w:val="center"/>
                  </w:pPr>
                </w:p>
              </w:tc>
              <w:tc>
                <w:tcPr>
                  <w:tcW w:w="810" w:type="dxa"/>
                  <w:vAlign w:val="center"/>
                </w:tcPr>
                <w:p w14:paraId="245439DC" w14:textId="77777777" w:rsidR="008430B0" w:rsidRDefault="008430B0" w:rsidP="008430B0">
                  <w:pPr>
                    <w:jc w:val="center"/>
                  </w:pPr>
                </w:p>
              </w:tc>
              <w:tc>
                <w:tcPr>
                  <w:tcW w:w="810" w:type="dxa"/>
                  <w:vAlign w:val="center"/>
                </w:tcPr>
                <w:p w14:paraId="4E3C72FB" w14:textId="77777777" w:rsidR="008430B0" w:rsidRDefault="008430B0" w:rsidP="008430B0">
                  <w:pPr>
                    <w:jc w:val="center"/>
                  </w:pPr>
                </w:p>
              </w:tc>
              <w:tc>
                <w:tcPr>
                  <w:tcW w:w="810" w:type="dxa"/>
                  <w:vAlign w:val="center"/>
                </w:tcPr>
                <w:p w14:paraId="0013DAA8" w14:textId="77777777" w:rsidR="008430B0" w:rsidRDefault="008430B0" w:rsidP="008430B0">
                  <w:pPr>
                    <w:jc w:val="center"/>
                  </w:pPr>
                </w:p>
              </w:tc>
              <w:tc>
                <w:tcPr>
                  <w:tcW w:w="810" w:type="dxa"/>
                  <w:vAlign w:val="center"/>
                </w:tcPr>
                <w:p w14:paraId="14B81FD9" w14:textId="77777777" w:rsidR="008430B0" w:rsidRDefault="008430B0" w:rsidP="008430B0">
                  <w:pPr>
                    <w:jc w:val="center"/>
                  </w:pPr>
                </w:p>
              </w:tc>
            </w:tr>
            <w:tr w:rsidR="008430B0" w14:paraId="4F80367C" w14:textId="77777777">
              <w:tc>
                <w:tcPr>
                  <w:tcW w:w="3595" w:type="dxa"/>
                  <w:vAlign w:val="center"/>
                </w:tcPr>
                <w:p w14:paraId="05F8BD24" w14:textId="77777777" w:rsidR="008430B0" w:rsidRPr="008430B0" w:rsidRDefault="008430B0" w:rsidP="0062595B">
                  <w:pPr>
                    <w:numPr>
                      <w:ilvl w:val="0"/>
                      <w:numId w:val="49"/>
                    </w:numPr>
                  </w:pPr>
                  <w:r w:rsidRPr="008430B0">
                    <w:t>Pro View Point</w:t>
                  </w:r>
                </w:p>
              </w:tc>
              <w:tc>
                <w:tcPr>
                  <w:tcW w:w="990" w:type="dxa"/>
                  <w:vAlign w:val="center"/>
                </w:tcPr>
                <w:p w14:paraId="327CCCCB" w14:textId="77777777" w:rsidR="008430B0" w:rsidRDefault="008430B0" w:rsidP="008430B0">
                  <w:pPr>
                    <w:jc w:val="center"/>
                  </w:pPr>
                  <w:r>
                    <w:t>20</w:t>
                  </w:r>
                </w:p>
              </w:tc>
              <w:tc>
                <w:tcPr>
                  <w:tcW w:w="900" w:type="dxa"/>
                  <w:vAlign w:val="center"/>
                </w:tcPr>
                <w:p w14:paraId="78C962DB" w14:textId="77777777" w:rsidR="008430B0" w:rsidRDefault="008430B0" w:rsidP="008430B0">
                  <w:pPr>
                    <w:jc w:val="center"/>
                  </w:pPr>
                </w:p>
              </w:tc>
              <w:tc>
                <w:tcPr>
                  <w:tcW w:w="810" w:type="dxa"/>
                  <w:vAlign w:val="center"/>
                </w:tcPr>
                <w:p w14:paraId="60E266F7" w14:textId="77777777" w:rsidR="008430B0" w:rsidRDefault="008430B0" w:rsidP="008430B0">
                  <w:pPr>
                    <w:jc w:val="center"/>
                  </w:pPr>
                </w:p>
              </w:tc>
              <w:tc>
                <w:tcPr>
                  <w:tcW w:w="810" w:type="dxa"/>
                  <w:vAlign w:val="center"/>
                </w:tcPr>
                <w:p w14:paraId="6894F1DC" w14:textId="77777777" w:rsidR="008430B0" w:rsidRDefault="008430B0" w:rsidP="008430B0">
                  <w:pPr>
                    <w:jc w:val="center"/>
                  </w:pPr>
                </w:p>
              </w:tc>
              <w:tc>
                <w:tcPr>
                  <w:tcW w:w="810" w:type="dxa"/>
                  <w:vAlign w:val="center"/>
                </w:tcPr>
                <w:p w14:paraId="350F86D9" w14:textId="77777777" w:rsidR="008430B0" w:rsidRDefault="008430B0" w:rsidP="008430B0">
                  <w:pPr>
                    <w:jc w:val="center"/>
                  </w:pPr>
                </w:p>
              </w:tc>
              <w:tc>
                <w:tcPr>
                  <w:tcW w:w="810" w:type="dxa"/>
                  <w:vAlign w:val="center"/>
                </w:tcPr>
                <w:p w14:paraId="2FB50B53" w14:textId="77777777" w:rsidR="008430B0" w:rsidRDefault="008430B0" w:rsidP="008430B0">
                  <w:pPr>
                    <w:jc w:val="center"/>
                  </w:pPr>
                </w:p>
              </w:tc>
            </w:tr>
            <w:tr w:rsidR="008430B0" w:rsidRPr="008E78B8" w14:paraId="55E86BAC" w14:textId="77777777">
              <w:tc>
                <w:tcPr>
                  <w:tcW w:w="3595" w:type="dxa"/>
                  <w:shd w:val="clear" w:color="auto" w:fill="auto"/>
                  <w:vAlign w:val="center"/>
                </w:tcPr>
                <w:p w14:paraId="04B709E5" w14:textId="77777777" w:rsidR="008430B0" w:rsidRPr="008430B0" w:rsidRDefault="008430B0" w:rsidP="0062595B">
                  <w:pPr>
                    <w:numPr>
                      <w:ilvl w:val="0"/>
                      <w:numId w:val="49"/>
                    </w:numPr>
                  </w:pPr>
                  <w:r w:rsidRPr="008430B0">
                    <w:t>Con View Point</w:t>
                  </w:r>
                </w:p>
              </w:tc>
              <w:tc>
                <w:tcPr>
                  <w:tcW w:w="990" w:type="dxa"/>
                  <w:shd w:val="clear" w:color="auto" w:fill="auto"/>
                  <w:vAlign w:val="center"/>
                </w:tcPr>
                <w:p w14:paraId="7D03374E" w14:textId="77777777" w:rsidR="008430B0" w:rsidRPr="008E78B8" w:rsidRDefault="008430B0" w:rsidP="008430B0">
                  <w:pPr>
                    <w:jc w:val="center"/>
                  </w:pPr>
                  <w:r w:rsidRPr="008E78B8">
                    <w:t>20</w:t>
                  </w:r>
                </w:p>
              </w:tc>
              <w:tc>
                <w:tcPr>
                  <w:tcW w:w="900" w:type="dxa"/>
                  <w:shd w:val="clear" w:color="auto" w:fill="auto"/>
                  <w:vAlign w:val="center"/>
                </w:tcPr>
                <w:p w14:paraId="7F6DB679" w14:textId="77777777" w:rsidR="008430B0" w:rsidRPr="008E78B8" w:rsidRDefault="008430B0" w:rsidP="008430B0">
                  <w:pPr>
                    <w:jc w:val="center"/>
                  </w:pPr>
                </w:p>
              </w:tc>
              <w:tc>
                <w:tcPr>
                  <w:tcW w:w="810" w:type="dxa"/>
                  <w:shd w:val="clear" w:color="auto" w:fill="auto"/>
                  <w:vAlign w:val="center"/>
                </w:tcPr>
                <w:p w14:paraId="2EFE4C00" w14:textId="77777777" w:rsidR="008430B0" w:rsidRPr="008E78B8" w:rsidRDefault="008430B0" w:rsidP="008430B0">
                  <w:pPr>
                    <w:jc w:val="center"/>
                  </w:pPr>
                </w:p>
              </w:tc>
              <w:tc>
                <w:tcPr>
                  <w:tcW w:w="810" w:type="dxa"/>
                  <w:shd w:val="clear" w:color="auto" w:fill="auto"/>
                  <w:vAlign w:val="center"/>
                </w:tcPr>
                <w:p w14:paraId="6CB66235" w14:textId="77777777" w:rsidR="008430B0" w:rsidRPr="008E78B8" w:rsidRDefault="008430B0" w:rsidP="008430B0">
                  <w:pPr>
                    <w:jc w:val="center"/>
                  </w:pPr>
                </w:p>
              </w:tc>
              <w:tc>
                <w:tcPr>
                  <w:tcW w:w="810" w:type="dxa"/>
                  <w:shd w:val="clear" w:color="auto" w:fill="auto"/>
                  <w:vAlign w:val="center"/>
                </w:tcPr>
                <w:p w14:paraId="2BE26CAA" w14:textId="77777777" w:rsidR="008430B0" w:rsidRPr="008E78B8" w:rsidRDefault="008430B0" w:rsidP="008430B0">
                  <w:pPr>
                    <w:jc w:val="center"/>
                  </w:pPr>
                </w:p>
              </w:tc>
              <w:tc>
                <w:tcPr>
                  <w:tcW w:w="810" w:type="dxa"/>
                  <w:shd w:val="clear" w:color="auto" w:fill="auto"/>
                  <w:vAlign w:val="center"/>
                </w:tcPr>
                <w:p w14:paraId="286F6E55" w14:textId="77777777" w:rsidR="008430B0" w:rsidRPr="008E78B8" w:rsidRDefault="008430B0" w:rsidP="008430B0">
                  <w:pPr>
                    <w:jc w:val="center"/>
                  </w:pPr>
                </w:p>
              </w:tc>
            </w:tr>
            <w:tr w:rsidR="008430B0" w:rsidRPr="008E78B8" w14:paraId="67F6A74C" w14:textId="77777777">
              <w:tc>
                <w:tcPr>
                  <w:tcW w:w="3595" w:type="dxa"/>
                  <w:shd w:val="clear" w:color="auto" w:fill="auto"/>
                  <w:vAlign w:val="center"/>
                </w:tcPr>
                <w:p w14:paraId="5077998C" w14:textId="77777777" w:rsidR="008430B0" w:rsidRPr="008430B0" w:rsidRDefault="008430B0" w:rsidP="0062595B">
                  <w:pPr>
                    <w:numPr>
                      <w:ilvl w:val="0"/>
                      <w:numId w:val="49"/>
                    </w:numPr>
                  </w:pPr>
                  <w:r w:rsidRPr="008430B0">
                    <w:t>Summary of Pro &amp; Con</w:t>
                  </w:r>
                </w:p>
              </w:tc>
              <w:tc>
                <w:tcPr>
                  <w:tcW w:w="990" w:type="dxa"/>
                  <w:shd w:val="clear" w:color="auto" w:fill="auto"/>
                  <w:vAlign w:val="center"/>
                </w:tcPr>
                <w:p w14:paraId="174A7790" w14:textId="77777777" w:rsidR="008430B0" w:rsidRPr="008E78B8" w:rsidRDefault="008430B0" w:rsidP="008430B0">
                  <w:pPr>
                    <w:jc w:val="center"/>
                  </w:pPr>
                  <w:r w:rsidRPr="008E78B8">
                    <w:t>20</w:t>
                  </w:r>
                </w:p>
              </w:tc>
              <w:tc>
                <w:tcPr>
                  <w:tcW w:w="900" w:type="dxa"/>
                  <w:shd w:val="clear" w:color="auto" w:fill="auto"/>
                  <w:vAlign w:val="center"/>
                </w:tcPr>
                <w:p w14:paraId="1ED991C7" w14:textId="77777777" w:rsidR="008430B0" w:rsidRPr="008E78B8" w:rsidRDefault="008430B0" w:rsidP="008430B0">
                  <w:pPr>
                    <w:jc w:val="center"/>
                  </w:pPr>
                </w:p>
              </w:tc>
              <w:tc>
                <w:tcPr>
                  <w:tcW w:w="810" w:type="dxa"/>
                  <w:shd w:val="clear" w:color="auto" w:fill="auto"/>
                  <w:vAlign w:val="center"/>
                </w:tcPr>
                <w:p w14:paraId="1BBA3731" w14:textId="77777777" w:rsidR="008430B0" w:rsidRPr="008E78B8" w:rsidRDefault="008430B0" w:rsidP="008430B0">
                  <w:pPr>
                    <w:jc w:val="center"/>
                  </w:pPr>
                </w:p>
              </w:tc>
              <w:tc>
                <w:tcPr>
                  <w:tcW w:w="810" w:type="dxa"/>
                  <w:shd w:val="clear" w:color="auto" w:fill="auto"/>
                  <w:vAlign w:val="center"/>
                </w:tcPr>
                <w:p w14:paraId="51E4199B" w14:textId="77777777" w:rsidR="008430B0" w:rsidRPr="008E78B8" w:rsidRDefault="008430B0" w:rsidP="008430B0">
                  <w:pPr>
                    <w:jc w:val="center"/>
                  </w:pPr>
                </w:p>
              </w:tc>
              <w:tc>
                <w:tcPr>
                  <w:tcW w:w="810" w:type="dxa"/>
                  <w:shd w:val="clear" w:color="auto" w:fill="auto"/>
                  <w:vAlign w:val="center"/>
                </w:tcPr>
                <w:p w14:paraId="36B7421A" w14:textId="77777777" w:rsidR="008430B0" w:rsidRPr="008E78B8" w:rsidRDefault="008430B0" w:rsidP="008430B0">
                  <w:pPr>
                    <w:jc w:val="center"/>
                  </w:pPr>
                </w:p>
              </w:tc>
              <w:tc>
                <w:tcPr>
                  <w:tcW w:w="810" w:type="dxa"/>
                  <w:shd w:val="clear" w:color="auto" w:fill="auto"/>
                  <w:vAlign w:val="center"/>
                </w:tcPr>
                <w:p w14:paraId="2F6F9D6A" w14:textId="77777777" w:rsidR="008430B0" w:rsidRPr="008E78B8" w:rsidRDefault="008430B0" w:rsidP="008430B0">
                  <w:pPr>
                    <w:jc w:val="center"/>
                  </w:pPr>
                </w:p>
              </w:tc>
            </w:tr>
            <w:tr w:rsidR="008430B0" w:rsidRPr="008E78B8" w14:paraId="402D048B" w14:textId="77777777">
              <w:tc>
                <w:tcPr>
                  <w:tcW w:w="3595" w:type="dxa"/>
                  <w:shd w:val="clear" w:color="auto" w:fill="auto"/>
                  <w:vAlign w:val="center"/>
                </w:tcPr>
                <w:p w14:paraId="7C7D0CDC" w14:textId="77777777" w:rsidR="008430B0" w:rsidRPr="008430B0" w:rsidRDefault="008430B0" w:rsidP="0062595B">
                  <w:pPr>
                    <w:numPr>
                      <w:ilvl w:val="0"/>
                      <w:numId w:val="49"/>
                    </w:numPr>
                  </w:pPr>
                  <w:r w:rsidRPr="008430B0">
                    <w:t>Overall Presentation</w:t>
                  </w:r>
                </w:p>
              </w:tc>
              <w:tc>
                <w:tcPr>
                  <w:tcW w:w="990" w:type="dxa"/>
                  <w:shd w:val="clear" w:color="auto" w:fill="auto"/>
                  <w:vAlign w:val="center"/>
                </w:tcPr>
                <w:p w14:paraId="64635698" w14:textId="77777777" w:rsidR="008430B0" w:rsidRPr="008E78B8" w:rsidRDefault="008430B0" w:rsidP="008430B0">
                  <w:pPr>
                    <w:jc w:val="center"/>
                  </w:pPr>
                  <w:r w:rsidRPr="008E78B8">
                    <w:t>20</w:t>
                  </w:r>
                </w:p>
              </w:tc>
              <w:tc>
                <w:tcPr>
                  <w:tcW w:w="900" w:type="dxa"/>
                  <w:shd w:val="clear" w:color="auto" w:fill="auto"/>
                  <w:vAlign w:val="center"/>
                </w:tcPr>
                <w:p w14:paraId="51FDFD07" w14:textId="77777777" w:rsidR="008430B0" w:rsidRPr="008E78B8" w:rsidRDefault="008430B0" w:rsidP="008430B0">
                  <w:pPr>
                    <w:jc w:val="center"/>
                  </w:pPr>
                </w:p>
              </w:tc>
              <w:tc>
                <w:tcPr>
                  <w:tcW w:w="810" w:type="dxa"/>
                  <w:shd w:val="clear" w:color="auto" w:fill="auto"/>
                  <w:vAlign w:val="center"/>
                </w:tcPr>
                <w:p w14:paraId="17E0E065" w14:textId="77777777" w:rsidR="008430B0" w:rsidRPr="008E78B8" w:rsidRDefault="008430B0" w:rsidP="008430B0">
                  <w:pPr>
                    <w:jc w:val="center"/>
                  </w:pPr>
                </w:p>
              </w:tc>
              <w:tc>
                <w:tcPr>
                  <w:tcW w:w="810" w:type="dxa"/>
                  <w:shd w:val="clear" w:color="auto" w:fill="auto"/>
                  <w:vAlign w:val="center"/>
                </w:tcPr>
                <w:p w14:paraId="290D36EB" w14:textId="77777777" w:rsidR="008430B0" w:rsidRPr="008E78B8" w:rsidRDefault="008430B0" w:rsidP="008430B0">
                  <w:pPr>
                    <w:jc w:val="center"/>
                  </w:pPr>
                </w:p>
              </w:tc>
              <w:tc>
                <w:tcPr>
                  <w:tcW w:w="810" w:type="dxa"/>
                  <w:shd w:val="clear" w:color="auto" w:fill="auto"/>
                  <w:vAlign w:val="center"/>
                </w:tcPr>
                <w:p w14:paraId="7B009FFF" w14:textId="77777777" w:rsidR="008430B0" w:rsidRPr="008E78B8" w:rsidRDefault="008430B0" w:rsidP="008430B0">
                  <w:pPr>
                    <w:jc w:val="center"/>
                  </w:pPr>
                </w:p>
              </w:tc>
              <w:tc>
                <w:tcPr>
                  <w:tcW w:w="810" w:type="dxa"/>
                  <w:shd w:val="clear" w:color="auto" w:fill="auto"/>
                  <w:vAlign w:val="center"/>
                </w:tcPr>
                <w:p w14:paraId="6206F68A" w14:textId="77777777" w:rsidR="008430B0" w:rsidRPr="008E78B8" w:rsidRDefault="008430B0" w:rsidP="008430B0">
                  <w:pPr>
                    <w:jc w:val="center"/>
                  </w:pPr>
                </w:p>
              </w:tc>
            </w:tr>
            <w:tr w:rsidR="008430B0" w:rsidRPr="008E78B8" w14:paraId="1AF0BB8A" w14:textId="77777777">
              <w:tc>
                <w:tcPr>
                  <w:tcW w:w="3595" w:type="dxa"/>
                  <w:shd w:val="clear" w:color="auto" w:fill="auto"/>
                  <w:vAlign w:val="center"/>
                </w:tcPr>
                <w:p w14:paraId="1A141E5E" w14:textId="77777777" w:rsidR="008430B0" w:rsidRPr="008E78B8" w:rsidRDefault="008430B0" w:rsidP="008430B0">
                  <w:pPr>
                    <w:ind w:left="427"/>
                  </w:pPr>
                </w:p>
              </w:tc>
              <w:tc>
                <w:tcPr>
                  <w:tcW w:w="990" w:type="dxa"/>
                  <w:shd w:val="clear" w:color="auto" w:fill="auto"/>
                  <w:vAlign w:val="center"/>
                </w:tcPr>
                <w:p w14:paraId="10DDB5C6" w14:textId="77777777" w:rsidR="008430B0" w:rsidRPr="00830F41" w:rsidRDefault="008430B0" w:rsidP="008430B0">
                  <w:pPr>
                    <w:jc w:val="center"/>
                    <w:rPr>
                      <w:sz w:val="20"/>
                    </w:rPr>
                  </w:pPr>
                  <w:r w:rsidRPr="00830F41">
                    <w:rPr>
                      <w:sz w:val="20"/>
                    </w:rPr>
                    <w:t>Possible Points</w:t>
                  </w:r>
                </w:p>
              </w:tc>
              <w:tc>
                <w:tcPr>
                  <w:tcW w:w="900" w:type="dxa"/>
                  <w:shd w:val="clear" w:color="auto" w:fill="auto"/>
                  <w:vAlign w:val="center"/>
                </w:tcPr>
                <w:p w14:paraId="24931432" w14:textId="77777777" w:rsidR="008430B0" w:rsidRPr="00830F41" w:rsidRDefault="008430B0" w:rsidP="008430B0">
                  <w:pPr>
                    <w:jc w:val="center"/>
                    <w:rPr>
                      <w:sz w:val="20"/>
                    </w:rPr>
                  </w:pPr>
                  <w:r w:rsidRPr="00830F41">
                    <w:rPr>
                      <w:sz w:val="20"/>
                    </w:rPr>
                    <w:t>50-41</w:t>
                  </w:r>
                </w:p>
              </w:tc>
              <w:tc>
                <w:tcPr>
                  <w:tcW w:w="810" w:type="dxa"/>
                  <w:shd w:val="clear" w:color="auto" w:fill="auto"/>
                  <w:vAlign w:val="center"/>
                </w:tcPr>
                <w:p w14:paraId="397A7C89" w14:textId="77777777" w:rsidR="008430B0" w:rsidRPr="00830F41" w:rsidRDefault="008430B0" w:rsidP="008430B0">
                  <w:pPr>
                    <w:jc w:val="center"/>
                    <w:rPr>
                      <w:sz w:val="20"/>
                    </w:rPr>
                  </w:pPr>
                  <w:r w:rsidRPr="00830F41">
                    <w:rPr>
                      <w:sz w:val="20"/>
                    </w:rPr>
                    <w:t>40-31</w:t>
                  </w:r>
                </w:p>
              </w:tc>
              <w:tc>
                <w:tcPr>
                  <w:tcW w:w="810" w:type="dxa"/>
                  <w:shd w:val="clear" w:color="auto" w:fill="auto"/>
                  <w:vAlign w:val="center"/>
                </w:tcPr>
                <w:p w14:paraId="2B085A5B" w14:textId="77777777" w:rsidR="008430B0" w:rsidRPr="00830F41" w:rsidRDefault="008430B0" w:rsidP="008430B0">
                  <w:pPr>
                    <w:jc w:val="center"/>
                    <w:rPr>
                      <w:sz w:val="20"/>
                    </w:rPr>
                  </w:pPr>
                  <w:r w:rsidRPr="00830F41">
                    <w:rPr>
                      <w:sz w:val="20"/>
                    </w:rPr>
                    <w:t>30-21</w:t>
                  </w:r>
                </w:p>
              </w:tc>
              <w:tc>
                <w:tcPr>
                  <w:tcW w:w="810" w:type="dxa"/>
                  <w:shd w:val="clear" w:color="auto" w:fill="auto"/>
                  <w:vAlign w:val="center"/>
                </w:tcPr>
                <w:p w14:paraId="7A7F0C94" w14:textId="77777777" w:rsidR="008430B0" w:rsidRPr="00830F41" w:rsidRDefault="008430B0" w:rsidP="008430B0">
                  <w:pPr>
                    <w:jc w:val="center"/>
                    <w:rPr>
                      <w:sz w:val="20"/>
                    </w:rPr>
                  </w:pPr>
                  <w:r w:rsidRPr="00830F41">
                    <w:rPr>
                      <w:sz w:val="20"/>
                    </w:rPr>
                    <w:t>20-11</w:t>
                  </w:r>
                </w:p>
              </w:tc>
              <w:tc>
                <w:tcPr>
                  <w:tcW w:w="810" w:type="dxa"/>
                  <w:shd w:val="clear" w:color="auto" w:fill="auto"/>
                  <w:vAlign w:val="center"/>
                </w:tcPr>
                <w:p w14:paraId="77127A74" w14:textId="77777777" w:rsidR="008430B0" w:rsidRPr="00830F41" w:rsidRDefault="008430B0" w:rsidP="008430B0">
                  <w:pPr>
                    <w:jc w:val="center"/>
                    <w:rPr>
                      <w:sz w:val="20"/>
                    </w:rPr>
                  </w:pPr>
                  <w:r w:rsidRPr="00830F41">
                    <w:rPr>
                      <w:sz w:val="20"/>
                    </w:rPr>
                    <w:t>10-1</w:t>
                  </w:r>
                </w:p>
              </w:tc>
            </w:tr>
            <w:tr w:rsidR="008430B0" w14:paraId="2E5AB32D" w14:textId="77777777">
              <w:tc>
                <w:tcPr>
                  <w:tcW w:w="3595" w:type="dxa"/>
                  <w:shd w:val="clear" w:color="auto" w:fill="auto"/>
                  <w:vAlign w:val="center"/>
                </w:tcPr>
                <w:p w14:paraId="2057594D" w14:textId="77777777" w:rsidR="008430B0" w:rsidRPr="008430B0" w:rsidRDefault="008430B0" w:rsidP="0062595B">
                  <w:pPr>
                    <w:numPr>
                      <w:ilvl w:val="0"/>
                      <w:numId w:val="49"/>
                    </w:numPr>
                  </w:pPr>
                  <w:r w:rsidRPr="008430B0">
                    <w:t>Questions</w:t>
                  </w:r>
                </w:p>
              </w:tc>
              <w:tc>
                <w:tcPr>
                  <w:tcW w:w="990" w:type="dxa"/>
                  <w:shd w:val="clear" w:color="auto" w:fill="auto"/>
                  <w:vAlign w:val="center"/>
                </w:tcPr>
                <w:p w14:paraId="5209B357" w14:textId="77777777" w:rsidR="008430B0" w:rsidRDefault="008430B0" w:rsidP="008430B0">
                  <w:pPr>
                    <w:jc w:val="center"/>
                  </w:pPr>
                  <w:r w:rsidRPr="008E78B8">
                    <w:t>50</w:t>
                  </w:r>
                </w:p>
              </w:tc>
              <w:tc>
                <w:tcPr>
                  <w:tcW w:w="900" w:type="dxa"/>
                  <w:shd w:val="clear" w:color="auto" w:fill="auto"/>
                  <w:vAlign w:val="center"/>
                </w:tcPr>
                <w:p w14:paraId="5931FEAD" w14:textId="77777777" w:rsidR="008430B0" w:rsidRDefault="008430B0" w:rsidP="008430B0">
                  <w:pPr>
                    <w:jc w:val="center"/>
                  </w:pPr>
                </w:p>
              </w:tc>
              <w:tc>
                <w:tcPr>
                  <w:tcW w:w="810" w:type="dxa"/>
                  <w:shd w:val="clear" w:color="auto" w:fill="auto"/>
                  <w:vAlign w:val="center"/>
                </w:tcPr>
                <w:p w14:paraId="6E04062A" w14:textId="77777777" w:rsidR="008430B0" w:rsidRDefault="008430B0" w:rsidP="008430B0">
                  <w:pPr>
                    <w:jc w:val="center"/>
                  </w:pPr>
                </w:p>
              </w:tc>
              <w:tc>
                <w:tcPr>
                  <w:tcW w:w="810" w:type="dxa"/>
                  <w:shd w:val="clear" w:color="auto" w:fill="auto"/>
                  <w:vAlign w:val="center"/>
                </w:tcPr>
                <w:p w14:paraId="2B6D78DD" w14:textId="77777777" w:rsidR="008430B0" w:rsidRDefault="008430B0" w:rsidP="008430B0">
                  <w:pPr>
                    <w:jc w:val="center"/>
                  </w:pPr>
                </w:p>
              </w:tc>
              <w:tc>
                <w:tcPr>
                  <w:tcW w:w="810" w:type="dxa"/>
                  <w:shd w:val="clear" w:color="auto" w:fill="auto"/>
                  <w:vAlign w:val="center"/>
                </w:tcPr>
                <w:p w14:paraId="21C276A7" w14:textId="77777777" w:rsidR="008430B0" w:rsidRDefault="008430B0" w:rsidP="008430B0">
                  <w:pPr>
                    <w:jc w:val="center"/>
                  </w:pPr>
                </w:p>
              </w:tc>
              <w:tc>
                <w:tcPr>
                  <w:tcW w:w="810" w:type="dxa"/>
                  <w:shd w:val="clear" w:color="auto" w:fill="auto"/>
                  <w:vAlign w:val="center"/>
                </w:tcPr>
                <w:p w14:paraId="3C4E9945" w14:textId="77777777" w:rsidR="008430B0" w:rsidRDefault="008430B0" w:rsidP="008430B0">
                  <w:pPr>
                    <w:jc w:val="center"/>
                  </w:pPr>
                </w:p>
              </w:tc>
            </w:tr>
            <w:tr w:rsidR="008430B0" w14:paraId="389F4BF8" w14:textId="77777777">
              <w:tc>
                <w:tcPr>
                  <w:tcW w:w="3595" w:type="dxa"/>
                  <w:vAlign w:val="center"/>
                </w:tcPr>
                <w:p w14:paraId="68988748" w14:textId="77777777" w:rsidR="008430B0" w:rsidRPr="008430B0" w:rsidRDefault="008430B0" w:rsidP="0062595B">
                  <w:pPr>
                    <w:numPr>
                      <w:ilvl w:val="0"/>
                      <w:numId w:val="49"/>
                    </w:numPr>
                  </w:pPr>
                  <w:r w:rsidRPr="008430B0">
                    <w:t>Portfolio</w:t>
                  </w:r>
                </w:p>
              </w:tc>
              <w:tc>
                <w:tcPr>
                  <w:tcW w:w="990" w:type="dxa"/>
                  <w:vAlign w:val="center"/>
                </w:tcPr>
                <w:p w14:paraId="3E8ACF5D" w14:textId="77777777" w:rsidR="008430B0" w:rsidRPr="00830F41" w:rsidRDefault="008430B0" w:rsidP="008430B0">
                  <w:pPr>
                    <w:jc w:val="center"/>
                    <w:rPr>
                      <w:highlight w:val="yellow"/>
                    </w:rPr>
                  </w:pPr>
                  <w:r>
                    <w:t>50</w:t>
                  </w:r>
                </w:p>
              </w:tc>
              <w:tc>
                <w:tcPr>
                  <w:tcW w:w="900" w:type="dxa"/>
                  <w:vAlign w:val="center"/>
                </w:tcPr>
                <w:p w14:paraId="6E420670" w14:textId="77777777" w:rsidR="008430B0" w:rsidRDefault="008430B0" w:rsidP="008430B0">
                  <w:pPr>
                    <w:jc w:val="center"/>
                  </w:pPr>
                </w:p>
              </w:tc>
              <w:tc>
                <w:tcPr>
                  <w:tcW w:w="810" w:type="dxa"/>
                  <w:vAlign w:val="center"/>
                </w:tcPr>
                <w:p w14:paraId="75FDE6DA" w14:textId="77777777" w:rsidR="008430B0" w:rsidRDefault="008430B0" w:rsidP="008430B0">
                  <w:pPr>
                    <w:jc w:val="center"/>
                  </w:pPr>
                </w:p>
              </w:tc>
              <w:tc>
                <w:tcPr>
                  <w:tcW w:w="810" w:type="dxa"/>
                  <w:vAlign w:val="center"/>
                </w:tcPr>
                <w:p w14:paraId="288E3641" w14:textId="77777777" w:rsidR="008430B0" w:rsidRDefault="008430B0" w:rsidP="008430B0">
                  <w:pPr>
                    <w:jc w:val="center"/>
                  </w:pPr>
                </w:p>
              </w:tc>
              <w:tc>
                <w:tcPr>
                  <w:tcW w:w="810" w:type="dxa"/>
                  <w:vAlign w:val="center"/>
                </w:tcPr>
                <w:p w14:paraId="72C4153B" w14:textId="77777777" w:rsidR="008430B0" w:rsidRDefault="008430B0" w:rsidP="008430B0">
                  <w:pPr>
                    <w:jc w:val="center"/>
                  </w:pPr>
                </w:p>
              </w:tc>
              <w:tc>
                <w:tcPr>
                  <w:tcW w:w="810" w:type="dxa"/>
                  <w:vAlign w:val="center"/>
                </w:tcPr>
                <w:p w14:paraId="676F6C6C" w14:textId="77777777" w:rsidR="008430B0" w:rsidRDefault="008430B0" w:rsidP="008430B0">
                  <w:pPr>
                    <w:jc w:val="center"/>
                  </w:pPr>
                </w:p>
              </w:tc>
            </w:tr>
            <w:tr w:rsidR="008430B0" w14:paraId="7E7AD2C5" w14:textId="77777777">
              <w:tc>
                <w:tcPr>
                  <w:tcW w:w="3595" w:type="dxa"/>
                  <w:vAlign w:val="bottom"/>
                </w:tcPr>
                <w:p w14:paraId="52322FAD" w14:textId="77777777" w:rsidR="008430B0" w:rsidRDefault="008430B0" w:rsidP="008430B0">
                  <w:pPr>
                    <w:jc w:val="right"/>
                  </w:pPr>
                  <w:r>
                    <w:t xml:space="preserve">       Total</w:t>
                  </w:r>
                </w:p>
              </w:tc>
              <w:tc>
                <w:tcPr>
                  <w:tcW w:w="990" w:type="dxa"/>
                  <w:vAlign w:val="center"/>
                </w:tcPr>
                <w:p w14:paraId="6A5BDDBB" w14:textId="77777777" w:rsidR="008430B0" w:rsidRPr="00E53735" w:rsidRDefault="008430B0" w:rsidP="008430B0">
                  <w:pPr>
                    <w:jc w:val="center"/>
                  </w:pPr>
                  <w:r>
                    <w:t>200</w:t>
                  </w:r>
                </w:p>
              </w:tc>
              <w:tc>
                <w:tcPr>
                  <w:tcW w:w="900" w:type="dxa"/>
                  <w:vAlign w:val="center"/>
                </w:tcPr>
                <w:p w14:paraId="61563FA0" w14:textId="77777777" w:rsidR="008430B0" w:rsidRDefault="008430B0" w:rsidP="008430B0">
                  <w:pPr>
                    <w:jc w:val="center"/>
                  </w:pPr>
                </w:p>
              </w:tc>
              <w:tc>
                <w:tcPr>
                  <w:tcW w:w="810" w:type="dxa"/>
                  <w:vAlign w:val="center"/>
                </w:tcPr>
                <w:p w14:paraId="44D3BE28" w14:textId="77777777" w:rsidR="008430B0" w:rsidRDefault="008430B0" w:rsidP="008430B0">
                  <w:pPr>
                    <w:jc w:val="center"/>
                  </w:pPr>
                </w:p>
              </w:tc>
              <w:tc>
                <w:tcPr>
                  <w:tcW w:w="810" w:type="dxa"/>
                  <w:vAlign w:val="center"/>
                </w:tcPr>
                <w:p w14:paraId="0A32E6FE" w14:textId="77777777" w:rsidR="008430B0" w:rsidRDefault="008430B0" w:rsidP="008430B0">
                  <w:pPr>
                    <w:jc w:val="center"/>
                  </w:pPr>
                </w:p>
              </w:tc>
              <w:tc>
                <w:tcPr>
                  <w:tcW w:w="810" w:type="dxa"/>
                  <w:vAlign w:val="center"/>
                </w:tcPr>
                <w:p w14:paraId="5DD4454F" w14:textId="77777777" w:rsidR="008430B0" w:rsidRDefault="008430B0" w:rsidP="008430B0">
                  <w:pPr>
                    <w:jc w:val="center"/>
                  </w:pPr>
                </w:p>
              </w:tc>
              <w:tc>
                <w:tcPr>
                  <w:tcW w:w="810" w:type="dxa"/>
                  <w:vAlign w:val="center"/>
                </w:tcPr>
                <w:p w14:paraId="3373D9E4" w14:textId="77777777" w:rsidR="008430B0" w:rsidRDefault="008430B0" w:rsidP="008430B0">
                  <w:pPr>
                    <w:jc w:val="center"/>
                  </w:pPr>
                </w:p>
              </w:tc>
            </w:tr>
          </w:tbl>
          <w:p w14:paraId="48F4D2B1" w14:textId="77777777" w:rsidR="008430B0" w:rsidRDefault="008430B0" w:rsidP="008430B0"/>
        </w:tc>
      </w:tr>
    </w:tbl>
    <w:p w14:paraId="052B0108" w14:textId="77777777" w:rsidR="008430B0" w:rsidRDefault="008430B0" w:rsidP="0062595B"/>
    <w:p w14:paraId="5DD33E49" w14:textId="77777777" w:rsidR="0009543B" w:rsidRDefault="0009543B" w:rsidP="003B01FD">
      <w:pPr>
        <w:autoSpaceDE w:val="0"/>
        <w:autoSpaceDN w:val="0"/>
        <w:adjustRightInd w:val="0"/>
        <w:ind w:left="1440" w:firstLine="720"/>
        <w:rPr>
          <w:rFonts w:cs="LegacySans-Book"/>
          <w:color w:val="000000"/>
        </w:rPr>
      </w:pPr>
    </w:p>
    <w:p w14:paraId="0C096112" w14:textId="77777777" w:rsidR="0009543B" w:rsidRDefault="0009543B" w:rsidP="003B01FD">
      <w:pPr>
        <w:autoSpaceDE w:val="0"/>
        <w:autoSpaceDN w:val="0"/>
        <w:adjustRightInd w:val="0"/>
        <w:ind w:left="1440" w:firstLine="720"/>
        <w:rPr>
          <w:rFonts w:cs="LegacySans-Book"/>
          <w:color w:val="000000"/>
        </w:rPr>
      </w:pPr>
    </w:p>
    <w:p w14:paraId="5EDDAE41" w14:textId="77777777" w:rsidR="003B01FD" w:rsidRPr="00830F41" w:rsidRDefault="003B01FD" w:rsidP="003B01FD">
      <w:pPr>
        <w:autoSpaceDE w:val="0"/>
        <w:autoSpaceDN w:val="0"/>
        <w:adjustRightInd w:val="0"/>
        <w:ind w:left="1440" w:firstLine="720"/>
        <w:rPr>
          <w:rFonts w:cs="LegacySans-Book"/>
          <w:color w:val="000000"/>
        </w:rPr>
      </w:pPr>
      <w:r>
        <w:rPr>
          <w:rFonts w:cs="LegacySans-Book"/>
          <w:color w:val="000000"/>
        </w:rPr>
        <w:t>Judge’s Signature  ________________________________________</w:t>
      </w:r>
    </w:p>
    <w:p w14:paraId="7972CEB9" w14:textId="77777777" w:rsidR="003B01FD" w:rsidRPr="00830F41" w:rsidRDefault="003B01FD" w:rsidP="0062595B"/>
    <w:sectPr w:rsidR="003B01FD" w:rsidRPr="00830F41" w:rsidSect="008430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68ECC" w14:textId="77777777" w:rsidR="00CA1067" w:rsidRDefault="00CA1067">
      <w:r>
        <w:separator/>
      </w:r>
    </w:p>
  </w:endnote>
  <w:endnote w:type="continuationSeparator" w:id="0">
    <w:p w14:paraId="79955BCB" w14:textId="77777777" w:rsidR="00CA1067" w:rsidRDefault="00CA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JansonText-Roman">
    <w:panose1 w:val="00000000000000000000"/>
    <w:charset w:val="00"/>
    <w:family w:val="roman"/>
    <w:notTrueType/>
    <w:pitch w:val="default"/>
    <w:sig w:usb0="00000003" w:usb1="00000000" w:usb2="00000000" w:usb3="00000000" w:csb0="00000001" w:csb1="00000000"/>
  </w:font>
  <w:font w:name="JansonText-BoldItalic">
    <w:panose1 w:val="00000000000000000000"/>
    <w:charset w:val="00"/>
    <w:family w:val="roman"/>
    <w:notTrueType/>
    <w:pitch w:val="default"/>
    <w:sig w:usb0="00000003" w:usb1="00000000" w:usb2="00000000" w:usb3="00000000" w:csb0="00000001" w:csb1="00000000"/>
  </w:font>
  <w:font w:name="JansonText-Italic">
    <w:panose1 w:val="00000000000000000000"/>
    <w:charset w:val="00"/>
    <w:family w:val="roman"/>
    <w:notTrueType/>
    <w:pitch w:val="default"/>
    <w:sig w:usb0="00000003" w:usb1="00000000" w:usb2="00000000" w:usb3="00000000" w:csb0="00000001" w:csb1="00000000"/>
  </w:font>
  <w:font w:name="LegacySans-Bold">
    <w:panose1 w:val="00000000000000000000"/>
    <w:charset w:val="00"/>
    <w:family w:val="swiss"/>
    <w:notTrueType/>
    <w:pitch w:val="default"/>
    <w:sig w:usb0="00000003" w:usb1="00000000" w:usb2="00000000" w:usb3="00000000" w:csb0="00000001" w:csb1="00000000"/>
  </w:font>
  <w:font w:name="LegacySans-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0C60" w14:textId="77777777" w:rsidR="00EE0BBE" w:rsidRDefault="00EE0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6175" w14:textId="5C430C5A" w:rsidR="00C520C1" w:rsidRDefault="00000000" w:rsidP="00C520C1">
    <w:pPr>
      <w:pStyle w:val="Footer"/>
    </w:pPr>
    <w:r>
      <w:fldChar w:fldCharType="begin"/>
    </w:r>
    <w:r>
      <w:instrText xml:space="preserve"> FILENAME </w:instrText>
    </w:r>
    <w:r>
      <w:fldChar w:fldCharType="separate"/>
    </w:r>
    <w:r w:rsidR="00D178EE">
      <w:rPr>
        <w:noProof/>
      </w:rPr>
      <w:t>02_B14</w:t>
    </w:r>
    <w:r>
      <w:rPr>
        <w:noProof/>
      </w:rPr>
      <w:fldChar w:fldCharType="end"/>
    </w:r>
    <w:r w:rsidR="00EE0BBE">
      <w:rPr>
        <w:noProof/>
      </w:rPr>
      <w:t>.docx</w:t>
    </w:r>
    <w:r w:rsidR="00C520C1">
      <w:tab/>
    </w:r>
    <w:r w:rsidR="00BD74AA">
      <w:fldChar w:fldCharType="begin"/>
    </w:r>
    <w:r w:rsidR="00BD74AA">
      <w:instrText xml:space="preserve"> DATE \@ "M/d/yyyy" </w:instrText>
    </w:r>
    <w:r w:rsidR="00BD74AA">
      <w:fldChar w:fldCharType="separate"/>
    </w:r>
    <w:r w:rsidR="00F40006">
      <w:rPr>
        <w:noProof/>
      </w:rPr>
      <w:t>8/27/2024</w:t>
    </w:r>
    <w:r w:rsidR="00BD74AA">
      <w:fldChar w:fldCharType="end"/>
    </w:r>
    <w:r w:rsidR="00C520C1">
      <w:tab/>
    </w:r>
    <w:r w:rsidR="00C520C1">
      <w:rPr>
        <w:rStyle w:val="PageNumber"/>
      </w:rPr>
      <w:fldChar w:fldCharType="begin"/>
    </w:r>
    <w:r w:rsidR="00C520C1">
      <w:rPr>
        <w:rStyle w:val="PageNumber"/>
      </w:rPr>
      <w:instrText xml:space="preserve"> PAGE </w:instrText>
    </w:r>
    <w:r w:rsidR="00C520C1">
      <w:rPr>
        <w:rStyle w:val="PageNumber"/>
      </w:rPr>
      <w:fldChar w:fldCharType="separate"/>
    </w:r>
    <w:r w:rsidR="00EE0BBE">
      <w:rPr>
        <w:rStyle w:val="PageNumber"/>
        <w:noProof/>
      </w:rPr>
      <w:t>3</w:t>
    </w:r>
    <w:r w:rsidR="00C520C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BAD5" w14:textId="5B0EA252" w:rsidR="00C520C1" w:rsidRDefault="00BD74AA" w:rsidP="00C520C1">
    <w:pPr>
      <w:pStyle w:val="Footer"/>
    </w:pPr>
    <w:r>
      <w:t>02_B14.docx</w:t>
    </w:r>
    <w:r w:rsidR="00C520C1">
      <w:tab/>
    </w:r>
    <w:r>
      <w:fldChar w:fldCharType="begin"/>
    </w:r>
    <w:r>
      <w:instrText xml:space="preserve"> DATE \@ "M/d/yyyy" </w:instrText>
    </w:r>
    <w:r>
      <w:fldChar w:fldCharType="separate"/>
    </w:r>
    <w:r w:rsidR="00F40006">
      <w:rPr>
        <w:noProof/>
      </w:rPr>
      <w:t>8/27/2024</w:t>
    </w:r>
    <w:r>
      <w:fldChar w:fldCharType="end"/>
    </w:r>
    <w:r w:rsidR="00C520C1">
      <w:tab/>
    </w:r>
    <w:r w:rsidR="00C520C1">
      <w:rPr>
        <w:rStyle w:val="PageNumber"/>
      </w:rPr>
      <w:fldChar w:fldCharType="begin"/>
    </w:r>
    <w:r w:rsidR="00C520C1">
      <w:rPr>
        <w:rStyle w:val="PageNumber"/>
      </w:rPr>
      <w:instrText xml:space="preserve"> PAGE </w:instrText>
    </w:r>
    <w:r w:rsidR="00C520C1">
      <w:rPr>
        <w:rStyle w:val="PageNumber"/>
      </w:rPr>
      <w:fldChar w:fldCharType="separate"/>
    </w:r>
    <w:r w:rsidR="00EE0BBE">
      <w:rPr>
        <w:rStyle w:val="PageNumber"/>
        <w:noProof/>
      </w:rPr>
      <w:t>1</w:t>
    </w:r>
    <w:r w:rsidR="00C520C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3BC21" w14:textId="77777777" w:rsidR="00CA1067" w:rsidRDefault="00CA1067">
      <w:r>
        <w:separator/>
      </w:r>
    </w:p>
  </w:footnote>
  <w:footnote w:type="continuationSeparator" w:id="0">
    <w:p w14:paraId="1D18F6FA" w14:textId="77777777" w:rsidR="00CA1067" w:rsidRDefault="00CA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C753" w14:textId="77777777" w:rsidR="00EE0BBE" w:rsidRDefault="00EE0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53FC" w14:textId="4EAA4440" w:rsidR="0097787C" w:rsidRDefault="0097787C">
    <w:pPr>
      <w:pStyle w:val="Header"/>
    </w:pPr>
    <w:r>
      <w:t>CATA Curricular Activities Code</w:t>
    </w:r>
    <w:r>
      <w:tab/>
    </w:r>
    <w:r>
      <w:tab/>
    </w:r>
    <w:fldSimple w:instr=" STYLEREF  &quot;Std Contest Title&quot;  \* MERGEFORMAT ">
      <w:r w:rsidR="00F40006">
        <w:rPr>
          <w:noProof/>
        </w:rPr>
        <w:t>Agricultural Issues Forum</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4F9F" w14:textId="77777777" w:rsidR="0097787C" w:rsidRDefault="0097787C" w:rsidP="008430B0">
    <w:pPr>
      <w:pStyle w:val="Header"/>
    </w:pPr>
    <w:r>
      <w:t>CATA Curricular Activities Code</w:t>
    </w:r>
    <w:r>
      <w:tab/>
    </w:r>
  </w:p>
  <w:p w14:paraId="19213824" w14:textId="77777777" w:rsidR="0097787C" w:rsidRDefault="0097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14702"/>
    <w:multiLevelType w:val="hybridMultilevel"/>
    <w:tmpl w:val="A16C3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EC84ECC"/>
    <w:multiLevelType w:val="hybridMultilevel"/>
    <w:tmpl w:val="F528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7307405"/>
    <w:multiLevelType w:val="singleLevel"/>
    <w:tmpl w:val="4A1437E2"/>
    <w:lvl w:ilvl="0">
      <w:start w:val="1"/>
      <w:numFmt w:val="decimal"/>
      <w:lvlText w:val="%1."/>
      <w:lvlJc w:val="left"/>
      <w:pPr>
        <w:tabs>
          <w:tab w:val="num" w:pos="735"/>
        </w:tabs>
        <w:ind w:left="735" w:hanging="360"/>
      </w:pPr>
      <w:rPr>
        <w:rFonts w:hint="default"/>
        <w:b w:val="0"/>
        <w:i w:val="0"/>
      </w:r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3C49726A"/>
    <w:multiLevelType w:val="hybridMultilevel"/>
    <w:tmpl w:val="C3DC8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5"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6"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B4CDE"/>
    <w:multiLevelType w:val="singleLevel"/>
    <w:tmpl w:val="7080442C"/>
    <w:lvl w:ilvl="0">
      <w:start w:val="3"/>
      <w:numFmt w:val="upperLetter"/>
      <w:lvlText w:val="%1."/>
      <w:lvlJc w:val="left"/>
      <w:pPr>
        <w:tabs>
          <w:tab w:val="num" w:pos="456"/>
        </w:tabs>
        <w:ind w:left="456" w:hanging="408"/>
      </w:pPr>
      <w:rPr>
        <w:rFonts w:hint="default"/>
      </w:rPr>
    </w:lvl>
  </w:abstractNum>
  <w:abstractNum w:abstractNumId="40" w15:restartNumberingAfterBreak="0">
    <w:nsid w:val="6C461342"/>
    <w:multiLevelType w:val="hybridMultilevel"/>
    <w:tmpl w:val="01B6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787356130">
    <w:abstractNumId w:val="39"/>
  </w:num>
  <w:num w:numId="2" w16cid:durableId="1294561274">
    <w:abstractNumId w:val="22"/>
  </w:num>
  <w:num w:numId="3" w16cid:durableId="64036166">
    <w:abstractNumId w:val="28"/>
  </w:num>
  <w:num w:numId="4" w16cid:durableId="23294789">
    <w:abstractNumId w:val="20"/>
  </w:num>
  <w:num w:numId="5" w16cid:durableId="66458668">
    <w:abstractNumId w:val="33"/>
  </w:num>
  <w:num w:numId="6" w16cid:durableId="1593471159">
    <w:abstractNumId w:val="13"/>
  </w:num>
  <w:num w:numId="7" w16cid:durableId="1573660207">
    <w:abstractNumId w:val="41"/>
  </w:num>
  <w:num w:numId="8" w16cid:durableId="1520118847">
    <w:abstractNumId w:val="32"/>
  </w:num>
  <w:num w:numId="9" w16cid:durableId="244804182">
    <w:abstractNumId w:val="19"/>
  </w:num>
  <w:num w:numId="10" w16cid:durableId="1373649637">
    <w:abstractNumId w:val="26"/>
  </w:num>
  <w:num w:numId="11" w16cid:durableId="227959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3549086">
    <w:abstractNumId w:val="38"/>
  </w:num>
  <w:num w:numId="13" w16cid:durableId="1904443204">
    <w:abstractNumId w:val="36"/>
  </w:num>
  <w:num w:numId="14" w16cid:durableId="894316741">
    <w:abstractNumId w:val="15"/>
  </w:num>
  <w:num w:numId="15" w16cid:durableId="1388530789">
    <w:abstractNumId w:val="44"/>
  </w:num>
  <w:num w:numId="16" w16cid:durableId="2104914476">
    <w:abstractNumId w:val="18"/>
  </w:num>
  <w:num w:numId="17" w16cid:durableId="910575801">
    <w:abstractNumId w:val="30"/>
  </w:num>
  <w:num w:numId="18" w16cid:durableId="2021854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0246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185592">
    <w:abstractNumId w:val="43"/>
  </w:num>
  <w:num w:numId="21" w16cid:durableId="1860777538">
    <w:abstractNumId w:val="21"/>
  </w:num>
  <w:num w:numId="22" w16cid:durableId="2127769773">
    <w:abstractNumId w:val="17"/>
  </w:num>
  <w:num w:numId="23" w16cid:durableId="1049381067">
    <w:abstractNumId w:val="29"/>
  </w:num>
  <w:num w:numId="24" w16cid:durableId="916786753">
    <w:abstractNumId w:val="35"/>
  </w:num>
  <w:num w:numId="25" w16cid:durableId="1947418246">
    <w:abstractNumId w:val="34"/>
  </w:num>
  <w:num w:numId="26" w16cid:durableId="1858496561">
    <w:abstractNumId w:val="45"/>
  </w:num>
  <w:num w:numId="27" w16cid:durableId="1528830037">
    <w:abstractNumId w:val="24"/>
  </w:num>
  <w:num w:numId="28" w16cid:durableId="310839694">
    <w:abstractNumId w:val="16"/>
  </w:num>
  <w:num w:numId="29" w16cid:durableId="926810971">
    <w:abstractNumId w:val="23"/>
  </w:num>
  <w:num w:numId="30" w16cid:durableId="499780747">
    <w:abstractNumId w:val="12"/>
  </w:num>
  <w:num w:numId="31" w16cid:durableId="710762270">
    <w:abstractNumId w:val="11"/>
  </w:num>
  <w:num w:numId="32" w16cid:durableId="275720226">
    <w:abstractNumId w:val="27"/>
  </w:num>
  <w:num w:numId="33" w16cid:durableId="1107312353">
    <w:abstractNumId w:val="37"/>
  </w:num>
  <w:num w:numId="34" w16cid:durableId="1577939949">
    <w:abstractNumId w:val="42"/>
  </w:num>
  <w:num w:numId="35" w16cid:durableId="808591126">
    <w:abstractNumId w:val="31"/>
  </w:num>
  <w:num w:numId="36" w16cid:durableId="1484547794">
    <w:abstractNumId w:val="9"/>
  </w:num>
  <w:num w:numId="37" w16cid:durableId="1882090118">
    <w:abstractNumId w:val="7"/>
  </w:num>
  <w:num w:numId="38" w16cid:durableId="1208832346">
    <w:abstractNumId w:val="6"/>
  </w:num>
  <w:num w:numId="39" w16cid:durableId="1746955483">
    <w:abstractNumId w:val="5"/>
  </w:num>
  <w:num w:numId="40" w16cid:durableId="1528760592">
    <w:abstractNumId w:val="4"/>
  </w:num>
  <w:num w:numId="41" w16cid:durableId="995184727">
    <w:abstractNumId w:val="8"/>
  </w:num>
  <w:num w:numId="42" w16cid:durableId="86655678">
    <w:abstractNumId w:val="3"/>
  </w:num>
  <w:num w:numId="43" w16cid:durableId="870652432">
    <w:abstractNumId w:val="2"/>
  </w:num>
  <w:num w:numId="44" w16cid:durableId="166288334">
    <w:abstractNumId w:val="1"/>
  </w:num>
  <w:num w:numId="45" w16cid:durableId="590309648">
    <w:abstractNumId w:val="0"/>
  </w:num>
  <w:num w:numId="46" w16cid:durableId="500851464">
    <w:abstractNumId w:val="14"/>
  </w:num>
  <w:num w:numId="47" w16cid:durableId="725448721">
    <w:abstractNumId w:val="25"/>
  </w:num>
  <w:num w:numId="48" w16cid:durableId="1011835809">
    <w:abstractNumId w:val="10"/>
  </w:num>
  <w:num w:numId="49" w16cid:durableId="14494745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8A"/>
    <w:rsid w:val="0001453D"/>
    <w:rsid w:val="0006233A"/>
    <w:rsid w:val="00090D2A"/>
    <w:rsid w:val="0009543B"/>
    <w:rsid w:val="0009632A"/>
    <w:rsid w:val="000D6B0B"/>
    <w:rsid w:val="00152D3F"/>
    <w:rsid w:val="00256C82"/>
    <w:rsid w:val="00260D17"/>
    <w:rsid w:val="002A37B4"/>
    <w:rsid w:val="00316E0F"/>
    <w:rsid w:val="00335981"/>
    <w:rsid w:val="003B01FD"/>
    <w:rsid w:val="003D75D9"/>
    <w:rsid w:val="003E6091"/>
    <w:rsid w:val="0040711C"/>
    <w:rsid w:val="0062595B"/>
    <w:rsid w:val="00635530"/>
    <w:rsid w:val="00636448"/>
    <w:rsid w:val="00695B31"/>
    <w:rsid w:val="006B733A"/>
    <w:rsid w:val="006E1118"/>
    <w:rsid w:val="006F2A7F"/>
    <w:rsid w:val="0072284E"/>
    <w:rsid w:val="00792B8A"/>
    <w:rsid w:val="007E2B7C"/>
    <w:rsid w:val="00811357"/>
    <w:rsid w:val="008430B0"/>
    <w:rsid w:val="00881E56"/>
    <w:rsid w:val="00892E93"/>
    <w:rsid w:val="0097787C"/>
    <w:rsid w:val="00990248"/>
    <w:rsid w:val="009C173A"/>
    <w:rsid w:val="00A30612"/>
    <w:rsid w:val="00A70F63"/>
    <w:rsid w:val="00AD0CFE"/>
    <w:rsid w:val="00B22CE4"/>
    <w:rsid w:val="00B30813"/>
    <w:rsid w:val="00B362E3"/>
    <w:rsid w:val="00BD74AA"/>
    <w:rsid w:val="00C02953"/>
    <w:rsid w:val="00C179B0"/>
    <w:rsid w:val="00C520C1"/>
    <w:rsid w:val="00C60E81"/>
    <w:rsid w:val="00CA1067"/>
    <w:rsid w:val="00CD2B69"/>
    <w:rsid w:val="00D178EE"/>
    <w:rsid w:val="00D30E23"/>
    <w:rsid w:val="00DA0735"/>
    <w:rsid w:val="00DC1BA5"/>
    <w:rsid w:val="00DD356E"/>
    <w:rsid w:val="00E2202E"/>
    <w:rsid w:val="00E253E2"/>
    <w:rsid w:val="00EE0BBE"/>
    <w:rsid w:val="00F259D3"/>
    <w:rsid w:val="00F25A1A"/>
    <w:rsid w:val="00F40006"/>
    <w:rsid w:val="00F43713"/>
    <w:rsid w:val="00F6344B"/>
    <w:rsid w:val="00F9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6CF43E2"/>
  <w15:chartTrackingRefBased/>
  <w15:docId w15:val="{7B5AA7CD-2968-479D-B435-788847AF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0C1"/>
    <w:rPr>
      <w:rFonts w:ascii="Calibri" w:hAnsi="Calibri"/>
      <w:sz w:val="22"/>
      <w:szCs w:val="24"/>
    </w:rPr>
  </w:style>
  <w:style w:type="paragraph" w:styleId="Heading1">
    <w:name w:val="heading 1"/>
    <w:basedOn w:val="Normal"/>
    <w:next w:val="Normal"/>
    <w:qFormat/>
    <w:rsid w:val="00C520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20C1"/>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520C1"/>
    <w:pPr>
      <w:keepNext/>
      <w:spacing w:before="240" w:after="60"/>
      <w:outlineLvl w:val="2"/>
    </w:pPr>
    <w:rPr>
      <w:rFonts w:ascii="Arial" w:hAnsi="Arial" w:cs="Arial"/>
      <w:b/>
      <w:bCs/>
      <w:szCs w:val="26"/>
    </w:rPr>
  </w:style>
  <w:style w:type="paragraph" w:styleId="Heading4">
    <w:name w:val="heading 4"/>
    <w:basedOn w:val="Normal"/>
    <w:next w:val="Normal"/>
    <w:qFormat/>
    <w:rsid w:val="00C520C1"/>
    <w:pPr>
      <w:keepNext/>
      <w:spacing w:before="240" w:after="60"/>
      <w:outlineLvl w:val="3"/>
    </w:pPr>
    <w:rPr>
      <w:b/>
      <w:bCs/>
      <w:sz w:val="28"/>
      <w:szCs w:val="28"/>
    </w:rPr>
  </w:style>
  <w:style w:type="paragraph" w:styleId="Heading5">
    <w:name w:val="heading 5"/>
    <w:basedOn w:val="Normal"/>
    <w:next w:val="Normal"/>
    <w:qFormat/>
    <w:rsid w:val="00C520C1"/>
    <w:pPr>
      <w:spacing w:before="240" w:after="60"/>
      <w:outlineLvl w:val="4"/>
    </w:pPr>
    <w:rPr>
      <w:b/>
      <w:bCs/>
      <w:i/>
      <w:iCs/>
      <w:sz w:val="26"/>
      <w:szCs w:val="26"/>
    </w:rPr>
  </w:style>
  <w:style w:type="paragraph" w:styleId="Heading6">
    <w:name w:val="heading 6"/>
    <w:basedOn w:val="Normal"/>
    <w:next w:val="Normal"/>
    <w:qFormat/>
    <w:rsid w:val="00C520C1"/>
    <w:pPr>
      <w:spacing w:before="240" w:after="60"/>
      <w:outlineLvl w:val="5"/>
    </w:pPr>
    <w:rPr>
      <w:b/>
      <w:bCs/>
      <w:szCs w:val="22"/>
    </w:rPr>
  </w:style>
  <w:style w:type="paragraph" w:styleId="Heading7">
    <w:name w:val="heading 7"/>
    <w:basedOn w:val="Normal"/>
    <w:next w:val="Normal"/>
    <w:qFormat/>
    <w:rsid w:val="00C520C1"/>
    <w:pPr>
      <w:spacing w:before="240" w:after="60"/>
      <w:outlineLvl w:val="6"/>
    </w:pPr>
  </w:style>
  <w:style w:type="paragraph" w:styleId="Heading8">
    <w:name w:val="heading 8"/>
    <w:basedOn w:val="Normal"/>
    <w:next w:val="Normal"/>
    <w:qFormat/>
    <w:rsid w:val="00C520C1"/>
    <w:pPr>
      <w:spacing w:before="240" w:after="60"/>
      <w:outlineLvl w:val="7"/>
    </w:pPr>
    <w:rPr>
      <w:i/>
      <w:iCs/>
    </w:rPr>
  </w:style>
  <w:style w:type="paragraph" w:styleId="Heading9">
    <w:name w:val="heading 9"/>
    <w:basedOn w:val="Normal"/>
    <w:next w:val="Normal"/>
    <w:qFormat/>
    <w:rsid w:val="00C520C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14POINTBOLDFLUSHLFT">
    <w:name w:val="TIMES 14 POINT BOLD FLUSH LFT"/>
    <w:basedOn w:val="Normal"/>
    <w:rsid w:val="009E153E"/>
    <w:pPr>
      <w:tabs>
        <w:tab w:val="left" w:pos="360"/>
        <w:tab w:val="left" w:pos="720"/>
        <w:tab w:val="left" w:pos="1080"/>
        <w:tab w:val="left" w:pos="3780"/>
      </w:tabs>
      <w:ind w:left="1080" w:hanging="1080"/>
      <w:jc w:val="center"/>
    </w:pPr>
    <w:rPr>
      <w:b/>
      <w:sz w:val="40"/>
      <w:szCs w:val="20"/>
    </w:rPr>
  </w:style>
  <w:style w:type="paragraph" w:styleId="BalloonText">
    <w:name w:val="Balloon Text"/>
    <w:basedOn w:val="Normal"/>
    <w:semiHidden/>
    <w:rsid w:val="00C520C1"/>
    <w:rPr>
      <w:rFonts w:ascii="Tahoma" w:hAnsi="Tahoma" w:cs="Tahoma"/>
      <w:sz w:val="16"/>
      <w:szCs w:val="16"/>
    </w:rPr>
  </w:style>
  <w:style w:type="paragraph" w:customStyle="1" w:styleId="StdContestSubHeading">
    <w:name w:val="Std Contest Sub Heading"/>
    <w:basedOn w:val="Normal"/>
    <w:next w:val="Normal"/>
    <w:link w:val="StdContestSubHeadingCharChar"/>
    <w:rsid w:val="00C520C1"/>
    <w:pPr>
      <w:spacing w:before="120" w:after="60"/>
      <w:ind w:right="432"/>
    </w:pPr>
    <w:rPr>
      <w:rFonts w:ascii="Arial" w:hAnsi="Arial"/>
      <w:b/>
    </w:rPr>
  </w:style>
  <w:style w:type="character" w:customStyle="1" w:styleId="Heading2Char">
    <w:name w:val="Heading 2 Char"/>
    <w:link w:val="Heading2"/>
    <w:rsid w:val="00C520C1"/>
    <w:rPr>
      <w:rFonts w:ascii="Cambria" w:hAnsi="Cambria" w:cs="Arial"/>
      <w:b/>
      <w:bCs/>
      <w:iCs/>
      <w:sz w:val="28"/>
      <w:szCs w:val="28"/>
    </w:rPr>
  </w:style>
  <w:style w:type="character" w:styleId="Hyperlink">
    <w:name w:val="Hyperlink"/>
    <w:rsid w:val="00C520C1"/>
    <w:rPr>
      <w:color w:val="0000FF"/>
      <w:u w:val="single"/>
    </w:rPr>
  </w:style>
  <w:style w:type="character" w:styleId="FollowedHyperlink">
    <w:name w:val="FollowedHyperlink"/>
    <w:rsid w:val="00C520C1"/>
    <w:rPr>
      <w:color w:val="0000FF"/>
      <w:u w:val="single"/>
    </w:rPr>
  </w:style>
  <w:style w:type="paragraph" w:styleId="Header">
    <w:name w:val="header"/>
    <w:basedOn w:val="Normal"/>
    <w:autoRedefine/>
    <w:rsid w:val="00C520C1"/>
    <w:pPr>
      <w:tabs>
        <w:tab w:val="center" w:pos="4680"/>
        <w:tab w:val="right" w:pos="9360"/>
      </w:tabs>
    </w:pPr>
    <w:rPr>
      <w:rFonts w:ascii="Arial" w:hAnsi="Arial"/>
      <w:sz w:val="20"/>
    </w:rPr>
  </w:style>
  <w:style w:type="paragraph" w:styleId="Footer">
    <w:name w:val="footer"/>
    <w:basedOn w:val="Normal"/>
    <w:link w:val="FooterChar"/>
    <w:autoRedefine/>
    <w:rsid w:val="00C520C1"/>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C520C1"/>
    <w:rPr>
      <w:rFonts w:ascii="Arial" w:hAnsi="Arial"/>
      <w:b/>
      <w:sz w:val="22"/>
      <w:szCs w:val="24"/>
    </w:rPr>
  </w:style>
  <w:style w:type="table" w:styleId="TableGrid">
    <w:name w:val="Table Grid"/>
    <w:basedOn w:val="TableNormal"/>
    <w:rsid w:val="00C5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C520C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520C1"/>
    <w:tblPr/>
    <w:tblStylePr w:type="firstRow">
      <w:rPr>
        <w:b/>
      </w:rPr>
    </w:tblStylePr>
  </w:style>
  <w:style w:type="paragraph" w:customStyle="1" w:styleId="Bulltets">
    <w:name w:val="Bulltets"/>
    <w:basedOn w:val="Normal"/>
    <w:autoRedefine/>
    <w:rsid w:val="00C520C1"/>
    <w:pPr>
      <w:numPr>
        <w:numId w:val="8"/>
      </w:numPr>
    </w:pPr>
  </w:style>
  <w:style w:type="paragraph" w:customStyle="1" w:styleId="StdContestTitle">
    <w:name w:val="Std Contest Title"/>
    <w:basedOn w:val="Heading1"/>
    <w:next w:val="StdContestSubHeading"/>
    <w:autoRedefine/>
    <w:rsid w:val="00C520C1"/>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C520C1"/>
    <w:pPr>
      <w:numPr>
        <w:numId w:val="11"/>
      </w:numPr>
    </w:pPr>
  </w:style>
  <w:style w:type="paragraph" w:styleId="NormalWeb">
    <w:name w:val="Normal (Web)"/>
    <w:basedOn w:val="Normal"/>
    <w:rsid w:val="00C520C1"/>
    <w:pPr>
      <w:spacing w:before="100" w:beforeAutospacing="1" w:after="100" w:afterAutospacing="1"/>
    </w:pPr>
  </w:style>
  <w:style w:type="character" w:styleId="Strong">
    <w:name w:val="Strong"/>
    <w:qFormat/>
    <w:rsid w:val="00C520C1"/>
    <w:rPr>
      <w:b/>
      <w:bCs/>
    </w:rPr>
  </w:style>
  <w:style w:type="character" w:styleId="PageNumber">
    <w:name w:val="page number"/>
    <w:rsid w:val="00C520C1"/>
  </w:style>
  <w:style w:type="character" w:customStyle="1" w:styleId="RulesOutlineChar">
    <w:name w:val="Rules Outline Char"/>
    <w:link w:val="RulesOutline"/>
    <w:rsid w:val="00C520C1"/>
    <w:rPr>
      <w:rFonts w:ascii="Calibri" w:hAnsi="Calibri"/>
      <w:sz w:val="22"/>
      <w:szCs w:val="24"/>
    </w:rPr>
  </w:style>
  <w:style w:type="paragraph" w:styleId="BlockText">
    <w:name w:val="Block Text"/>
    <w:basedOn w:val="Normal"/>
    <w:rsid w:val="00C520C1"/>
    <w:pPr>
      <w:spacing w:after="120"/>
      <w:ind w:left="1440" w:right="1440"/>
    </w:pPr>
  </w:style>
  <w:style w:type="paragraph" w:styleId="BodyText">
    <w:name w:val="Body Text"/>
    <w:basedOn w:val="Normal"/>
    <w:link w:val="BodyTextChar"/>
    <w:rsid w:val="00C520C1"/>
    <w:pPr>
      <w:spacing w:after="120"/>
    </w:pPr>
  </w:style>
  <w:style w:type="paragraph" w:styleId="BodyText2">
    <w:name w:val="Body Text 2"/>
    <w:basedOn w:val="Normal"/>
    <w:link w:val="BodyText2Char"/>
    <w:rsid w:val="00C520C1"/>
    <w:pPr>
      <w:spacing w:after="120" w:line="480" w:lineRule="auto"/>
    </w:pPr>
  </w:style>
  <w:style w:type="paragraph" w:styleId="BodyText3">
    <w:name w:val="Body Text 3"/>
    <w:basedOn w:val="Normal"/>
    <w:link w:val="BodyText3Char"/>
    <w:rsid w:val="00C520C1"/>
    <w:pPr>
      <w:spacing w:after="120"/>
    </w:pPr>
    <w:rPr>
      <w:sz w:val="16"/>
      <w:szCs w:val="16"/>
    </w:rPr>
  </w:style>
  <w:style w:type="paragraph" w:styleId="BodyTextFirstIndent">
    <w:name w:val="Body Text First Indent"/>
    <w:basedOn w:val="BodyText"/>
    <w:link w:val="BodyTextFirstIndentChar"/>
    <w:rsid w:val="00C520C1"/>
    <w:pPr>
      <w:ind w:firstLine="210"/>
    </w:pPr>
  </w:style>
  <w:style w:type="paragraph" w:styleId="BodyTextIndent">
    <w:name w:val="Body Text Indent"/>
    <w:basedOn w:val="Normal"/>
    <w:link w:val="BodyTextIndentChar"/>
    <w:rsid w:val="00C520C1"/>
    <w:pPr>
      <w:spacing w:after="120"/>
      <w:ind w:left="360"/>
    </w:pPr>
  </w:style>
  <w:style w:type="paragraph" w:styleId="BodyTextFirstIndent2">
    <w:name w:val="Body Text First Indent 2"/>
    <w:basedOn w:val="BodyTextIndent"/>
    <w:link w:val="BodyTextFirstIndent2Char"/>
    <w:rsid w:val="00C520C1"/>
    <w:pPr>
      <w:ind w:firstLine="210"/>
    </w:pPr>
  </w:style>
  <w:style w:type="paragraph" w:styleId="BodyTextIndent2">
    <w:name w:val="Body Text Indent 2"/>
    <w:basedOn w:val="Normal"/>
    <w:link w:val="BodyTextIndent2Char"/>
    <w:rsid w:val="00C520C1"/>
    <w:pPr>
      <w:spacing w:after="120" w:line="480" w:lineRule="auto"/>
      <w:ind w:left="360"/>
    </w:pPr>
  </w:style>
  <w:style w:type="paragraph" w:styleId="BodyTextIndent3">
    <w:name w:val="Body Text Indent 3"/>
    <w:basedOn w:val="Normal"/>
    <w:link w:val="BodyTextIndent3Char"/>
    <w:rsid w:val="00C520C1"/>
    <w:pPr>
      <w:spacing w:after="120"/>
      <w:ind w:left="360"/>
    </w:pPr>
    <w:rPr>
      <w:sz w:val="16"/>
      <w:szCs w:val="16"/>
    </w:rPr>
  </w:style>
  <w:style w:type="paragraph" w:styleId="Caption">
    <w:name w:val="caption"/>
    <w:basedOn w:val="Normal"/>
    <w:next w:val="Normal"/>
    <w:qFormat/>
    <w:rsid w:val="00C520C1"/>
    <w:rPr>
      <w:b/>
      <w:bCs/>
      <w:sz w:val="20"/>
      <w:szCs w:val="20"/>
    </w:rPr>
  </w:style>
  <w:style w:type="paragraph" w:styleId="Closing">
    <w:name w:val="Closing"/>
    <w:basedOn w:val="Normal"/>
    <w:link w:val="ClosingChar"/>
    <w:rsid w:val="00C520C1"/>
    <w:pPr>
      <w:ind w:left="4320"/>
    </w:pPr>
  </w:style>
  <w:style w:type="paragraph" w:styleId="CommentText">
    <w:name w:val="annotation text"/>
    <w:basedOn w:val="Normal"/>
    <w:link w:val="CommentTextChar"/>
    <w:semiHidden/>
    <w:rsid w:val="00C520C1"/>
    <w:rPr>
      <w:sz w:val="20"/>
      <w:szCs w:val="20"/>
    </w:rPr>
  </w:style>
  <w:style w:type="paragraph" w:styleId="CommentSubject">
    <w:name w:val="annotation subject"/>
    <w:basedOn w:val="CommentText"/>
    <w:next w:val="CommentText"/>
    <w:link w:val="CommentSubjectChar"/>
    <w:rsid w:val="00C520C1"/>
    <w:rPr>
      <w:b/>
      <w:bCs/>
    </w:rPr>
  </w:style>
  <w:style w:type="paragraph" w:styleId="Date">
    <w:name w:val="Date"/>
    <w:basedOn w:val="Normal"/>
    <w:next w:val="Normal"/>
    <w:link w:val="DateChar"/>
    <w:rsid w:val="00C520C1"/>
  </w:style>
  <w:style w:type="paragraph" w:styleId="DocumentMap">
    <w:name w:val="Document Map"/>
    <w:basedOn w:val="Normal"/>
    <w:link w:val="DocumentMapChar"/>
    <w:rsid w:val="00C520C1"/>
    <w:pPr>
      <w:shd w:val="clear" w:color="auto" w:fill="000080"/>
    </w:pPr>
    <w:rPr>
      <w:rFonts w:ascii="Tahoma" w:hAnsi="Tahoma" w:cs="Tahoma"/>
      <w:sz w:val="20"/>
      <w:szCs w:val="20"/>
    </w:rPr>
  </w:style>
  <w:style w:type="paragraph" w:styleId="E-mailSignature">
    <w:name w:val="E-mail Signature"/>
    <w:basedOn w:val="Normal"/>
    <w:link w:val="E-mailSignatureChar"/>
    <w:rsid w:val="00C520C1"/>
  </w:style>
  <w:style w:type="paragraph" w:styleId="EndnoteText">
    <w:name w:val="endnote text"/>
    <w:basedOn w:val="Normal"/>
    <w:link w:val="EndnoteTextChar"/>
    <w:rsid w:val="00C520C1"/>
    <w:rPr>
      <w:sz w:val="20"/>
      <w:szCs w:val="20"/>
    </w:rPr>
  </w:style>
  <w:style w:type="paragraph" w:styleId="EnvelopeAddress">
    <w:name w:val="envelope address"/>
    <w:basedOn w:val="Normal"/>
    <w:rsid w:val="00C520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520C1"/>
    <w:rPr>
      <w:rFonts w:ascii="Arial" w:hAnsi="Arial" w:cs="Arial"/>
      <w:sz w:val="20"/>
      <w:szCs w:val="20"/>
    </w:rPr>
  </w:style>
  <w:style w:type="paragraph" w:styleId="FootnoteText">
    <w:name w:val="footnote text"/>
    <w:basedOn w:val="Normal"/>
    <w:link w:val="FootnoteTextChar"/>
    <w:rsid w:val="00C520C1"/>
    <w:rPr>
      <w:sz w:val="20"/>
      <w:szCs w:val="20"/>
    </w:rPr>
  </w:style>
  <w:style w:type="paragraph" w:styleId="HTMLAddress">
    <w:name w:val="HTML Address"/>
    <w:basedOn w:val="Normal"/>
    <w:link w:val="HTMLAddressChar"/>
    <w:rsid w:val="00C520C1"/>
    <w:rPr>
      <w:i/>
      <w:iCs/>
    </w:rPr>
  </w:style>
  <w:style w:type="paragraph" w:styleId="HTMLPreformatted">
    <w:name w:val="HTML Preformatted"/>
    <w:basedOn w:val="Normal"/>
    <w:link w:val="HTMLPreformattedChar"/>
    <w:rsid w:val="00C520C1"/>
    <w:rPr>
      <w:rFonts w:ascii="Courier New" w:hAnsi="Courier New" w:cs="Courier New"/>
      <w:sz w:val="20"/>
      <w:szCs w:val="20"/>
    </w:rPr>
  </w:style>
  <w:style w:type="paragraph" w:styleId="Index1">
    <w:name w:val="index 1"/>
    <w:basedOn w:val="Normal"/>
    <w:next w:val="Normal"/>
    <w:autoRedefine/>
    <w:rsid w:val="00C520C1"/>
    <w:pPr>
      <w:ind w:left="240" w:hanging="240"/>
    </w:pPr>
  </w:style>
  <w:style w:type="paragraph" w:styleId="Index2">
    <w:name w:val="index 2"/>
    <w:basedOn w:val="Normal"/>
    <w:next w:val="Normal"/>
    <w:autoRedefine/>
    <w:rsid w:val="00C520C1"/>
    <w:pPr>
      <w:ind w:left="480" w:hanging="240"/>
    </w:pPr>
  </w:style>
  <w:style w:type="paragraph" w:styleId="Index3">
    <w:name w:val="index 3"/>
    <w:basedOn w:val="Normal"/>
    <w:next w:val="Normal"/>
    <w:autoRedefine/>
    <w:rsid w:val="00C520C1"/>
    <w:pPr>
      <w:ind w:left="720" w:hanging="240"/>
    </w:pPr>
  </w:style>
  <w:style w:type="paragraph" w:styleId="Index4">
    <w:name w:val="index 4"/>
    <w:basedOn w:val="Normal"/>
    <w:next w:val="Normal"/>
    <w:autoRedefine/>
    <w:rsid w:val="00C520C1"/>
    <w:pPr>
      <w:ind w:left="960" w:hanging="240"/>
    </w:pPr>
  </w:style>
  <w:style w:type="paragraph" w:styleId="Index5">
    <w:name w:val="index 5"/>
    <w:basedOn w:val="Normal"/>
    <w:next w:val="Normal"/>
    <w:autoRedefine/>
    <w:rsid w:val="00C520C1"/>
    <w:pPr>
      <w:ind w:left="1200" w:hanging="240"/>
    </w:pPr>
  </w:style>
  <w:style w:type="paragraph" w:styleId="Index6">
    <w:name w:val="index 6"/>
    <w:basedOn w:val="Normal"/>
    <w:next w:val="Normal"/>
    <w:autoRedefine/>
    <w:rsid w:val="00C520C1"/>
    <w:pPr>
      <w:ind w:left="1440" w:hanging="240"/>
    </w:pPr>
  </w:style>
  <w:style w:type="paragraph" w:styleId="Index7">
    <w:name w:val="index 7"/>
    <w:basedOn w:val="Normal"/>
    <w:next w:val="Normal"/>
    <w:autoRedefine/>
    <w:rsid w:val="00C520C1"/>
    <w:pPr>
      <w:ind w:left="1680" w:hanging="240"/>
    </w:pPr>
  </w:style>
  <w:style w:type="paragraph" w:styleId="Index8">
    <w:name w:val="index 8"/>
    <w:basedOn w:val="Normal"/>
    <w:next w:val="Normal"/>
    <w:autoRedefine/>
    <w:rsid w:val="00C520C1"/>
    <w:pPr>
      <w:ind w:left="1920" w:hanging="240"/>
    </w:pPr>
  </w:style>
  <w:style w:type="paragraph" w:styleId="Index9">
    <w:name w:val="index 9"/>
    <w:basedOn w:val="Normal"/>
    <w:next w:val="Normal"/>
    <w:autoRedefine/>
    <w:rsid w:val="00C520C1"/>
    <w:pPr>
      <w:ind w:left="2160" w:hanging="240"/>
    </w:pPr>
  </w:style>
  <w:style w:type="paragraph" w:styleId="IndexHeading">
    <w:name w:val="index heading"/>
    <w:basedOn w:val="Normal"/>
    <w:next w:val="Index1"/>
    <w:rsid w:val="00C520C1"/>
    <w:rPr>
      <w:rFonts w:ascii="Arial" w:hAnsi="Arial" w:cs="Arial"/>
      <w:b/>
      <w:bCs/>
    </w:rPr>
  </w:style>
  <w:style w:type="paragraph" w:styleId="List">
    <w:name w:val="List"/>
    <w:basedOn w:val="Normal"/>
    <w:rsid w:val="00C520C1"/>
    <w:pPr>
      <w:ind w:left="360" w:hanging="360"/>
    </w:pPr>
  </w:style>
  <w:style w:type="paragraph" w:styleId="List2">
    <w:name w:val="List 2"/>
    <w:basedOn w:val="Normal"/>
    <w:rsid w:val="00C520C1"/>
    <w:pPr>
      <w:ind w:left="720" w:hanging="360"/>
    </w:pPr>
  </w:style>
  <w:style w:type="paragraph" w:styleId="List3">
    <w:name w:val="List 3"/>
    <w:basedOn w:val="Normal"/>
    <w:rsid w:val="00C520C1"/>
    <w:pPr>
      <w:ind w:left="1080" w:hanging="360"/>
    </w:pPr>
  </w:style>
  <w:style w:type="paragraph" w:styleId="List4">
    <w:name w:val="List 4"/>
    <w:basedOn w:val="Normal"/>
    <w:rsid w:val="00C520C1"/>
    <w:pPr>
      <w:ind w:left="1440" w:hanging="360"/>
    </w:pPr>
  </w:style>
  <w:style w:type="paragraph" w:styleId="List5">
    <w:name w:val="List 5"/>
    <w:basedOn w:val="Normal"/>
    <w:rsid w:val="00C520C1"/>
    <w:pPr>
      <w:ind w:left="1800" w:hanging="360"/>
    </w:pPr>
  </w:style>
  <w:style w:type="paragraph" w:styleId="ListBullet">
    <w:name w:val="List Bullet"/>
    <w:basedOn w:val="Normal"/>
    <w:rsid w:val="00C520C1"/>
    <w:pPr>
      <w:numPr>
        <w:numId w:val="36"/>
      </w:numPr>
    </w:pPr>
  </w:style>
  <w:style w:type="paragraph" w:styleId="ListBullet2">
    <w:name w:val="List Bullet 2"/>
    <w:basedOn w:val="Normal"/>
    <w:rsid w:val="00C520C1"/>
    <w:pPr>
      <w:numPr>
        <w:numId w:val="37"/>
      </w:numPr>
    </w:pPr>
  </w:style>
  <w:style w:type="paragraph" w:styleId="ListBullet3">
    <w:name w:val="List Bullet 3"/>
    <w:basedOn w:val="Normal"/>
    <w:rsid w:val="00C520C1"/>
    <w:pPr>
      <w:numPr>
        <w:numId w:val="38"/>
      </w:numPr>
    </w:pPr>
  </w:style>
  <w:style w:type="paragraph" w:styleId="ListBullet4">
    <w:name w:val="List Bullet 4"/>
    <w:basedOn w:val="Normal"/>
    <w:rsid w:val="00C520C1"/>
    <w:pPr>
      <w:numPr>
        <w:numId w:val="39"/>
      </w:numPr>
    </w:pPr>
  </w:style>
  <w:style w:type="paragraph" w:styleId="ListBullet5">
    <w:name w:val="List Bullet 5"/>
    <w:basedOn w:val="Normal"/>
    <w:rsid w:val="00C520C1"/>
    <w:pPr>
      <w:numPr>
        <w:numId w:val="40"/>
      </w:numPr>
    </w:pPr>
  </w:style>
  <w:style w:type="paragraph" w:styleId="ListContinue">
    <w:name w:val="List Continue"/>
    <w:basedOn w:val="Normal"/>
    <w:rsid w:val="00C520C1"/>
    <w:pPr>
      <w:spacing w:after="120"/>
      <w:ind w:left="360"/>
    </w:pPr>
  </w:style>
  <w:style w:type="paragraph" w:styleId="ListContinue2">
    <w:name w:val="List Continue 2"/>
    <w:basedOn w:val="Normal"/>
    <w:rsid w:val="00C520C1"/>
    <w:pPr>
      <w:spacing w:after="120"/>
      <w:ind w:left="720"/>
    </w:pPr>
  </w:style>
  <w:style w:type="paragraph" w:styleId="ListContinue3">
    <w:name w:val="List Continue 3"/>
    <w:basedOn w:val="Normal"/>
    <w:rsid w:val="00C520C1"/>
    <w:pPr>
      <w:spacing w:after="120"/>
      <w:ind w:left="1080"/>
    </w:pPr>
  </w:style>
  <w:style w:type="paragraph" w:styleId="ListContinue4">
    <w:name w:val="List Continue 4"/>
    <w:basedOn w:val="Normal"/>
    <w:rsid w:val="00C520C1"/>
    <w:pPr>
      <w:spacing w:after="120"/>
      <w:ind w:left="1440"/>
    </w:pPr>
  </w:style>
  <w:style w:type="paragraph" w:styleId="ListContinue5">
    <w:name w:val="List Continue 5"/>
    <w:basedOn w:val="Normal"/>
    <w:rsid w:val="00C520C1"/>
    <w:pPr>
      <w:spacing w:after="120"/>
      <w:ind w:left="1800"/>
    </w:pPr>
  </w:style>
  <w:style w:type="paragraph" w:styleId="ListNumber">
    <w:name w:val="List Number"/>
    <w:basedOn w:val="Normal"/>
    <w:rsid w:val="00C520C1"/>
    <w:pPr>
      <w:numPr>
        <w:numId w:val="41"/>
      </w:numPr>
    </w:pPr>
  </w:style>
  <w:style w:type="paragraph" w:styleId="ListNumber2">
    <w:name w:val="List Number 2"/>
    <w:basedOn w:val="Normal"/>
    <w:rsid w:val="00C520C1"/>
    <w:pPr>
      <w:numPr>
        <w:numId w:val="42"/>
      </w:numPr>
    </w:pPr>
  </w:style>
  <w:style w:type="paragraph" w:styleId="ListNumber3">
    <w:name w:val="List Number 3"/>
    <w:basedOn w:val="Normal"/>
    <w:rsid w:val="00C520C1"/>
    <w:pPr>
      <w:numPr>
        <w:numId w:val="43"/>
      </w:numPr>
    </w:pPr>
  </w:style>
  <w:style w:type="paragraph" w:styleId="ListNumber4">
    <w:name w:val="List Number 4"/>
    <w:basedOn w:val="Normal"/>
    <w:rsid w:val="00C520C1"/>
    <w:pPr>
      <w:numPr>
        <w:numId w:val="44"/>
      </w:numPr>
    </w:pPr>
  </w:style>
  <w:style w:type="paragraph" w:styleId="ListNumber5">
    <w:name w:val="List Number 5"/>
    <w:basedOn w:val="Normal"/>
    <w:rsid w:val="00C520C1"/>
    <w:pPr>
      <w:numPr>
        <w:numId w:val="45"/>
      </w:numPr>
    </w:pPr>
  </w:style>
  <w:style w:type="paragraph" w:styleId="MacroText">
    <w:name w:val="macro"/>
    <w:link w:val="MacroTextChar"/>
    <w:rsid w:val="00C52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C520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520C1"/>
    <w:pPr>
      <w:ind w:left="720"/>
    </w:pPr>
  </w:style>
  <w:style w:type="paragraph" w:styleId="NoteHeading">
    <w:name w:val="Note Heading"/>
    <w:basedOn w:val="Normal"/>
    <w:next w:val="Normal"/>
    <w:link w:val="NoteHeadingChar"/>
    <w:rsid w:val="00C520C1"/>
  </w:style>
  <w:style w:type="paragraph" w:styleId="PlainText">
    <w:name w:val="Plain Text"/>
    <w:basedOn w:val="Normal"/>
    <w:link w:val="PlainTextChar"/>
    <w:rsid w:val="00C520C1"/>
    <w:rPr>
      <w:rFonts w:ascii="Courier New" w:hAnsi="Courier New" w:cs="Courier New"/>
      <w:sz w:val="20"/>
      <w:szCs w:val="20"/>
    </w:rPr>
  </w:style>
  <w:style w:type="paragraph" w:styleId="Salutation">
    <w:name w:val="Salutation"/>
    <w:basedOn w:val="Normal"/>
    <w:next w:val="Normal"/>
    <w:link w:val="SalutationChar"/>
    <w:rsid w:val="00C520C1"/>
  </w:style>
  <w:style w:type="paragraph" w:styleId="Signature">
    <w:name w:val="Signature"/>
    <w:basedOn w:val="Normal"/>
    <w:link w:val="SignatureChar"/>
    <w:rsid w:val="00C520C1"/>
    <w:pPr>
      <w:ind w:left="4320"/>
    </w:pPr>
  </w:style>
  <w:style w:type="paragraph" w:styleId="Subtitle">
    <w:name w:val="Subtitle"/>
    <w:basedOn w:val="Normal"/>
    <w:link w:val="SubtitleChar"/>
    <w:qFormat/>
    <w:rsid w:val="00C520C1"/>
    <w:pPr>
      <w:spacing w:after="60"/>
      <w:jc w:val="center"/>
      <w:outlineLvl w:val="1"/>
    </w:pPr>
    <w:rPr>
      <w:rFonts w:ascii="Arial" w:hAnsi="Arial" w:cs="Arial"/>
    </w:rPr>
  </w:style>
  <w:style w:type="paragraph" w:styleId="TableofAuthorities">
    <w:name w:val="table of authorities"/>
    <w:basedOn w:val="Normal"/>
    <w:next w:val="Normal"/>
    <w:rsid w:val="00C520C1"/>
    <w:pPr>
      <w:ind w:left="240" w:hanging="240"/>
    </w:pPr>
  </w:style>
  <w:style w:type="paragraph" w:styleId="TableofFigures">
    <w:name w:val="table of figures"/>
    <w:basedOn w:val="Normal"/>
    <w:next w:val="Normal"/>
    <w:rsid w:val="00C520C1"/>
  </w:style>
  <w:style w:type="paragraph" w:styleId="Title">
    <w:name w:val="Title"/>
    <w:basedOn w:val="Normal"/>
    <w:link w:val="TitleChar"/>
    <w:qFormat/>
    <w:rsid w:val="00C520C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520C1"/>
    <w:pPr>
      <w:spacing w:before="120"/>
    </w:pPr>
    <w:rPr>
      <w:rFonts w:ascii="Arial" w:hAnsi="Arial" w:cs="Arial"/>
      <w:b/>
      <w:bCs/>
    </w:rPr>
  </w:style>
  <w:style w:type="paragraph" w:styleId="TOC1">
    <w:name w:val="toc 1"/>
    <w:basedOn w:val="Normal"/>
    <w:next w:val="Normal"/>
    <w:autoRedefine/>
    <w:rsid w:val="00C520C1"/>
  </w:style>
  <w:style w:type="paragraph" w:styleId="TOC2">
    <w:name w:val="toc 2"/>
    <w:basedOn w:val="Normal"/>
    <w:next w:val="Normal"/>
    <w:autoRedefine/>
    <w:rsid w:val="00C520C1"/>
    <w:pPr>
      <w:ind w:left="240"/>
    </w:pPr>
  </w:style>
  <w:style w:type="paragraph" w:styleId="TOC3">
    <w:name w:val="toc 3"/>
    <w:basedOn w:val="Normal"/>
    <w:next w:val="Normal"/>
    <w:autoRedefine/>
    <w:rsid w:val="00C520C1"/>
    <w:pPr>
      <w:ind w:left="480"/>
    </w:pPr>
  </w:style>
  <w:style w:type="paragraph" w:styleId="TOC4">
    <w:name w:val="toc 4"/>
    <w:basedOn w:val="Normal"/>
    <w:next w:val="Normal"/>
    <w:autoRedefine/>
    <w:rsid w:val="00C520C1"/>
    <w:pPr>
      <w:ind w:left="720"/>
    </w:pPr>
  </w:style>
  <w:style w:type="paragraph" w:styleId="TOC5">
    <w:name w:val="toc 5"/>
    <w:basedOn w:val="Normal"/>
    <w:next w:val="Normal"/>
    <w:autoRedefine/>
    <w:rsid w:val="00C520C1"/>
    <w:pPr>
      <w:ind w:left="960"/>
    </w:pPr>
  </w:style>
  <w:style w:type="paragraph" w:styleId="TOC6">
    <w:name w:val="toc 6"/>
    <w:basedOn w:val="Normal"/>
    <w:next w:val="Normal"/>
    <w:autoRedefine/>
    <w:rsid w:val="00C520C1"/>
    <w:pPr>
      <w:ind w:left="1200"/>
    </w:pPr>
  </w:style>
  <w:style w:type="paragraph" w:styleId="TOC7">
    <w:name w:val="toc 7"/>
    <w:basedOn w:val="Normal"/>
    <w:next w:val="Normal"/>
    <w:autoRedefine/>
    <w:rsid w:val="00C520C1"/>
    <w:pPr>
      <w:ind w:left="1440"/>
    </w:pPr>
  </w:style>
  <w:style w:type="paragraph" w:styleId="TOC8">
    <w:name w:val="toc 8"/>
    <w:basedOn w:val="Normal"/>
    <w:next w:val="Normal"/>
    <w:autoRedefine/>
    <w:rsid w:val="00C520C1"/>
    <w:pPr>
      <w:ind w:left="1680"/>
    </w:pPr>
  </w:style>
  <w:style w:type="paragraph" w:styleId="TOC9">
    <w:name w:val="toc 9"/>
    <w:basedOn w:val="Normal"/>
    <w:next w:val="Normal"/>
    <w:autoRedefine/>
    <w:rsid w:val="00C520C1"/>
    <w:pPr>
      <w:ind w:left="1920"/>
    </w:pPr>
  </w:style>
  <w:style w:type="paragraph" w:styleId="ListParagraph">
    <w:name w:val="List Paragraph"/>
    <w:basedOn w:val="Normal"/>
    <w:qFormat/>
    <w:rsid w:val="0072284E"/>
    <w:pPr>
      <w:ind w:left="720"/>
      <w:contextualSpacing/>
    </w:pPr>
    <w:rPr>
      <w:rFonts w:ascii="Cambria" w:eastAsia="Cambria" w:hAnsi="Cambria"/>
    </w:rPr>
  </w:style>
  <w:style w:type="character" w:styleId="CommentReference">
    <w:name w:val="annotation reference"/>
    <w:rsid w:val="00C520C1"/>
    <w:rPr>
      <w:sz w:val="16"/>
      <w:szCs w:val="16"/>
    </w:rPr>
  </w:style>
  <w:style w:type="character" w:customStyle="1" w:styleId="FooterChar">
    <w:name w:val="Footer Char"/>
    <w:link w:val="Footer"/>
    <w:rsid w:val="00C520C1"/>
    <w:rPr>
      <w:rFonts w:ascii="Arial" w:hAnsi="Arial"/>
      <w:szCs w:val="24"/>
    </w:rPr>
  </w:style>
  <w:style w:type="character" w:customStyle="1" w:styleId="BodyTextChar">
    <w:name w:val="Body Text Char"/>
    <w:link w:val="BodyText"/>
    <w:rsid w:val="00C520C1"/>
    <w:rPr>
      <w:rFonts w:ascii="Calibri" w:hAnsi="Calibri"/>
      <w:sz w:val="22"/>
      <w:szCs w:val="24"/>
    </w:rPr>
  </w:style>
  <w:style w:type="character" w:customStyle="1" w:styleId="BodyText2Char">
    <w:name w:val="Body Text 2 Char"/>
    <w:link w:val="BodyText2"/>
    <w:rsid w:val="00C520C1"/>
    <w:rPr>
      <w:rFonts w:ascii="Calibri" w:hAnsi="Calibri"/>
      <w:sz w:val="22"/>
      <w:szCs w:val="24"/>
    </w:rPr>
  </w:style>
  <w:style w:type="character" w:customStyle="1" w:styleId="BodyText3Char">
    <w:name w:val="Body Text 3 Char"/>
    <w:link w:val="BodyText3"/>
    <w:rsid w:val="00C520C1"/>
    <w:rPr>
      <w:rFonts w:ascii="Calibri" w:hAnsi="Calibri"/>
      <w:sz w:val="16"/>
      <w:szCs w:val="16"/>
    </w:rPr>
  </w:style>
  <w:style w:type="character" w:customStyle="1" w:styleId="BodyTextFirstIndentChar">
    <w:name w:val="Body Text First Indent Char"/>
    <w:link w:val="BodyTextFirstIndent"/>
    <w:rsid w:val="00C520C1"/>
    <w:rPr>
      <w:rFonts w:ascii="Calibri" w:hAnsi="Calibri"/>
      <w:sz w:val="22"/>
      <w:szCs w:val="24"/>
    </w:rPr>
  </w:style>
  <w:style w:type="character" w:customStyle="1" w:styleId="BodyTextIndentChar">
    <w:name w:val="Body Text Indent Char"/>
    <w:link w:val="BodyTextIndent"/>
    <w:rsid w:val="00C520C1"/>
    <w:rPr>
      <w:rFonts w:ascii="Calibri" w:hAnsi="Calibri"/>
      <w:sz w:val="22"/>
      <w:szCs w:val="24"/>
    </w:rPr>
  </w:style>
  <w:style w:type="character" w:customStyle="1" w:styleId="BodyTextFirstIndent2Char">
    <w:name w:val="Body Text First Indent 2 Char"/>
    <w:link w:val="BodyTextFirstIndent2"/>
    <w:rsid w:val="00C520C1"/>
    <w:rPr>
      <w:rFonts w:ascii="Calibri" w:hAnsi="Calibri"/>
      <w:sz w:val="22"/>
      <w:szCs w:val="24"/>
    </w:rPr>
  </w:style>
  <w:style w:type="character" w:customStyle="1" w:styleId="BodyTextIndent2Char">
    <w:name w:val="Body Text Indent 2 Char"/>
    <w:link w:val="BodyTextIndent2"/>
    <w:rsid w:val="00C520C1"/>
    <w:rPr>
      <w:rFonts w:ascii="Calibri" w:hAnsi="Calibri"/>
      <w:sz w:val="22"/>
      <w:szCs w:val="24"/>
    </w:rPr>
  </w:style>
  <w:style w:type="character" w:customStyle="1" w:styleId="BodyTextIndent3Char">
    <w:name w:val="Body Text Indent 3 Char"/>
    <w:link w:val="BodyTextIndent3"/>
    <w:rsid w:val="00C520C1"/>
    <w:rPr>
      <w:rFonts w:ascii="Calibri" w:hAnsi="Calibri"/>
      <w:sz w:val="16"/>
      <w:szCs w:val="16"/>
    </w:rPr>
  </w:style>
  <w:style w:type="character" w:customStyle="1" w:styleId="ClosingChar">
    <w:name w:val="Closing Char"/>
    <w:link w:val="Closing"/>
    <w:rsid w:val="00C520C1"/>
    <w:rPr>
      <w:rFonts w:ascii="Calibri" w:hAnsi="Calibri"/>
      <w:sz w:val="22"/>
      <w:szCs w:val="24"/>
    </w:rPr>
  </w:style>
  <w:style w:type="character" w:customStyle="1" w:styleId="CommentTextChar">
    <w:name w:val="Comment Text Char"/>
    <w:link w:val="CommentText"/>
    <w:semiHidden/>
    <w:rsid w:val="00C520C1"/>
    <w:rPr>
      <w:rFonts w:ascii="Calibri" w:hAnsi="Calibri"/>
    </w:rPr>
  </w:style>
  <w:style w:type="character" w:customStyle="1" w:styleId="CommentSubjectChar">
    <w:name w:val="Comment Subject Char"/>
    <w:link w:val="CommentSubject"/>
    <w:rsid w:val="00C520C1"/>
    <w:rPr>
      <w:rFonts w:ascii="Calibri" w:hAnsi="Calibri"/>
      <w:b/>
      <w:bCs/>
    </w:rPr>
  </w:style>
  <w:style w:type="character" w:customStyle="1" w:styleId="DateChar">
    <w:name w:val="Date Char"/>
    <w:link w:val="Date"/>
    <w:rsid w:val="00C520C1"/>
    <w:rPr>
      <w:rFonts w:ascii="Calibri" w:hAnsi="Calibri"/>
      <w:sz w:val="22"/>
      <w:szCs w:val="24"/>
    </w:rPr>
  </w:style>
  <w:style w:type="character" w:customStyle="1" w:styleId="DocumentMapChar">
    <w:name w:val="Document Map Char"/>
    <w:link w:val="DocumentMap"/>
    <w:rsid w:val="00C520C1"/>
    <w:rPr>
      <w:rFonts w:ascii="Tahoma" w:hAnsi="Tahoma" w:cs="Tahoma"/>
      <w:shd w:val="clear" w:color="auto" w:fill="000080"/>
    </w:rPr>
  </w:style>
  <w:style w:type="character" w:customStyle="1" w:styleId="E-mailSignatureChar">
    <w:name w:val="E-mail Signature Char"/>
    <w:link w:val="E-mailSignature"/>
    <w:rsid w:val="00C520C1"/>
    <w:rPr>
      <w:rFonts w:ascii="Calibri" w:hAnsi="Calibri"/>
      <w:sz w:val="22"/>
      <w:szCs w:val="24"/>
    </w:rPr>
  </w:style>
  <w:style w:type="character" w:customStyle="1" w:styleId="EndnoteTextChar">
    <w:name w:val="Endnote Text Char"/>
    <w:link w:val="EndnoteText"/>
    <w:rsid w:val="00C520C1"/>
    <w:rPr>
      <w:rFonts w:ascii="Calibri" w:hAnsi="Calibri"/>
    </w:rPr>
  </w:style>
  <w:style w:type="character" w:customStyle="1" w:styleId="FootnoteTextChar">
    <w:name w:val="Footnote Text Char"/>
    <w:link w:val="FootnoteText"/>
    <w:rsid w:val="00C520C1"/>
    <w:rPr>
      <w:rFonts w:ascii="Calibri" w:hAnsi="Calibri"/>
    </w:rPr>
  </w:style>
  <w:style w:type="character" w:customStyle="1" w:styleId="HTMLAddressChar">
    <w:name w:val="HTML Address Char"/>
    <w:link w:val="HTMLAddress"/>
    <w:rsid w:val="00C520C1"/>
    <w:rPr>
      <w:rFonts w:ascii="Calibri" w:hAnsi="Calibri"/>
      <w:i/>
      <w:iCs/>
      <w:sz w:val="22"/>
      <w:szCs w:val="24"/>
    </w:rPr>
  </w:style>
  <w:style w:type="character" w:customStyle="1" w:styleId="HTMLPreformattedChar">
    <w:name w:val="HTML Preformatted Char"/>
    <w:link w:val="HTMLPreformatted"/>
    <w:rsid w:val="00C520C1"/>
    <w:rPr>
      <w:rFonts w:ascii="Courier New" w:hAnsi="Courier New" w:cs="Courier New"/>
    </w:rPr>
  </w:style>
  <w:style w:type="character" w:customStyle="1" w:styleId="MacroTextChar">
    <w:name w:val="Macro Text Char"/>
    <w:link w:val="MacroText"/>
    <w:rsid w:val="00C520C1"/>
    <w:rPr>
      <w:rFonts w:ascii="Courier New" w:hAnsi="Courier New" w:cs="Courier New"/>
    </w:rPr>
  </w:style>
  <w:style w:type="character" w:customStyle="1" w:styleId="MessageHeaderChar">
    <w:name w:val="Message Header Char"/>
    <w:link w:val="MessageHeader"/>
    <w:rsid w:val="00C520C1"/>
    <w:rPr>
      <w:rFonts w:ascii="Arial" w:hAnsi="Arial" w:cs="Arial"/>
      <w:sz w:val="22"/>
      <w:szCs w:val="24"/>
      <w:shd w:val="pct20" w:color="auto" w:fill="auto"/>
    </w:rPr>
  </w:style>
  <w:style w:type="character" w:customStyle="1" w:styleId="NoteHeadingChar">
    <w:name w:val="Note Heading Char"/>
    <w:link w:val="NoteHeading"/>
    <w:rsid w:val="00C520C1"/>
    <w:rPr>
      <w:rFonts w:ascii="Calibri" w:hAnsi="Calibri"/>
      <w:sz w:val="22"/>
      <w:szCs w:val="24"/>
    </w:rPr>
  </w:style>
  <w:style w:type="character" w:customStyle="1" w:styleId="PlainTextChar">
    <w:name w:val="Plain Text Char"/>
    <w:link w:val="PlainText"/>
    <w:rsid w:val="00C520C1"/>
    <w:rPr>
      <w:rFonts w:ascii="Courier New" w:hAnsi="Courier New" w:cs="Courier New"/>
    </w:rPr>
  </w:style>
  <w:style w:type="character" w:customStyle="1" w:styleId="SalutationChar">
    <w:name w:val="Salutation Char"/>
    <w:link w:val="Salutation"/>
    <w:rsid w:val="00C520C1"/>
    <w:rPr>
      <w:rFonts w:ascii="Calibri" w:hAnsi="Calibri"/>
      <w:sz w:val="22"/>
      <w:szCs w:val="24"/>
    </w:rPr>
  </w:style>
  <w:style w:type="character" w:customStyle="1" w:styleId="SignatureChar">
    <w:name w:val="Signature Char"/>
    <w:link w:val="Signature"/>
    <w:rsid w:val="00C520C1"/>
    <w:rPr>
      <w:rFonts w:ascii="Calibri" w:hAnsi="Calibri"/>
      <w:sz w:val="22"/>
      <w:szCs w:val="24"/>
    </w:rPr>
  </w:style>
  <w:style w:type="character" w:customStyle="1" w:styleId="SubtitleChar">
    <w:name w:val="Subtitle Char"/>
    <w:link w:val="Subtitle"/>
    <w:rsid w:val="00C520C1"/>
    <w:rPr>
      <w:rFonts w:ascii="Arial" w:hAnsi="Arial" w:cs="Arial"/>
      <w:sz w:val="22"/>
      <w:szCs w:val="24"/>
    </w:rPr>
  </w:style>
  <w:style w:type="character" w:customStyle="1" w:styleId="TitleChar">
    <w:name w:val="Title Char"/>
    <w:link w:val="Title"/>
    <w:rsid w:val="00C520C1"/>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61</TotalTime>
  <Pages>7</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 Issues Forum</vt:lpstr>
    </vt:vector>
  </TitlesOfParts>
  <Company>California Polytechnic State University</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Issues Forum</dc:title>
  <dc:subject>CATA Code</dc:subject>
  <dc:creator>Mike Spiess</dc:creator>
  <cp:keywords/>
  <dc:description>Revised 2015</dc:description>
  <cp:lastModifiedBy>CATA General Account</cp:lastModifiedBy>
  <cp:revision>5</cp:revision>
  <cp:lastPrinted>2012-06-04T22:00:00Z</cp:lastPrinted>
  <dcterms:created xsi:type="dcterms:W3CDTF">2019-08-22T17:55:00Z</dcterms:created>
  <dcterms:modified xsi:type="dcterms:W3CDTF">2024-08-27T21:28:00Z</dcterms:modified>
</cp:coreProperties>
</file>